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8F1C" w14:textId="33DDAB77" w:rsidR="004B6AAF" w:rsidRPr="00096831" w:rsidRDefault="004B6AAF" w:rsidP="004B6AAF">
      <w:pPr>
        <w:spacing w:after="0" w:line="240" w:lineRule="auto"/>
        <w:jc w:val="center"/>
        <w:rPr>
          <w:rFonts w:ascii="Times New Roman" w:hAnsi="Times New Roman" w:cs="Times New Roman"/>
          <w:b/>
          <w:sz w:val="32"/>
          <w:szCs w:val="32"/>
        </w:rPr>
      </w:pPr>
      <w:r w:rsidRPr="00096831">
        <w:rPr>
          <w:rFonts w:ascii="Times New Roman" w:hAnsi="Times New Roman" w:cs="Times New Roman"/>
          <w:b/>
          <w:sz w:val="32"/>
          <w:szCs w:val="32"/>
        </w:rPr>
        <w:t>Maksukorralduse seaduse</w:t>
      </w:r>
      <w:r w:rsidR="00D76258">
        <w:rPr>
          <w:rFonts w:ascii="Times New Roman" w:hAnsi="Times New Roman" w:cs="Times New Roman"/>
          <w:b/>
          <w:sz w:val="32"/>
          <w:szCs w:val="32"/>
        </w:rPr>
        <w:t xml:space="preserve"> muutmise</w:t>
      </w:r>
      <w:r w:rsidR="00344C42" w:rsidRPr="00096831">
        <w:rPr>
          <w:rFonts w:ascii="Times New Roman" w:hAnsi="Times New Roman" w:cs="Times New Roman"/>
          <w:b/>
          <w:sz w:val="32"/>
          <w:szCs w:val="32"/>
        </w:rPr>
        <w:t xml:space="preserve"> ja </w:t>
      </w:r>
      <w:r w:rsidR="00D76258">
        <w:rPr>
          <w:rFonts w:ascii="Times New Roman" w:hAnsi="Times New Roman" w:cs="Times New Roman"/>
          <w:b/>
          <w:sz w:val="32"/>
          <w:szCs w:val="32"/>
        </w:rPr>
        <w:t xml:space="preserve">sellega seonduvalt </w:t>
      </w:r>
      <w:r w:rsidR="00344C42" w:rsidRPr="00096831">
        <w:rPr>
          <w:rFonts w:ascii="Times New Roman" w:hAnsi="Times New Roman" w:cs="Times New Roman"/>
          <w:b/>
          <w:sz w:val="32"/>
          <w:szCs w:val="32"/>
        </w:rPr>
        <w:t>teiste seaduste</w:t>
      </w:r>
      <w:r w:rsidR="00D76258">
        <w:rPr>
          <w:rFonts w:ascii="Times New Roman" w:hAnsi="Times New Roman" w:cs="Times New Roman"/>
          <w:b/>
          <w:sz w:val="32"/>
          <w:szCs w:val="32"/>
        </w:rPr>
        <w:t xml:space="preserve"> </w:t>
      </w:r>
      <w:r w:rsidRPr="00096831">
        <w:rPr>
          <w:rFonts w:ascii="Times New Roman" w:hAnsi="Times New Roman" w:cs="Times New Roman"/>
          <w:b/>
          <w:sz w:val="32"/>
          <w:szCs w:val="32"/>
        </w:rPr>
        <w:t xml:space="preserve"> muutmise seaduse eelnõu </w:t>
      </w:r>
    </w:p>
    <w:p w14:paraId="61F41A82" w14:textId="77777777" w:rsidR="00F12DAF" w:rsidRPr="00096831" w:rsidRDefault="004B6AAF" w:rsidP="004B6AAF">
      <w:pPr>
        <w:spacing w:after="0" w:line="240" w:lineRule="auto"/>
        <w:jc w:val="center"/>
        <w:rPr>
          <w:rFonts w:ascii="Times New Roman" w:hAnsi="Times New Roman" w:cs="Times New Roman"/>
          <w:b/>
          <w:sz w:val="32"/>
          <w:szCs w:val="32"/>
        </w:rPr>
      </w:pPr>
      <w:r w:rsidRPr="00096831">
        <w:rPr>
          <w:rFonts w:ascii="Times New Roman" w:hAnsi="Times New Roman" w:cs="Times New Roman"/>
          <w:b/>
          <w:sz w:val="32"/>
          <w:szCs w:val="32"/>
        </w:rPr>
        <w:t>seletuskiri</w:t>
      </w:r>
    </w:p>
    <w:p w14:paraId="6CA9D84C" w14:textId="77777777" w:rsidR="004B6AAF" w:rsidRPr="00096831" w:rsidRDefault="004B6AAF" w:rsidP="004B6AAF">
      <w:pPr>
        <w:spacing w:after="0" w:line="240" w:lineRule="auto"/>
        <w:jc w:val="both"/>
        <w:rPr>
          <w:rFonts w:ascii="Times New Roman" w:hAnsi="Times New Roman" w:cs="Times New Roman"/>
          <w:b/>
          <w:sz w:val="32"/>
          <w:szCs w:val="32"/>
        </w:rPr>
      </w:pPr>
    </w:p>
    <w:p w14:paraId="4ADBCB1A" w14:textId="77777777" w:rsidR="004B6AAF" w:rsidRPr="00096831" w:rsidRDefault="008D4B8D" w:rsidP="004B6AAF">
      <w:pPr>
        <w:spacing w:after="0" w:line="240" w:lineRule="auto"/>
        <w:jc w:val="both"/>
        <w:rPr>
          <w:rFonts w:ascii="Times New Roman" w:hAnsi="Times New Roman" w:cs="Times New Roman"/>
          <w:b/>
          <w:sz w:val="24"/>
          <w:szCs w:val="24"/>
          <w:u w:val="single"/>
        </w:rPr>
      </w:pPr>
      <w:commentRangeStart w:id="0"/>
      <w:r w:rsidRPr="00096831">
        <w:rPr>
          <w:rFonts w:ascii="Times New Roman" w:hAnsi="Times New Roman" w:cs="Times New Roman"/>
          <w:b/>
          <w:sz w:val="24"/>
          <w:szCs w:val="24"/>
          <w:u w:val="single"/>
        </w:rPr>
        <w:t>1. SISSEJUHATUS</w:t>
      </w:r>
      <w:commentRangeEnd w:id="0"/>
      <w:r w:rsidR="00517F2E">
        <w:rPr>
          <w:rStyle w:val="Kommentaariviide"/>
        </w:rPr>
        <w:commentReference w:id="0"/>
      </w:r>
    </w:p>
    <w:p w14:paraId="6D0B8912" w14:textId="77777777" w:rsidR="00ED5BE3" w:rsidRPr="00096831" w:rsidRDefault="00ED5BE3" w:rsidP="004B6AAF">
      <w:pPr>
        <w:spacing w:after="0" w:line="240" w:lineRule="auto"/>
        <w:jc w:val="both"/>
        <w:rPr>
          <w:rFonts w:ascii="Times New Roman" w:hAnsi="Times New Roman" w:cs="Times New Roman"/>
          <w:b/>
          <w:sz w:val="24"/>
          <w:szCs w:val="24"/>
        </w:rPr>
      </w:pPr>
    </w:p>
    <w:p w14:paraId="6E967591" w14:textId="77777777" w:rsidR="00ED5BE3" w:rsidRPr="00096831" w:rsidRDefault="00ED5BE3" w:rsidP="004B6AAF">
      <w:pPr>
        <w:spacing w:after="0" w:line="240" w:lineRule="auto"/>
        <w:jc w:val="both"/>
        <w:rPr>
          <w:rFonts w:ascii="Times New Roman" w:hAnsi="Times New Roman" w:cs="Times New Roman"/>
          <w:b/>
          <w:sz w:val="24"/>
          <w:szCs w:val="24"/>
        </w:rPr>
      </w:pPr>
      <w:r w:rsidRPr="00096831">
        <w:rPr>
          <w:rFonts w:ascii="Times New Roman" w:hAnsi="Times New Roman" w:cs="Times New Roman"/>
          <w:b/>
          <w:sz w:val="24"/>
          <w:szCs w:val="24"/>
        </w:rPr>
        <w:t>1.1 Sisukokkuvõte</w:t>
      </w:r>
    </w:p>
    <w:p w14:paraId="1D292999" w14:textId="77777777" w:rsidR="004B6AAF" w:rsidRPr="00096831" w:rsidRDefault="004B6AAF" w:rsidP="004B6AAF">
      <w:pPr>
        <w:spacing w:after="0" w:line="240" w:lineRule="auto"/>
        <w:jc w:val="both"/>
        <w:rPr>
          <w:rFonts w:ascii="Times New Roman" w:hAnsi="Times New Roman" w:cs="Times New Roman"/>
          <w:b/>
          <w:sz w:val="24"/>
          <w:szCs w:val="24"/>
        </w:rPr>
      </w:pPr>
    </w:p>
    <w:p w14:paraId="4F2D980A" w14:textId="4D9AD64E" w:rsidR="00222801" w:rsidRDefault="00EE3A2A" w:rsidP="004B6AAF">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Käesoleva eelnõuga ajakohastatakse ning täiendatakse maksukorralduse seadust (edaspidi </w:t>
      </w:r>
      <w:r w:rsidRPr="00863905">
        <w:rPr>
          <w:rFonts w:ascii="Times New Roman" w:hAnsi="Times New Roman" w:cs="Times New Roman"/>
          <w:i/>
          <w:iCs/>
          <w:sz w:val="24"/>
          <w:szCs w:val="24"/>
        </w:rPr>
        <w:t>MKS</w:t>
      </w:r>
      <w:r w:rsidRPr="00096831">
        <w:rPr>
          <w:rFonts w:ascii="Times New Roman" w:hAnsi="Times New Roman" w:cs="Times New Roman"/>
          <w:sz w:val="24"/>
          <w:szCs w:val="24"/>
        </w:rPr>
        <w:t>)</w:t>
      </w:r>
      <w:r w:rsidR="00912034" w:rsidRPr="00096831">
        <w:rPr>
          <w:rFonts w:ascii="Times New Roman" w:hAnsi="Times New Roman" w:cs="Times New Roman"/>
          <w:sz w:val="24"/>
          <w:szCs w:val="24"/>
        </w:rPr>
        <w:t xml:space="preserve"> </w:t>
      </w:r>
      <w:r w:rsidR="002804F2">
        <w:rPr>
          <w:rFonts w:ascii="Times New Roman" w:hAnsi="Times New Roman" w:cs="Times New Roman"/>
          <w:sz w:val="24"/>
          <w:szCs w:val="24"/>
        </w:rPr>
        <w:t xml:space="preserve">ja </w:t>
      </w:r>
      <w:r w:rsidR="00525694" w:rsidRPr="00096831">
        <w:rPr>
          <w:rFonts w:ascii="Times New Roman" w:hAnsi="Times New Roman" w:cs="Times New Roman"/>
          <w:sz w:val="24"/>
          <w:szCs w:val="24"/>
        </w:rPr>
        <w:t xml:space="preserve">teisi </w:t>
      </w:r>
      <w:r w:rsidRPr="00096831">
        <w:rPr>
          <w:rFonts w:ascii="Times New Roman" w:hAnsi="Times New Roman" w:cs="Times New Roman"/>
          <w:sz w:val="24"/>
          <w:szCs w:val="24"/>
        </w:rPr>
        <w:t>Mak</w:t>
      </w:r>
      <w:r w:rsidR="008935E9" w:rsidRPr="00096831">
        <w:rPr>
          <w:rFonts w:ascii="Times New Roman" w:hAnsi="Times New Roman" w:cs="Times New Roman"/>
          <w:sz w:val="24"/>
          <w:szCs w:val="24"/>
        </w:rPr>
        <w:t xml:space="preserve">su- ja Tolliameti (edaspidi </w:t>
      </w:r>
      <w:r w:rsidR="008935E9" w:rsidRPr="00863905">
        <w:rPr>
          <w:rFonts w:ascii="Times New Roman" w:hAnsi="Times New Roman" w:cs="Times New Roman"/>
          <w:i/>
          <w:iCs/>
          <w:sz w:val="24"/>
          <w:szCs w:val="24"/>
        </w:rPr>
        <w:t>MTA</w:t>
      </w:r>
      <w:r w:rsidRPr="00096831">
        <w:rPr>
          <w:rFonts w:ascii="Times New Roman" w:hAnsi="Times New Roman" w:cs="Times New Roman"/>
          <w:sz w:val="24"/>
          <w:szCs w:val="24"/>
        </w:rPr>
        <w:t>)</w:t>
      </w:r>
      <w:r w:rsidR="00525694" w:rsidRPr="00096831">
        <w:rPr>
          <w:rFonts w:ascii="Times New Roman" w:hAnsi="Times New Roman" w:cs="Times New Roman"/>
          <w:sz w:val="24"/>
          <w:szCs w:val="24"/>
        </w:rPr>
        <w:t xml:space="preserve"> volitusi reguleerivaid seadusi</w:t>
      </w:r>
      <w:r w:rsidR="009507E5" w:rsidRPr="00096831">
        <w:rPr>
          <w:rFonts w:ascii="Times New Roman" w:hAnsi="Times New Roman" w:cs="Times New Roman"/>
          <w:sz w:val="24"/>
          <w:szCs w:val="24"/>
        </w:rPr>
        <w:t>,</w:t>
      </w:r>
      <w:r w:rsidR="00525694" w:rsidRPr="00096831">
        <w:rPr>
          <w:rFonts w:ascii="Times New Roman" w:hAnsi="Times New Roman" w:cs="Times New Roman"/>
          <w:sz w:val="24"/>
          <w:szCs w:val="24"/>
        </w:rPr>
        <w:t xml:space="preserve"> et parandada </w:t>
      </w:r>
      <w:commentRangeStart w:id="1"/>
      <w:r w:rsidR="00525694" w:rsidRPr="00096831">
        <w:rPr>
          <w:rFonts w:ascii="Times New Roman" w:hAnsi="Times New Roman" w:cs="Times New Roman"/>
          <w:sz w:val="24"/>
          <w:szCs w:val="24"/>
        </w:rPr>
        <w:t>MTA</w:t>
      </w:r>
      <w:commentRangeEnd w:id="1"/>
      <w:r w:rsidR="008D4372">
        <w:rPr>
          <w:rStyle w:val="Kommentaariviide"/>
        </w:rPr>
        <w:commentReference w:id="1"/>
      </w:r>
      <w:r w:rsidR="00525694" w:rsidRPr="00096831">
        <w:rPr>
          <w:rFonts w:ascii="Times New Roman" w:hAnsi="Times New Roman" w:cs="Times New Roman"/>
          <w:sz w:val="24"/>
          <w:szCs w:val="24"/>
        </w:rPr>
        <w:t xml:space="preserve"> </w:t>
      </w:r>
      <w:r w:rsidRPr="00096831">
        <w:rPr>
          <w:rFonts w:ascii="Times New Roman" w:hAnsi="Times New Roman" w:cs="Times New Roman"/>
          <w:sz w:val="24"/>
          <w:szCs w:val="24"/>
        </w:rPr>
        <w:t xml:space="preserve">võimekust täita oma ülesandeid eesmärgipäraselt ja efektiivselt, vähendada </w:t>
      </w:r>
      <w:r w:rsidR="00AA46BF">
        <w:rPr>
          <w:rFonts w:ascii="Times New Roman" w:hAnsi="Times New Roman" w:cs="Times New Roman"/>
          <w:sz w:val="24"/>
          <w:szCs w:val="24"/>
        </w:rPr>
        <w:t>MKS-i kohaldamisega kaa</w:t>
      </w:r>
      <w:r w:rsidR="00271FBE">
        <w:rPr>
          <w:rFonts w:ascii="Times New Roman" w:hAnsi="Times New Roman" w:cs="Times New Roman"/>
          <w:sz w:val="24"/>
          <w:szCs w:val="24"/>
        </w:rPr>
        <w:t>snevat</w:t>
      </w:r>
      <w:r w:rsidRPr="00096831">
        <w:rPr>
          <w:rFonts w:ascii="Times New Roman" w:hAnsi="Times New Roman" w:cs="Times New Roman"/>
          <w:sz w:val="24"/>
          <w:szCs w:val="24"/>
        </w:rPr>
        <w:t xml:space="preserve"> ebavajalikku haldus- ning töökoormust</w:t>
      </w:r>
      <w:r w:rsidR="008935E9" w:rsidRPr="00096831">
        <w:rPr>
          <w:rFonts w:ascii="Times New Roman" w:hAnsi="Times New Roman" w:cs="Times New Roman"/>
          <w:sz w:val="24"/>
          <w:szCs w:val="24"/>
        </w:rPr>
        <w:t>, tagada võrdsem</w:t>
      </w:r>
      <w:r w:rsidR="00B44E00" w:rsidRPr="00096831">
        <w:rPr>
          <w:rFonts w:ascii="Times New Roman" w:hAnsi="Times New Roman" w:cs="Times New Roman"/>
          <w:sz w:val="24"/>
          <w:szCs w:val="24"/>
        </w:rPr>
        <w:t xml:space="preserve"> ning läbipaistvam</w:t>
      </w:r>
      <w:r w:rsidR="008935E9" w:rsidRPr="00096831">
        <w:rPr>
          <w:rFonts w:ascii="Times New Roman" w:hAnsi="Times New Roman" w:cs="Times New Roman"/>
          <w:sz w:val="24"/>
          <w:szCs w:val="24"/>
        </w:rPr>
        <w:t xml:space="preserve"> maksu- ning konkurentsikeskkond</w:t>
      </w:r>
      <w:r w:rsidR="00ED3E94">
        <w:rPr>
          <w:rFonts w:ascii="Times New Roman" w:hAnsi="Times New Roman" w:cs="Times New Roman"/>
          <w:sz w:val="24"/>
          <w:szCs w:val="24"/>
        </w:rPr>
        <w:t xml:space="preserve">, samuti </w:t>
      </w:r>
      <w:r w:rsidR="00760F27">
        <w:rPr>
          <w:rFonts w:ascii="Times New Roman" w:hAnsi="Times New Roman" w:cs="Times New Roman"/>
          <w:sz w:val="24"/>
          <w:szCs w:val="24"/>
        </w:rPr>
        <w:t>luua vajalikud õiguslikud alused</w:t>
      </w:r>
      <w:r w:rsidR="00ED3E94">
        <w:rPr>
          <w:rFonts w:ascii="Times New Roman" w:hAnsi="Times New Roman" w:cs="Times New Roman"/>
          <w:sz w:val="24"/>
          <w:szCs w:val="24"/>
        </w:rPr>
        <w:t xml:space="preserve"> </w:t>
      </w:r>
      <w:r w:rsidR="00760F27">
        <w:rPr>
          <w:rFonts w:ascii="Times New Roman" w:hAnsi="Times New Roman" w:cs="Times New Roman"/>
          <w:sz w:val="24"/>
          <w:szCs w:val="24"/>
        </w:rPr>
        <w:t>rahvusvaheliseks halduskoostööks</w:t>
      </w:r>
      <w:r w:rsidR="00ED3E94">
        <w:rPr>
          <w:rFonts w:ascii="Times New Roman" w:hAnsi="Times New Roman" w:cs="Times New Roman"/>
          <w:sz w:val="24"/>
          <w:szCs w:val="24"/>
        </w:rPr>
        <w:t xml:space="preserve"> </w:t>
      </w:r>
      <w:r w:rsidR="0072349C">
        <w:rPr>
          <w:rFonts w:ascii="Times New Roman" w:hAnsi="Times New Roman" w:cs="Times New Roman"/>
          <w:sz w:val="24"/>
          <w:szCs w:val="24"/>
        </w:rPr>
        <w:t xml:space="preserve">Euroopa Pettusevastase Ametiga (edaspidi </w:t>
      </w:r>
      <w:r w:rsidR="0072349C" w:rsidRPr="00863905">
        <w:rPr>
          <w:rFonts w:ascii="Times New Roman" w:hAnsi="Times New Roman" w:cs="Times New Roman"/>
          <w:i/>
          <w:iCs/>
          <w:sz w:val="24"/>
          <w:szCs w:val="24"/>
        </w:rPr>
        <w:t>OLAF</w:t>
      </w:r>
      <w:r w:rsidR="0072349C">
        <w:rPr>
          <w:rFonts w:ascii="Times New Roman" w:hAnsi="Times New Roman" w:cs="Times New Roman"/>
          <w:sz w:val="24"/>
          <w:szCs w:val="24"/>
        </w:rPr>
        <w:t xml:space="preserve">). </w:t>
      </w:r>
    </w:p>
    <w:p w14:paraId="04E41D98" w14:textId="33451D8E" w:rsidR="00C507F4" w:rsidRDefault="00C507F4" w:rsidP="004B6AAF">
      <w:pPr>
        <w:spacing w:after="0" w:line="240" w:lineRule="auto"/>
        <w:jc w:val="both"/>
        <w:rPr>
          <w:rFonts w:ascii="Times New Roman" w:hAnsi="Times New Roman" w:cs="Times New Roman"/>
          <w:sz w:val="24"/>
          <w:szCs w:val="24"/>
        </w:rPr>
      </w:pPr>
    </w:p>
    <w:p w14:paraId="78B0CB4D" w14:textId="7FB90564" w:rsidR="001E17AA" w:rsidRPr="00096831" w:rsidRDefault="001E17AA" w:rsidP="004B6AAF">
      <w:pPr>
        <w:spacing w:after="0" w:line="240" w:lineRule="auto"/>
        <w:jc w:val="both"/>
        <w:rPr>
          <w:rFonts w:ascii="Times New Roman" w:hAnsi="Times New Roman" w:cs="Times New Roman"/>
          <w:sz w:val="24"/>
          <w:szCs w:val="24"/>
        </w:rPr>
      </w:pPr>
      <w:commentRangeStart w:id="2"/>
      <w:r>
        <w:rPr>
          <w:rFonts w:ascii="Times New Roman" w:hAnsi="Times New Roman" w:cs="Times New Roman"/>
          <w:sz w:val="24"/>
          <w:szCs w:val="24"/>
        </w:rPr>
        <w:t>Kuigi eelnõu sisaldab muudatusi, mis</w:t>
      </w:r>
      <w:r w:rsidR="000D060D">
        <w:rPr>
          <w:rFonts w:ascii="Times New Roman" w:hAnsi="Times New Roman" w:cs="Times New Roman"/>
          <w:sz w:val="24"/>
          <w:szCs w:val="24"/>
        </w:rPr>
        <w:t xml:space="preserve"> vahetult</w:t>
      </w:r>
      <w:r>
        <w:rPr>
          <w:rFonts w:ascii="Times New Roman" w:hAnsi="Times New Roman" w:cs="Times New Roman"/>
          <w:sz w:val="24"/>
          <w:szCs w:val="24"/>
        </w:rPr>
        <w:t xml:space="preserve"> suurendavad </w:t>
      </w:r>
      <w:r w:rsidR="00FB2B6C">
        <w:rPr>
          <w:rFonts w:ascii="Times New Roman" w:hAnsi="Times New Roman" w:cs="Times New Roman"/>
          <w:sz w:val="24"/>
          <w:szCs w:val="24"/>
        </w:rPr>
        <w:t xml:space="preserve">(või võivad suurendada) </w:t>
      </w:r>
      <w:r w:rsidR="000D060D">
        <w:rPr>
          <w:rFonts w:ascii="Times New Roman" w:hAnsi="Times New Roman" w:cs="Times New Roman"/>
          <w:sz w:val="24"/>
          <w:szCs w:val="24"/>
        </w:rPr>
        <w:t>maksukohustuslaste</w:t>
      </w:r>
      <w:r w:rsidR="00FB2B6C">
        <w:rPr>
          <w:rFonts w:ascii="Times New Roman" w:hAnsi="Times New Roman" w:cs="Times New Roman"/>
          <w:sz w:val="24"/>
          <w:szCs w:val="24"/>
        </w:rPr>
        <w:t xml:space="preserve"> halduskoormust (nt eelnõu § 1 </w:t>
      </w:r>
      <w:r w:rsidR="00762188">
        <w:rPr>
          <w:rFonts w:ascii="Times New Roman" w:hAnsi="Times New Roman" w:cs="Times New Roman"/>
          <w:sz w:val="24"/>
          <w:szCs w:val="24"/>
        </w:rPr>
        <w:t>punktid 2</w:t>
      </w:r>
      <w:r w:rsidR="003E2DFE">
        <w:rPr>
          <w:rFonts w:ascii="Times New Roman" w:hAnsi="Times New Roman" w:cs="Times New Roman"/>
          <w:sz w:val="24"/>
          <w:szCs w:val="24"/>
        </w:rPr>
        <w:t>5</w:t>
      </w:r>
      <w:r w:rsidR="00762188">
        <w:rPr>
          <w:rFonts w:ascii="Times New Roman" w:hAnsi="Times New Roman" w:cs="Times New Roman"/>
          <w:sz w:val="24"/>
          <w:szCs w:val="24"/>
        </w:rPr>
        <w:t xml:space="preserve"> ja 3</w:t>
      </w:r>
      <w:r w:rsidR="003E2DFE">
        <w:rPr>
          <w:rFonts w:ascii="Times New Roman" w:hAnsi="Times New Roman" w:cs="Times New Roman"/>
          <w:sz w:val="24"/>
          <w:szCs w:val="24"/>
        </w:rPr>
        <w:t>1</w:t>
      </w:r>
      <w:r w:rsidR="00762188">
        <w:rPr>
          <w:rFonts w:ascii="Times New Roman" w:hAnsi="Times New Roman" w:cs="Times New Roman"/>
          <w:sz w:val="24"/>
          <w:szCs w:val="24"/>
        </w:rPr>
        <w:t xml:space="preserve"> ning § 3 punktid 2 ja 3), siis valdavas osas </w:t>
      </w:r>
      <w:r w:rsidR="00376458">
        <w:rPr>
          <w:rFonts w:ascii="Times New Roman" w:hAnsi="Times New Roman" w:cs="Times New Roman"/>
          <w:sz w:val="24"/>
          <w:szCs w:val="24"/>
        </w:rPr>
        <w:t xml:space="preserve">seisneb halduskoormus </w:t>
      </w:r>
      <w:r w:rsidR="000D060D">
        <w:rPr>
          <w:rFonts w:ascii="Times New Roman" w:hAnsi="Times New Roman" w:cs="Times New Roman"/>
          <w:sz w:val="24"/>
          <w:szCs w:val="24"/>
        </w:rPr>
        <w:t xml:space="preserve">ennekõike talumiskohustuses, st maksukohustuslased peavad enamjaolt </w:t>
      </w:r>
      <w:r w:rsidR="00376458">
        <w:rPr>
          <w:rFonts w:ascii="Times New Roman" w:hAnsi="Times New Roman" w:cs="Times New Roman"/>
          <w:sz w:val="24"/>
          <w:szCs w:val="24"/>
        </w:rPr>
        <w:t>aktsepteerima</w:t>
      </w:r>
      <w:r w:rsidR="000D060D">
        <w:rPr>
          <w:rFonts w:ascii="Times New Roman" w:hAnsi="Times New Roman" w:cs="Times New Roman"/>
          <w:sz w:val="24"/>
          <w:szCs w:val="24"/>
        </w:rPr>
        <w:t xml:space="preserve"> asjaolu,</w:t>
      </w:r>
      <w:r w:rsidR="00867B49">
        <w:rPr>
          <w:rFonts w:ascii="Times New Roman" w:hAnsi="Times New Roman" w:cs="Times New Roman"/>
          <w:sz w:val="24"/>
          <w:szCs w:val="24"/>
        </w:rPr>
        <w:t xml:space="preserve"> et MTA </w:t>
      </w:r>
      <w:r w:rsidR="000D503D">
        <w:rPr>
          <w:rFonts w:ascii="Times New Roman" w:hAnsi="Times New Roman" w:cs="Times New Roman"/>
          <w:sz w:val="24"/>
          <w:szCs w:val="24"/>
        </w:rPr>
        <w:t>töötleb</w:t>
      </w:r>
      <w:r w:rsidR="00E163C7">
        <w:rPr>
          <w:rFonts w:ascii="Times New Roman" w:hAnsi="Times New Roman" w:cs="Times New Roman"/>
          <w:sz w:val="24"/>
          <w:szCs w:val="24"/>
        </w:rPr>
        <w:t xml:space="preserve"> nende kohta käivaid andmeid (nt eelnõu § 1 punktid </w:t>
      </w:r>
      <w:r w:rsidR="00343837">
        <w:rPr>
          <w:rFonts w:ascii="Times New Roman" w:hAnsi="Times New Roman" w:cs="Times New Roman"/>
          <w:sz w:val="24"/>
          <w:szCs w:val="24"/>
        </w:rPr>
        <w:t>1</w:t>
      </w:r>
      <w:r w:rsidR="00FF333C">
        <w:rPr>
          <w:rFonts w:ascii="Times New Roman" w:hAnsi="Times New Roman" w:cs="Times New Roman"/>
          <w:sz w:val="24"/>
          <w:szCs w:val="24"/>
        </w:rPr>
        <w:t>3</w:t>
      </w:r>
      <w:r w:rsidR="00343837">
        <w:rPr>
          <w:rFonts w:ascii="Times New Roman" w:hAnsi="Times New Roman" w:cs="Times New Roman"/>
          <w:sz w:val="24"/>
          <w:szCs w:val="24"/>
        </w:rPr>
        <w:t>–1</w:t>
      </w:r>
      <w:r w:rsidR="00FF333C">
        <w:rPr>
          <w:rFonts w:ascii="Times New Roman" w:hAnsi="Times New Roman" w:cs="Times New Roman"/>
          <w:sz w:val="24"/>
          <w:szCs w:val="24"/>
        </w:rPr>
        <w:t>4</w:t>
      </w:r>
      <w:r w:rsidR="00343837">
        <w:rPr>
          <w:rFonts w:ascii="Times New Roman" w:hAnsi="Times New Roman" w:cs="Times New Roman"/>
          <w:sz w:val="24"/>
          <w:szCs w:val="24"/>
        </w:rPr>
        <w:t xml:space="preserve">, </w:t>
      </w:r>
      <w:r w:rsidR="00232743">
        <w:rPr>
          <w:rFonts w:ascii="Times New Roman" w:hAnsi="Times New Roman" w:cs="Times New Roman"/>
          <w:sz w:val="24"/>
          <w:szCs w:val="24"/>
        </w:rPr>
        <w:t>punkt 2</w:t>
      </w:r>
      <w:r w:rsidR="00264FFE">
        <w:rPr>
          <w:rFonts w:ascii="Times New Roman" w:hAnsi="Times New Roman" w:cs="Times New Roman"/>
          <w:sz w:val="24"/>
          <w:szCs w:val="24"/>
        </w:rPr>
        <w:t>3</w:t>
      </w:r>
      <w:r w:rsidR="00232743">
        <w:rPr>
          <w:rFonts w:ascii="Times New Roman" w:hAnsi="Times New Roman" w:cs="Times New Roman"/>
          <w:sz w:val="24"/>
          <w:szCs w:val="24"/>
        </w:rPr>
        <w:t xml:space="preserve"> jt)</w:t>
      </w:r>
      <w:r w:rsidR="00867B49">
        <w:rPr>
          <w:rFonts w:ascii="Times New Roman" w:hAnsi="Times New Roman" w:cs="Times New Roman"/>
          <w:sz w:val="24"/>
          <w:szCs w:val="24"/>
        </w:rPr>
        <w:t>.</w:t>
      </w:r>
      <w:r w:rsidR="00350CD8">
        <w:rPr>
          <w:rFonts w:ascii="Times New Roman" w:hAnsi="Times New Roman" w:cs="Times New Roman"/>
          <w:sz w:val="24"/>
          <w:szCs w:val="24"/>
        </w:rPr>
        <w:t xml:space="preserve"> Eelnõu sisaldab ka muudatusi, mis vahetult vähendavad maksukohustuslaste halduskoormust, näiteks eelnõu § 1 punkti</w:t>
      </w:r>
      <w:r w:rsidR="004D27A5">
        <w:rPr>
          <w:rFonts w:ascii="Times New Roman" w:hAnsi="Times New Roman" w:cs="Times New Roman"/>
          <w:sz w:val="24"/>
          <w:szCs w:val="24"/>
        </w:rPr>
        <w:t>s 2</w:t>
      </w:r>
      <w:r w:rsidR="00153F28">
        <w:rPr>
          <w:rFonts w:ascii="Times New Roman" w:hAnsi="Times New Roman" w:cs="Times New Roman"/>
          <w:sz w:val="24"/>
          <w:szCs w:val="24"/>
        </w:rPr>
        <w:t>3</w:t>
      </w:r>
      <w:r w:rsidR="004D27A5">
        <w:rPr>
          <w:rFonts w:ascii="Times New Roman" w:hAnsi="Times New Roman" w:cs="Times New Roman"/>
          <w:sz w:val="24"/>
          <w:szCs w:val="24"/>
        </w:rPr>
        <w:t xml:space="preserve"> sätestatud </w:t>
      </w:r>
      <w:r w:rsidR="006D092E">
        <w:rPr>
          <w:rFonts w:ascii="Times New Roman" w:hAnsi="Times New Roman" w:cs="Times New Roman"/>
          <w:sz w:val="24"/>
          <w:szCs w:val="24"/>
        </w:rPr>
        <w:t xml:space="preserve">MKS § 29 punkti </w:t>
      </w:r>
      <w:r w:rsidR="00823419">
        <w:rPr>
          <w:rFonts w:ascii="Times New Roman" w:hAnsi="Times New Roman" w:cs="Times New Roman"/>
          <w:sz w:val="24"/>
          <w:szCs w:val="24"/>
        </w:rPr>
        <w:t>6</w:t>
      </w:r>
      <w:r w:rsidR="007601CF">
        <w:rPr>
          <w:rFonts w:ascii="Times New Roman" w:hAnsi="Times New Roman" w:cs="Times New Roman"/>
          <w:sz w:val="24"/>
          <w:szCs w:val="24"/>
        </w:rPr>
        <w:t>8</w:t>
      </w:r>
      <w:r w:rsidR="00823419">
        <w:rPr>
          <w:rFonts w:ascii="Times New Roman" w:hAnsi="Times New Roman" w:cs="Times New Roman"/>
          <w:sz w:val="24"/>
          <w:szCs w:val="24"/>
        </w:rPr>
        <w:t xml:space="preserve"> ja 6</w:t>
      </w:r>
      <w:r w:rsidR="007601CF">
        <w:rPr>
          <w:rFonts w:ascii="Times New Roman" w:hAnsi="Times New Roman" w:cs="Times New Roman"/>
          <w:sz w:val="24"/>
          <w:szCs w:val="24"/>
        </w:rPr>
        <w:t>9</w:t>
      </w:r>
      <w:r w:rsidR="00823419">
        <w:rPr>
          <w:rFonts w:ascii="Times New Roman" w:hAnsi="Times New Roman" w:cs="Times New Roman"/>
          <w:sz w:val="24"/>
          <w:szCs w:val="24"/>
        </w:rPr>
        <w:t xml:space="preserve"> muudatused,</w:t>
      </w:r>
      <w:r w:rsidR="00EC71DE">
        <w:rPr>
          <w:rFonts w:ascii="Times New Roman" w:hAnsi="Times New Roman" w:cs="Times New Roman"/>
          <w:sz w:val="24"/>
          <w:szCs w:val="24"/>
        </w:rPr>
        <w:t xml:space="preserve"> § 1 punkt </w:t>
      </w:r>
      <w:r w:rsidR="00CB0C47">
        <w:rPr>
          <w:rFonts w:ascii="Times New Roman" w:hAnsi="Times New Roman" w:cs="Times New Roman"/>
          <w:sz w:val="24"/>
          <w:szCs w:val="24"/>
        </w:rPr>
        <w:t>29</w:t>
      </w:r>
      <w:r w:rsidR="00E8371B">
        <w:rPr>
          <w:rFonts w:ascii="Times New Roman" w:hAnsi="Times New Roman" w:cs="Times New Roman"/>
          <w:sz w:val="24"/>
          <w:szCs w:val="24"/>
        </w:rPr>
        <w:t>,</w:t>
      </w:r>
      <w:r w:rsidR="00823419">
        <w:rPr>
          <w:rFonts w:ascii="Times New Roman" w:hAnsi="Times New Roman" w:cs="Times New Roman"/>
          <w:sz w:val="24"/>
          <w:szCs w:val="24"/>
        </w:rPr>
        <w:t xml:space="preserve"> § </w:t>
      </w:r>
      <w:r w:rsidR="009D745D">
        <w:rPr>
          <w:rFonts w:ascii="Times New Roman" w:hAnsi="Times New Roman" w:cs="Times New Roman"/>
          <w:sz w:val="24"/>
          <w:szCs w:val="24"/>
        </w:rPr>
        <w:t>3</w:t>
      </w:r>
      <w:r w:rsidR="00823419">
        <w:rPr>
          <w:rFonts w:ascii="Times New Roman" w:hAnsi="Times New Roman" w:cs="Times New Roman"/>
          <w:sz w:val="24"/>
          <w:szCs w:val="24"/>
        </w:rPr>
        <w:t xml:space="preserve"> punkt 1 jt). </w:t>
      </w:r>
      <w:commentRangeEnd w:id="2"/>
      <w:r w:rsidR="00AA01D4">
        <w:rPr>
          <w:rStyle w:val="Kommentaariviide"/>
        </w:rPr>
        <w:commentReference w:id="2"/>
      </w:r>
      <w:r w:rsidR="00D76258">
        <w:rPr>
          <w:rFonts w:ascii="Times New Roman" w:hAnsi="Times New Roman" w:cs="Times New Roman"/>
          <w:sz w:val="24"/>
          <w:szCs w:val="24"/>
        </w:rPr>
        <w:t>Seega on eelnõus halduskoormust suurendavad ja vähendavad muudatused tasakaalustatud.</w:t>
      </w:r>
    </w:p>
    <w:p w14:paraId="232EA016" w14:textId="77777777" w:rsidR="00222801" w:rsidRPr="00096831" w:rsidRDefault="00222801" w:rsidP="004B6AAF">
      <w:pPr>
        <w:spacing w:after="0" w:line="240" w:lineRule="auto"/>
        <w:jc w:val="both"/>
        <w:rPr>
          <w:rFonts w:ascii="Times New Roman" w:hAnsi="Times New Roman" w:cs="Times New Roman"/>
          <w:sz w:val="24"/>
          <w:szCs w:val="24"/>
        </w:rPr>
      </w:pPr>
    </w:p>
    <w:p w14:paraId="6DA309F6" w14:textId="77777777" w:rsidR="004B6AAF" w:rsidRPr="00096831" w:rsidRDefault="00303265" w:rsidP="004B6AAF">
      <w:pPr>
        <w:spacing w:after="0" w:line="240" w:lineRule="auto"/>
        <w:jc w:val="both"/>
        <w:rPr>
          <w:rFonts w:ascii="Times New Roman" w:hAnsi="Times New Roman" w:cs="Times New Roman"/>
          <w:b/>
          <w:sz w:val="24"/>
          <w:szCs w:val="24"/>
        </w:rPr>
      </w:pPr>
      <w:r w:rsidRPr="00096831">
        <w:rPr>
          <w:rFonts w:ascii="Times New Roman" w:hAnsi="Times New Roman" w:cs="Times New Roman"/>
          <w:sz w:val="24"/>
          <w:szCs w:val="24"/>
        </w:rPr>
        <w:t xml:space="preserve"> </w:t>
      </w:r>
      <w:r w:rsidR="003627B5" w:rsidRPr="00096831">
        <w:rPr>
          <w:rFonts w:ascii="Times New Roman" w:hAnsi="Times New Roman" w:cs="Times New Roman"/>
          <w:b/>
          <w:sz w:val="24"/>
          <w:szCs w:val="24"/>
        </w:rPr>
        <w:t>1.2 Eelnõu ettevalmistaja</w:t>
      </w:r>
    </w:p>
    <w:p w14:paraId="22C22711" w14:textId="77777777" w:rsidR="003627B5" w:rsidRPr="00096831" w:rsidRDefault="003627B5" w:rsidP="004B6AAF">
      <w:pPr>
        <w:spacing w:after="0" w:line="240" w:lineRule="auto"/>
        <w:jc w:val="both"/>
        <w:rPr>
          <w:rFonts w:ascii="Times New Roman" w:hAnsi="Times New Roman" w:cs="Times New Roman"/>
          <w:b/>
          <w:sz w:val="24"/>
          <w:szCs w:val="24"/>
        </w:rPr>
      </w:pPr>
    </w:p>
    <w:p w14:paraId="0D618508" w14:textId="77777777" w:rsidR="003627B5" w:rsidRPr="00096831" w:rsidRDefault="003627B5" w:rsidP="004B6AAF">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Eelnõu ja seletuskirja on ettevalmistanud Rahandusministeeriumi maksu- ja tollipoliitika osakonna peaspetsialist Artur Lundalin (telefon: 5885 1321; e-post: </w:t>
      </w:r>
      <w:hyperlink r:id="rId15" w:history="1">
        <w:r w:rsidRPr="00096831">
          <w:rPr>
            <w:rStyle w:val="Hperlink"/>
            <w:rFonts w:ascii="Times New Roman" w:hAnsi="Times New Roman" w:cs="Times New Roman"/>
            <w:color w:val="auto"/>
            <w:sz w:val="24"/>
            <w:szCs w:val="24"/>
          </w:rPr>
          <w:t>artur.lundalin@fin.ee</w:t>
        </w:r>
      </w:hyperlink>
      <w:r w:rsidRPr="00096831">
        <w:rPr>
          <w:rFonts w:ascii="Times New Roman" w:hAnsi="Times New Roman" w:cs="Times New Roman"/>
          <w:sz w:val="24"/>
          <w:szCs w:val="24"/>
        </w:rPr>
        <w:t xml:space="preserve">) ja nõunik Anneli Valgma (telefon: 5885 1315; e-post: </w:t>
      </w:r>
      <w:hyperlink r:id="rId16" w:history="1">
        <w:r w:rsidRPr="00096831">
          <w:rPr>
            <w:rStyle w:val="Hperlink"/>
            <w:rFonts w:ascii="Times New Roman" w:hAnsi="Times New Roman" w:cs="Times New Roman"/>
            <w:color w:val="auto"/>
            <w:sz w:val="24"/>
            <w:szCs w:val="24"/>
          </w:rPr>
          <w:t>anneli.valgma@fin.ee</w:t>
        </w:r>
      </w:hyperlink>
      <w:r w:rsidRPr="00096831">
        <w:rPr>
          <w:rFonts w:ascii="Times New Roman" w:hAnsi="Times New Roman" w:cs="Times New Roman"/>
          <w:sz w:val="24"/>
          <w:szCs w:val="24"/>
        </w:rPr>
        <w:t>)</w:t>
      </w:r>
      <w:r w:rsidR="00586B2E" w:rsidRPr="00096831">
        <w:rPr>
          <w:rFonts w:ascii="Times New Roman" w:hAnsi="Times New Roman" w:cs="Times New Roman"/>
          <w:sz w:val="24"/>
          <w:szCs w:val="24"/>
        </w:rPr>
        <w:t xml:space="preserve"> koostöös järgmiste MTA ametnikega: </w:t>
      </w:r>
    </w:p>
    <w:p w14:paraId="247B0567" w14:textId="77777777" w:rsidR="00E771B7" w:rsidRPr="00096831" w:rsidRDefault="00E771B7" w:rsidP="004B6AAF">
      <w:pPr>
        <w:spacing w:after="0" w:line="240" w:lineRule="auto"/>
        <w:jc w:val="both"/>
        <w:rPr>
          <w:rFonts w:ascii="Times New Roman" w:hAnsi="Times New Roman" w:cs="Times New Roman"/>
          <w:sz w:val="24"/>
          <w:szCs w:val="24"/>
        </w:rPr>
      </w:pPr>
    </w:p>
    <w:p w14:paraId="2938CA92" w14:textId="0797050C" w:rsidR="00E771B7" w:rsidRPr="00096831" w:rsidRDefault="00E771B7" w:rsidP="00E771B7">
      <w:pPr>
        <w:pStyle w:val="Loendilik"/>
        <w:numPr>
          <w:ilvl w:val="0"/>
          <w:numId w:val="35"/>
        </w:num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MTA juriidilise osakonna õigusloome valdkonna peajurist Pille Kullamaa (telefon: 5599 9902; e-post: </w:t>
      </w:r>
      <w:hyperlink r:id="rId17" w:history="1">
        <w:r w:rsidRPr="00096831">
          <w:rPr>
            <w:rStyle w:val="Hperlink"/>
            <w:rFonts w:ascii="Times New Roman" w:hAnsi="Times New Roman" w:cs="Times New Roman"/>
            <w:sz w:val="24"/>
            <w:szCs w:val="24"/>
          </w:rPr>
          <w:t>pille.kullamaa@emta.ee</w:t>
        </w:r>
      </w:hyperlink>
      <w:r w:rsidRPr="00096831">
        <w:rPr>
          <w:rFonts w:ascii="Times New Roman" w:hAnsi="Times New Roman" w:cs="Times New Roman"/>
          <w:sz w:val="24"/>
          <w:szCs w:val="24"/>
        </w:rPr>
        <w:t>);</w:t>
      </w:r>
    </w:p>
    <w:p w14:paraId="6857D1E8" w14:textId="60B6B709" w:rsidR="00E771B7" w:rsidRPr="00096831" w:rsidRDefault="00E771B7" w:rsidP="00E771B7">
      <w:pPr>
        <w:pStyle w:val="Loendilik"/>
        <w:numPr>
          <w:ilvl w:val="0"/>
          <w:numId w:val="35"/>
        </w:num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MTA juriidilise osakonna õigusloome valdkonna jurist Tanel </w:t>
      </w:r>
      <w:proofErr w:type="spellStart"/>
      <w:r w:rsidRPr="00096831">
        <w:rPr>
          <w:rFonts w:ascii="Times New Roman" w:hAnsi="Times New Roman" w:cs="Times New Roman"/>
          <w:sz w:val="24"/>
          <w:szCs w:val="24"/>
        </w:rPr>
        <w:t>Ermel</w:t>
      </w:r>
      <w:proofErr w:type="spellEnd"/>
      <w:r w:rsidRPr="00096831">
        <w:rPr>
          <w:rFonts w:ascii="Times New Roman" w:hAnsi="Times New Roman" w:cs="Times New Roman"/>
          <w:sz w:val="24"/>
          <w:szCs w:val="24"/>
        </w:rPr>
        <w:t xml:space="preserve"> (telefon: 676 2146; e-post: </w:t>
      </w:r>
      <w:hyperlink r:id="rId18" w:history="1">
        <w:r w:rsidRPr="00096831">
          <w:rPr>
            <w:rStyle w:val="Hperlink"/>
            <w:rFonts w:ascii="Times New Roman" w:hAnsi="Times New Roman" w:cs="Times New Roman"/>
            <w:sz w:val="24"/>
            <w:szCs w:val="24"/>
          </w:rPr>
          <w:t>tanel.ermel@emta.ee</w:t>
        </w:r>
      </w:hyperlink>
      <w:r w:rsidRPr="00096831">
        <w:rPr>
          <w:rFonts w:ascii="Times New Roman" w:hAnsi="Times New Roman" w:cs="Times New Roman"/>
          <w:sz w:val="24"/>
          <w:szCs w:val="24"/>
        </w:rPr>
        <w:t xml:space="preserve">); </w:t>
      </w:r>
    </w:p>
    <w:p w14:paraId="229474BE" w14:textId="7A0F7C9D" w:rsidR="00DB09F2" w:rsidRDefault="00DB09F2" w:rsidP="00204122">
      <w:pPr>
        <w:pStyle w:val="Loendilik"/>
        <w:numPr>
          <w:ilvl w:val="0"/>
          <w:numId w:val="35"/>
        </w:num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MTA juriidilise osakonna õigusloome valdkonna õigusnõunik Maarja </w:t>
      </w:r>
      <w:proofErr w:type="spellStart"/>
      <w:r w:rsidRPr="00096831">
        <w:rPr>
          <w:rFonts w:ascii="Times New Roman" w:hAnsi="Times New Roman" w:cs="Times New Roman"/>
          <w:sz w:val="24"/>
          <w:szCs w:val="24"/>
        </w:rPr>
        <w:t>Silber</w:t>
      </w:r>
      <w:proofErr w:type="spellEnd"/>
      <w:r w:rsidRPr="00096831">
        <w:rPr>
          <w:rFonts w:ascii="Times New Roman" w:hAnsi="Times New Roman" w:cs="Times New Roman"/>
          <w:sz w:val="24"/>
          <w:szCs w:val="24"/>
        </w:rPr>
        <w:t xml:space="preserve"> (ei tööta enam </w:t>
      </w:r>
      <w:proofErr w:type="spellStart"/>
      <w:r w:rsidRPr="00096831">
        <w:rPr>
          <w:rFonts w:ascii="Times New Roman" w:hAnsi="Times New Roman" w:cs="Times New Roman"/>
          <w:sz w:val="24"/>
          <w:szCs w:val="24"/>
        </w:rPr>
        <w:t>MTA-s</w:t>
      </w:r>
      <w:proofErr w:type="spellEnd"/>
      <w:r w:rsidRPr="00096831">
        <w:rPr>
          <w:rFonts w:ascii="Times New Roman" w:hAnsi="Times New Roman" w:cs="Times New Roman"/>
          <w:sz w:val="24"/>
          <w:szCs w:val="24"/>
        </w:rPr>
        <w:t>)</w:t>
      </w:r>
      <w:r w:rsidR="00E92247">
        <w:rPr>
          <w:rFonts w:ascii="Times New Roman" w:hAnsi="Times New Roman" w:cs="Times New Roman"/>
          <w:sz w:val="24"/>
          <w:szCs w:val="24"/>
        </w:rPr>
        <w:t>.</w:t>
      </w:r>
      <w:r w:rsidRPr="00096831">
        <w:rPr>
          <w:rFonts w:ascii="Times New Roman" w:hAnsi="Times New Roman" w:cs="Times New Roman"/>
          <w:sz w:val="24"/>
          <w:szCs w:val="24"/>
        </w:rPr>
        <w:t xml:space="preserve"> </w:t>
      </w:r>
    </w:p>
    <w:p w14:paraId="5545C46F" w14:textId="77777777" w:rsidR="00B56367" w:rsidRDefault="00B56367" w:rsidP="00B56367">
      <w:pPr>
        <w:spacing w:after="0" w:line="240" w:lineRule="auto"/>
        <w:jc w:val="both"/>
        <w:rPr>
          <w:rFonts w:ascii="Times New Roman" w:hAnsi="Times New Roman" w:cs="Times New Roman"/>
          <w:sz w:val="24"/>
          <w:szCs w:val="24"/>
        </w:rPr>
      </w:pPr>
    </w:p>
    <w:p w14:paraId="3E8A495E" w14:textId="6C058103" w:rsidR="00B56367" w:rsidRPr="00E140F0" w:rsidRDefault="00B56367" w:rsidP="00E14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3D37F6">
        <w:rPr>
          <w:rFonts w:ascii="Times New Roman" w:hAnsi="Times New Roman" w:cs="Times New Roman"/>
          <w:sz w:val="24"/>
          <w:szCs w:val="24"/>
        </w:rPr>
        <w:t xml:space="preserve">§ 1 punkti </w:t>
      </w:r>
      <w:r w:rsidR="00766C96">
        <w:rPr>
          <w:rFonts w:ascii="Times New Roman" w:hAnsi="Times New Roman" w:cs="Times New Roman"/>
          <w:sz w:val="24"/>
          <w:szCs w:val="24"/>
        </w:rPr>
        <w:t xml:space="preserve">20 kohase muudatuse on ettevalmistanud </w:t>
      </w:r>
      <w:r w:rsidR="002648DE">
        <w:rPr>
          <w:rFonts w:ascii="Times New Roman" w:hAnsi="Times New Roman" w:cs="Times New Roman"/>
          <w:sz w:val="24"/>
          <w:szCs w:val="24"/>
        </w:rPr>
        <w:t xml:space="preserve">Justiits- ja Digiministeeriumi </w:t>
      </w:r>
      <w:r w:rsidR="00DC4FC9">
        <w:rPr>
          <w:rFonts w:ascii="Times New Roman" w:hAnsi="Times New Roman" w:cs="Times New Roman"/>
          <w:sz w:val="24"/>
          <w:szCs w:val="24"/>
        </w:rPr>
        <w:t xml:space="preserve">korruptsiooniennetuse poliitika tiimijuht </w:t>
      </w:r>
      <w:r w:rsidR="00510631">
        <w:rPr>
          <w:rFonts w:ascii="Times New Roman" w:hAnsi="Times New Roman" w:cs="Times New Roman"/>
          <w:sz w:val="24"/>
          <w:szCs w:val="24"/>
        </w:rPr>
        <w:t xml:space="preserve">Kätlin-Chris Kruusmaa (telefon: 5383 0253; e-post: </w:t>
      </w:r>
      <w:hyperlink r:id="rId19" w:history="1">
        <w:r w:rsidR="00510631" w:rsidRPr="009E509A">
          <w:rPr>
            <w:rStyle w:val="Hperlink"/>
            <w:rFonts w:ascii="Times New Roman" w:hAnsi="Times New Roman" w:cs="Times New Roman"/>
            <w:sz w:val="24"/>
            <w:szCs w:val="24"/>
          </w:rPr>
          <w:t>katlin.kruusmaa@justdigi.ee</w:t>
        </w:r>
      </w:hyperlink>
      <w:r w:rsidR="00510631">
        <w:rPr>
          <w:rFonts w:ascii="Times New Roman" w:hAnsi="Times New Roman" w:cs="Times New Roman"/>
          <w:sz w:val="24"/>
          <w:szCs w:val="24"/>
        </w:rPr>
        <w:t xml:space="preserve">). </w:t>
      </w:r>
    </w:p>
    <w:p w14:paraId="78FA104F" w14:textId="77777777" w:rsidR="00586B2E" w:rsidRDefault="00586B2E" w:rsidP="004B6AAF">
      <w:pPr>
        <w:spacing w:after="0" w:line="240" w:lineRule="auto"/>
        <w:jc w:val="both"/>
        <w:rPr>
          <w:rFonts w:ascii="Times New Roman" w:hAnsi="Times New Roman" w:cs="Times New Roman"/>
          <w:sz w:val="24"/>
          <w:szCs w:val="24"/>
        </w:rPr>
      </w:pPr>
    </w:p>
    <w:p w14:paraId="49E2D68B" w14:textId="5491DB1D" w:rsidR="002B4E65" w:rsidRDefault="002B4E65" w:rsidP="004B6A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keeleliselt toimetanud Rahandusministeeriumi personali- ja õigusosakonna keeletoimetaja Sirje </w:t>
      </w:r>
      <w:proofErr w:type="spellStart"/>
      <w:r>
        <w:rPr>
          <w:rFonts w:ascii="Times New Roman" w:hAnsi="Times New Roman" w:cs="Times New Roman"/>
          <w:sz w:val="24"/>
          <w:szCs w:val="24"/>
        </w:rPr>
        <w:t>Lilover</w:t>
      </w:r>
      <w:proofErr w:type="spellEnd"/>
      <w:r>
        <w:rPr>
          <w:rFonts w:ascii="Times New Roman" w:hAnsi="Times New Roman" w:cs="Times New Roman"/>
          <w:sz w:val="24"/>
          <w:szCs w:val="24"/>
        </w:rPr>
        <w:t xml:space="preserve"> </w:t>
      </w:r>
      <w:r w:rsidR="002272F6">
        <w:rPr>
          <w:rFonts w:ascii="Times New Roman" w:hAnsi="Times New Roman" w:cs="Times New Roman"/>
          <w:sz w:val="24"/>
          <w:szCs w:val="24"/>
        </w:rPr>
        <w:t xml:space="preserve">(ei tööta enam </w:t>
      </w:r>
      <w:r w:rsidR="00684DED">
        <w:rPr>
          <w:rFonts w:ascii="Times New Roman" w:hAnsi="Times New Roman" w:cs="Times New Roman"/>
          <w:sz w:val="24"/>
          <w:szCs w:val="24"/>
        </w:rPr>
        <w:t xml:space="preserve">Rahandusministeeriumis) ning Heleri Piip </w:t>
      </w:r>
      <w:r w:rsidR="00CD7464">
        <w:rPr>
          <w:rFonts w:ascii="Times New Roman" w:hAnsi="Times New Roman" w:cs="Times New Roman"/>
          <w:sz w:val="24"/>
          <w:szCs w:val="24"/>
        </w:rPr>
        <w:t>(</w:t>
      </w:r>
      <w:hyperlink r:id="rId20" w:history="1">
        <w:r w:rsidR="006E38AD" w:rsidRPr="004A13A4">
          <w:rPr>
            <w:rStyle w:val="Hperlink"/>
            <w:rFonts w:ascii="Times New Roman" w:hAnsi="Times New Roman" w:cs="Times New Roman"/>
            <w:sz w:val="24"/>
            <w:szCs w:val="24"/>
          </w:rPr>
          <w:t>heleri.piip@fin.ee</w:t>
        </w:r>
      </w:hyperlink>
      <w:r w:rsidR="006E38AD">
        <w:rPr>
          <w:rFonts w:ascii="Times New Roman" w:hAnsi="Times New Roman" w:cs="Times New Roman"/>
          <w:sz w:val="24"/>
          <w:szCs w:val="24"/>
        </w:rPr>
        <w:t>)</w:t>
      </w:r>
      <w:r>
        <w:rPr>
          <w:rFonts w:ascii="Times New Roman" w:hAnsi="Times New Roman" w:cs="Times New Roman"/>
          <w:sz w:val="24"/>
          <w:szCs w:val="24"/>
        </w:rPr>
        <w:t xml:space="preserve">. Eelnõu ja seletuskirja juriidilist kvaliteeti on kontrollinud Rahandusministeeriumi personali- ja õigusosakonna nõunik Agnes Peterson (telefon: </w:t>
      </w:r>
      <w:r w:rsidRPr="003360B8">
        <w:rPr>
          <w:rFonts w:ascii="Times New Roman" w:hAnsi="Times New Roman" w:cs="Times New Roman"/>
          <w:sz w:val="24"/>
          <w:szCs w:val="24"/>
        </w:rPr>
        <w:t>5885 1301</w:t>
      </w:r>
      <w:r>
        <w:rPr>
          <w:rFonts w:ascii="Times New Roman" w:hAnsi="Times New Roman" w:cs="Times New Roman"/>
          <w:sz w:val="24"/>
          <w:szCs w:val="24"/>
        </w:rPr>
        <w:t>; e-post: agnes.peterson@fin.ee).</w:t>
      </w:r>
    </w:p>
    <w:p w14:paraId="0952F6AB" w14:textId="77777777" w:rsidR="00A96B27" w:rsidRDefault="00A96B27" w:rsidP="004B6AAF">
      <w:pPr>
        <w:spacing w:after="0" w:line="240" w:lineRule="auto"/>
        <w:jc w:val="both"/>
        <w:rPr>
          <w:rFonts w:ascii="Times New Roman" w:hAnsi="Times New Roman" w:cs="Times New Roman"/>
          <w:sz w:val="24"/>
          <w:szCs w:val="24"/>
        </w:rPr>
      </w:pPr>
    </w:p>
    <w:p w14:paraId="56EFEB35" w14:textId="77777777" w:rsidR="007B13B3" w:rsidRDefault="007B13B3" w:rsidP="004B6AAF">
      <w:pPr>
        <w:spacing w:after="0" w:line="240" w:lineRule="auto"/>
        <w:jc w:val="both"/>
        <w:rPr>
          <w:rFonts w:ascii="Times New Roman" w:hAnsi="Times New Roman" w:cs="Times New Roman"/>
          <w:sz w:val="24"/>
          <w:szCs w:val="24"/>
        </w:rPr>
      </w:pPr>
    </w:p>
    <w:p w14:paraId="28404E8D" w14:textId="77777777" w:rsidR="007B13B3" w:rsidRPr="00096831" w:rsidRDefault="007B13B3" w:rsidP="004B6AAF">
      <w:pPr>
        <w:spacing w:after="0" w:line="240" w:lineRule="auto"/>
        <w:jc w:val="both"/>
        <w:rPr>
          <w:rFonts w:ascii="Times New Roman" w:hAnsi="Times New Roman" w:cs="Times New Roman"/>
          <w:sz w:val="24"/>
          <w:szCs w:val="24"/>
        </w:rPr>
      </w:pPr>
    </w:p>
    <w:p w14:paraId="2C5093CC" w14:textId="77777777" w:rsidR="00586B2E" w:rsidRPr="00096831" w:rsidRDefault="00586B2E" w:rsidP="004B6AAF">
      <w:pPr>
        <w:spacing w:after="0" w:line="240" w:lineRule="auto"/>
        <w:jc w:val="both"/>
        <w:rPr>
          <w:rFonts w:ascii="Times New Roman" w:hAnsi="Times New Roman" w:cs="Times New Roman"/>
          <w:b/>
          <w:sz w:val="24"/>
          <w:szCs w:val="24"/>
        </w:rPr>
      </w:pPr>
      <w:r w:rsidRPr="00096831">
        <w:rPr>
          <w:rFonts w:ascii="Times New Roman" w:hAnsi="Times New Roman" w:cs="Times New Roman"/>
          <w:b/>
          <w:sz w:val="24"/>
          <w:szCs w:val="24"/>
        </w:rPr>
        <w:t>1.3 Märkused</w:t>
      </w:r>
    </w:p>
    <w:p w14:paraId="2A42BE92" w14:textId="77777777" w:rsidR="00ED5BE3" w:rsidRPr="00096831" w:rsidRDefault="00ED5BE3" w:rsidP="004B6AAF">
      <w:pPr>
        <w:spacing w:after="0" w:line="240" w:lineRule="auto"/>
        <w:jc w:val="both"/>
        <w:rPr>
          <w:rFonts w:ascii="Times New Roman" w:hAnsi="Times New Roman" w:cs="Times New Roman"/>
          <w:b/>
          <w:sz w:val="24"/>
          <w:szCs w:val="24"/>
        </w:rPr>
      </w:pPr>
    </w:p>
    <w:p w14:paraId="5D95A920" w14:textId="447853E2" w:rsidR="0036014D" w:rsidRPr="00096831" w:rsidRDefault="0036014D" w:rsidP="004B6AAF">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Käesolev eelnõu ei ole seotud ühegi muu</w:t>
      </w:r>
      <w:r w:rsidR="00604D08">
        <w:rPr>
          <w:rFonts w:ascii="Times New Roman" w:hAnsi="Times New Roman" w:cs="Times New Roman"/>
          <w:sz w:val="24"/>
          <w:szCs w:val="24"/>
        </w:rPr>
        <w:t xml:space="preserve"> menetluses oleva</w:t>
      </w:r>
      <w:r w:rsidRPr="00096831">
        <w:rPr>
          <w:rFonts w:ascii="Times New Roman" w:hAnsi="Times New Roman" w:cs="Times New Roman"/>
          <w:sz w:val="24"/>
          <w:szCs w:val="24"/>
        </w:rPr>
        <w:t xml:space="preserve"> eelnõuga</w:t>
      </w:r>
      <w:r w:rsidR="00F07AD8" w:rsidRPr="00096831">
        <w:rPr>
          <w:rFonts w:ascii="Times New Roman" w:hAnsi="Times New Roman" w:cs="Times New Roman"/>
          <w:sz w:val="24"/>
          <w:szCs w:val="24"/>
        </w:rPr>
        <w:t>, kuid sellel on osaline puutumus</w:t>
      </w:r>
      <w:r w:rsidRPr="00096831">
        <w:rPr>
          <w:rFonts w:ascii="Times New Roman" w:hAnsi="Times New Roman" w:cs="Times New Roman"/>
          <w:sz w:val="24"/>
          <w:szCs w:val="24"/>
        </w:rPr>
        <w:t xml:space="preserve"> </w:t>
      </w:r>
      <w:r w:rsidR="00AF0423">
        <w:rPr>
          <w:rFonts w:ascii="Times New Roman" w:hAnsi="Times New Roman" w:cs="Times New Roman"/>
          <w:sz w:val="24"/>
          <w:szCs w:val="24"/>
        </w:rPr>
        <w:t xml:space="preserve">rahvusvahelise </w:t>
      </w:r>
      <w:r w:rsidR="00F07AD8" w:rsidRPr="00096831">
        <w:rPr>
          <w:rFonts w:ascii="Times New Roman" w:hAnsi="Times New Roman" w:cs="Times New Roman"/>
          <w:sz w:val="24"/>
          <w:szCs w:val="24"/>
        </w:rPr>
        <w:t>õigusega</w:t>
      </w:r>
      <w:r w:rsidR="00337728">
        <w:rPr>
          <w:rFonts w:ascii="Times New Roman" w:hAnsi="Times New Roman" w:cs="Times New Roman"/>
          <w:sz w:val="24"/>
          <w:szCs w:val="24"/>
        </w:rPr>
        <w:t xml:space="preserve"> </w:t>
      </w:r>
      <w:r w:rsidR="00C046FF">
        <w:rPr>
          <w:rFonts w:ascii="Times New Roman" w:hAnsi="Times New Roman" w:cs="Times New Roman"/>
          <w:sz w:val="24"/>
          <w:szCs w:val="24"/>
        </w:rPr>
        <w:t xml:space="preserve">(EL õigusega) </w:t>
      </w:r>
      <w:r w:rsidR="00A55E32">
        <w:rPr>
          <w:rFonts w:ascii="Times New Roman" w:hAnsi="Times New Roman" w:cs="Times New Roman"/>
          <w:sz w:val="24"/>
          <w:szCs w:val="24"/>
        </w:rPr>
        <w:t xml:space="preserve">seoses </w:t>
      </w:r>
      <w:proofErr w:type="spellStart"/>
      <w:r w:rsidR="00A55E32">
        <w:rPr>
          <w:rFonts w:ascii="Times New Roman" w:hAnsi="Times New Roman" w:cs="Times New Roman"/>
          <w:sz w:val="24"/>
          <w:szCs w:val="24"/>
        </w:rPr>
        <w:t>OLAF-i</w:t>
      </w:r>
      <w:proofErr w:type="spellEnd"/>
      <w:r w:rsidR="00A55E32">
        <w:rPr>
          <w:rFonts w:ascii="Times New Roman" w:hAnsi="Times New Roman" w:cs="Times New Roman"/>
          <w:sz w:val="24"/>
          <w:szCs w:val="24"/>
        </w:rPr>
        <w:t xml:space="preserve"> teabenõuete täitmisega. </w:t>
      </w:r>
    </w:p>
    <w:p w14:paraId="15C9497C" w14:textId="77777777" w:rsidR="00CF7A65" w:rsidRDefault="00CF7A65" w:rsidP="004B6AAF">
      <w:pPr>
        <w:spacing w:after="0" w:line="240" w:lineRule="auto"/>
        <w:jc w:val="both"/>
        <w:rPr>
          <w:rFonts w:ascii="Times New Roman" w:hAnsi="Times New Roman" w:cs="Times New Roman"/>
          <w:sz w:val="24"/>
          <w:szCs w:val="24"/>
        </w:rPr>
      </w:pPr>
    </w:p>
    <w:p w14:paraId="69DE82F3" w14:textId="79014B50" w:rsidR="00201996" w:rsidRDefault="00CF7A65" w:rsidP="004B6A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ei ole seotud Vabariigi Valitsuse tegevusprogrammiga. </w:t>
      </w:r>
    </w:p>
    <w:p w14:paraId="6641DC82" w14:textId="77777777" w:rsidR="00201996" w:rsidRDefault="00201996" w:rsidP="00201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 muudetakse:</w:t>
      </w:r>
    </w:p>
    <w:p w14:paraId="07B54291" w14:textId="3EEE10DD" w:rsidR="00201996" w:rsidRPr="002C529E" w:rsidRDefault="00201996" w:rsidP="00201996">
      <w:pPr>
        <w:pStyle w:val="Loendilik"/>
        <w:numPr>
          <w:ilvl w:val="0"/>
          <w:numId w:val="35"/>
        </w:numPr>
        <w:spacing w:after="0" w:line="240" w:lineRule="auto"/>
        <w:jc w:val="both"/>
        <w:rPr>
          <w:rFonts w:ascii="Times New Roman" w:hAnsi="Times New Roman" w:cs="Times New Roman"/>
          <w:sz w:val="24"/>
          <w:szCs w:val="24"/>
        </w:rPr>
      </w:pPr>
      <w:r w:rsidRPr="002C529E">
        <w:rPr>
          <w:rFonts w:ascii="Times New Roman" w:hAnsi="Times New Roman" w:cs="Times New Roman"/>
          <w:sz w:val="24"/>
          <w:szCs w:val="24"/>
        </w:rPr>
        <w:t xml:space="preserve">maksukorralduse seadust redaktsioonis RT I, </w:t>
      </w:r>
      <w:r w:rsidR="004B121F">
        <w:rPr>
          <w:rFonts w:ascii="Times New Roman" w:hAnsi="Times New Roman" w:cs="Times New Roman"/>
          <w:sz w:val="24"/>
          <w:szCs w:val="24"/>
        </w:rPr>
        <w:t>02</w:t>
      </w:r>
      <w:r w:rsidRPr="002C529E">
        <w:rPr>
          <w:rFonts w:ascii="Times New Roman" w:hAnsi="Times New Roman" w:cs="Times New Roman"/>
          <w:sz w:val="24"/>
          <w:szCs w:val="24"/>
        </w:rPr>
        <w:t>.</w:t>
      </w:r>
      <w:r w:rsidR="004B121F">
        <w:rPr>
          <w:rFonts w:ascii="Times New Roman" w:hAnsi="Times New Roman" w:cs="Times New Roman"/>
          <w:sz w:val="24"/>
          <w:szCs w:val="24"/>
        </w:rPr>
        <w:t>10</w:t>
      </w:r>
      <w:r w:rsidRPr="002C529E">
        <w:rPr>
          <w:rFonts w:ascii="Times New Roman" w:hAnsi="Times New Roman" w:cs="Times New Roman"/>
          <w:sz w:val="24"/>
          <w:szCs w:val="24"/>
        </w:rPr>
        <w:t>.202</w:t>
      </w:r>
      <w:r w:rsidR="004B121F">
        <w:rPr>
          <w:rFonts w:ascii="Times New Roman" w:hAnsi="Times New Roman" w:cs="Times New Roman"/>
          <w:sz w:val="24"/>
          <w:szCs w:val="24"/>
        </w:rPr>
        <w:t>5</w:t>
      </w:r>
      <w:r w:rsidRPr="002C529E">
        <w:rPr>
          <w:rFonts w:ascii="Times New Roman" w:hAnsi="Times New Roman" w:cs="Times New Roman"/>
          <w:sz w:val="24"/>
          <w:szCs w:val="24"/>
        </w:rPr>
        <w:t xml:space="preserve">, </w:t>
      </w:r>
      <w:r w:rsidR="00063F0E">
        <w:rPr>
          <w:rFonts w:ascii="Times New Roman" w:hAnsi="Times New Roman" w:cs="Times New Roman"/>
          <w:sz w:val="24"/>
          <w:szCs w:val="24"/>
        </w:rPr>
        <w:t>4</w:t>
      </w:r>
      <w:r w:rsidRPr="002C529E">
        <w:rPr>
          <w:rFonts w:ascii="Times New Roman" w:hAnsi="Times New Roman" w:cs="Times New Roman"/>
          <w:sz w:val="24"/>
          <w:szCs w:val="24"/>
        </w:rPr>
        <w:t>;</w:t>
      </w:r>
    </w:p>
    <w:p w14:paraId="276C0A4D" w14:textId="4E09B817" w:rsidR="00201996" w:rsidRPr="002C529E" w:rsidRDefault="00201996" w:rsidP="00201996">
      <w:pPr>
        <w:pStyle w:val="Loendilik"/>
        <w:numPr>
          <w:ilvl w:val="0"/>
          <w:numId w:val="35"/>
        </w:numPr>
        <w:spacing w:after="0" w:line="240" w:lineRule="auto"/>
        <w:jc w:val="both"/>
        <w:rPr>
          <w:rFonts w:ascii="Times New Roman" w:hAnsi="Times New Roman" w:cs="Times New Roman"/>
          <w:sz w:val="24"/>
          <w:szCs w:val="24"/>
        </w:rPr>
      </w:pPr>
      <w:r w:rsidRPr="002C529E">
        <w:rPr>
          <w:rFonts w:ascii="Times New Roman" w:hAnsi="Times New Roman" w:cs="Times New Roman"/>
          <w:sz w:val="24"/>
          <w:szCs w:val="24"/>
        </w:rPr>
        <w:t>maamaksuseadust redaktsioonis RT I 30.06.2024,</w:t>
      </w:r>
      <w:r w:rsidR="000456AC">
        <w:rPr>
          <w:rFonts w:ascii="Times New Roman" w:hAnsi="Times New Roman" w:cs="Times New Roman"/>
          <w:sz w:val="24"/>
          <w:szCs w:val="24"/>
        </w:rPr>
        <w:t xml:space="preserve"> </w:t>
      </w:r>
      <w:r w:rsidR="00A15967">
        <w:rPr>
          <w:rFonts w:ascii="Times New Roman" w:hAnsi="Times New Roman" w:cs="Times New Roman"/>
          <w:sz w:val="24"/>
          <w:szCs w:val="24"/>
        </w:rPr>
        <w:t>5</w:t>
      </w:r>
      <w:r w:rsidRPr="002C529E">
        <w:rPr>
          <w:rFonts w:ascii="Times New Roman" w:hAnsi="Times New Roman" w:cs="Times New Roman"/>
          <w:sz w:val="24"/>
          <w:szCs w:val="24"/>
        </w:rPr>
        <w:t xml:space="preserve">; </w:t>
      </w:r>
    </w:p>
    <w:p w14:paraId="0410FC80" w14:textId="314C18D6" w:rsidR="00201996" w:rsidRPr="002C529E" w:rsidRDefault="00201996" w:rsidP="00772702">
      <w:pPr>
        <w:pStyle w:val="Loendilik"/>
        <w:numPr>
          <w:ilvl w:val="0"/>
          <w:numId w:val="35"/>
        </w:numPr>
        <w:spacing w:after="0" w:line="240" w:lineRule="auto"/>
        <w:jc w:val="both"/>
        <w:rPr>
          <w:rFonts w:ascii="Times New Roman" w:hAnsi="Times New Roman" w:cs="Times New Roman"/>
          <w:sz w:val="24"/>
          <w:szCs w:val="24"/>
        </w:rPr>
      </w:pPr>
      <w:r w:rsidRPr="002C529E">
        <w:rPr>
          <w:rFonts w:ascii="Times New Roman" w:hAnsi="Times New Roman" w:cs="Times New Roman"/>
          <w:sz w:val="24"/>
          <w:szCs w:val="24"/>
        </w:rPr>
        <w:t xml:space="preserve">riigilõivuseadust redaktsioonis </w:t>
      </w:r>
      <w:commentRangeStart w:id="3"/>
      <w:r w:rsidRPr="002C529E">
        <w:rPr>
          <w:rFonts w:ascii="Times New Roman" w:hAnsi="Times New Roman" w:cs="Times New Roman"/>
          <w:sz w:val="24"/>
          <w:szCs w:val="24"/>
        </w:rPr>
        <w:t xml:space="preserve">RT I, </w:t>
      </w:r>
      <w:r w:rsidR="00F61646">
        <w:rPr>
          <w:rFonts w:ascii="Times New Roman" w:hAnsi="Times New Roman" w:cs="Times New Roman"/>
          <w:sz w:val="24"/>
          <w:szCs w:val="24"/>
        </w:rPr>
        <w:t>18</w:t>
      </w:r>
      <w:r w:rsidRPr="002C529E">
        <w:rPr>
          <w:rFonts w:ascii="Times New Roman" w:hAnsi="Times New Roman" w:cs="Times New Roman"/>
          <w:sz w:val="24"/>
          <w:szCs w:val="24"/>
        </w:rPr>
        <w:t>.</w:t>
      </w:r>
      <w:r w:rsidR="000B19D1">
        <w:rPr>
          <w:rFonts w:ascii="Times New Roman" w:hAnsi="Times New Roman" w:cs="Times New Roman"/>
          <w:sz w:val="24"/>
          <w:szCs w:val="24"/>
        </w:rPr>
        <w:t>1</w:t>
      </w:r>
      <w:r w:rsidR="00F61646">
        <w:rPr>
          <w:rFonts w:ascii="Times New Roman" w:hAnsi="Times New Roman" w:cs="Times New Roman"/>
          <w:sz w:val="24"/>
          <w:szCs w:val="24"/>
        </w:rPr>
        <w:t>2</w:t>
      </w:r>
      <w:r w:rsidRPr="002C529E">
        <w:rPr>
          <w:rFonts w:ascii="Times New Roman" w:hAnsi="Times New Roman" w:cs="Times New Roman"/>
          <w:sz w:val="24"/>
          <w:szCs w:val="24"/>
        </w:rPr>
        <w:t>.2025,</w:t>
      </w:r>
      <w:r w:rsidR="006E5610" w:rsidRPr="002C529E">
        <w:rPr>
          <w:rFonts w:ascii="Times New Roman" w:hAnsi="Times New Roman" w:cs="Times New Roman"/>
          <w:sz w:val="24"/>
          <w:szCs w:val="24"/>
        </w:rPr>
        <w:t xml:space="preserve"> </w:t>
      </w:r>
      <w:r w:rsidR="00F61646">
        <w:rPr>
          <w:rFonts w:ascii="Times New Roman" w:hAnsi="Times New Roman" w:cs="Times New Roman"/>
          <w:sz w:val="24"/>
          <w:szCs w:val="24"/>
        </w:rPr>
        <w:t>13</w:t>
      </w:r>
      <w:r w:rsidRPr="002C529E">
        <w:rPr>
          <w:rFonts w:ascii="Times New Roman" w:hAnsi="Times New Roman" w:cs="Times New Roman"/>
          <w:sz w:val="24"/>
          <w:szCs w:val="24"/>
        </w:rPr>
        <w:t xml:space="preserve">. </w:t>
      </w:r>
      <w:commentRangeEnd w:id="3"/>
      <w:r w:rsidR="004F03A0">
        <w:rPr>
          <w:rStyle w:val="Kommentaariviide"/>
        </w:rPr>
        <w:commentReference w:id="3"/>
      </w:r>
    </w:p>
    <w:p w14:paraId="0B77654D" w14:textId="77777777" w:rsidR="00877855" w:rsidRPr="00096831" w:rsidRDefault="00877855" w:rsidP="004B6AAF">
      <w:pPr>
        <w:spacing w:after="0" w:line="240" w:lineRule="auto"/>
        <w:jc w:val="both"/>
        <w:rPr>
          <w:rFonts w:ascii="Times New Roman" w:hAnsi="Times New Roman" w:cs="Times New Roman"/>
          <w:sz w:val="24"/>
          <w:szCs w:val="24"/>
        </w:rPr>
      </w:pPr>
    </w:p>
    <w:p w14:paraId="7E75E72D" w14:textId="77777777" w:rsidR="00877855" w:rsidRPr="00096831" w:rsidRDefault="00877855" w:rsidP="004B6AAF">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Seaduse vastuvõtmiseks on vaja Riigikogu poolthäälte enamust. </w:t>
      </w:r>
    </w:p>
    <w:p w14:paraId="0C32AFFF" w14:textId="77777777" w:rsidR="00310DFE" w:rsidRDefault="00310DFE" w:rsidP="004B6AAF">
      <w:pPr>
        <w:spacing w:after="0" w:line="240" w:lineRule="auto"/>
        <w:jc w:val="both"/>
        <w:rPr>
          <w:rFonts w:ascii="Times New Roman" w:hAnsi="Times New Roman" w:cs="Times New Roman"/>
          <w:sz w:val="24"/>
          <w:szCs w:val="24"/>
        </w:rPr>
      </w:pPr>
    </w:p>
    <w:p w14:paraId="0F2601F4" w14:textId="7A8FDC92" w:rsidR="005A2EF2" w:rsidRDefault="00374AE6" w:rsidP="00374AE6">
      <w:pPr>
        <w:spacing w:after="0" w:line="240" w:lineRule="auto"/>
        <w:jc w:val="both"/>
        <w:rPr>
          <w:rFonts w:ascii="Times New Roman" w:hAnsi="Times New Roman" w:cs="Times New Roman"/>
          <w:sz w:val="24"/>
          <w:szCs w:val="24"/>
        </w:rPr>
      </w:pPr>
      <w:r w:rsidRPr="00A428D1">
        <w:rPr>
          <w:rFonts w:ascii="Times New Roman" w:hAnsi="Times New Roman" w:cs="Times New Roman"/>
          <w:sz w:val="24"/>
          <w:szCs w:val="24"/>
        </w:rPr>
        <w:t xml:space="preserve">Eelnõu </w:t>
      </w:r>
      <w:r w:rsidR="005A2EF2" w:rsidRPr="00A428D1">
        <w:rPr>
          <w:rFonts w:ascii="Times New Roman" w:hAnsi="Times New Roman" w:cs="Times New Roman"/>
          <w:sz w:val="24"/>
          <w:szCs w:val="24"/>
        </w:rPr>
        <w:t xml:space="preserve">jõustub üldises korras, välja arvatud üks muudatus – eelnõu </w:t>
      </w:r>
      <w:r w:rsidR="00FC3844" w:rsidRPr="00A428D1">
        <w:rPr>
          <w:rFonts w:ascii="Times New Roman" w:hAnsi="Times New Roman" w:cs="Times New Roman"/>
          <w:sz w:val="24"/>
          <w:szCs w:val="24"/>
        </w:rPr>
        <w:t xml:space="preserve">§ 1 punktis 6 sätestatud muudatus, millega muudetakse maksukohustuslaste registri (edaspidi </w:t>
      </w:r>
      <w:r w:rsidR="00FC3844" w:rsidRPr="00863905">
        <w:rPr>
          <w:rFonts w:ascii="Times New Roman" w:hAnsi="Times New Roman" w:cs="Times New Roman"/>
          <w:i/>
          <w:iCs/>
          <w:sz w:val="24"/>
          <w:szCs w:val="24"/>
        </w:rPr>
        <w:t>MK</w:t>
      </w:r>
      <w:r w:rsidR="00D155FB" w:rsidRPr="00863905">
        <w:rPr>
          <w:rFonts w:ascii="Times New Roman" w:hAnsi="Times New Roman" w:cs="Times New Roman"/>
          <w:i/>
          <w:iCs/>
          <w:sz w:val="24"/>
          <w:szCs w:val="24"/>
        </w:rPr>
        <w:t>R</w:t>
      </w:r>
      <w:r w:rsidR="00FC3844" w:rsidRPr="00A428D1">
        <w:rPr>
          <w:rFonts w:ascii="Times New Roman" w:hAnsi="Times New Roman" w:cs="Times New Roman"/>
          <w:sz w:val="24"/>
          <w:szCs w:val="24"/>
        </w:rPr>
        <w:t>) põhimäärus rahandusministri määruseks</w:t>
      </w:r>
      <w:r w:rsidR="00EC6E6D" w:rsidRPr="00A428D1">
        <w:rPr>
          <w:rFonts w:ascii="Times New Roman" w:hAnsi="Times New Roman" w:cs="Times New Roman"/>
          <w:sz w:val="24"/>
          <w:szCs w:val="24"/>
        </w:rPr>
        <w:t>, jõustatakse</w:t>
      </w:r>
      <w:r w:rsidR="00BB3E50" w:rsidRPr="00A428D1">
        <w:rPr>
          <w:rFonts w:ascii="Times New Roman" w:hAnsi="Times New Roman" w:cs="Times New Roman"/>
          <w:sz w:val="24"/>
          <w:szCs w:val="24"/>
        </w:rPr>
        <w:t xml:space="preserve"> </w:t>
      </w:r>
      <w:r w:rsidR="002B47E5">
        <w:rPr>
          <w:rFonts w:ascii="Times New Roman" w:hAnsi="Times New Roman" w:cs="Times New Roman"/>
          <w:sz w:val="24"/>
          <w:szCs w:val="24"/>
        </w:rPr>
        <w:t>1. jaanuar 2027</w:t>
      </w:r>
      <w:r w:rsidR="00644EF6" w:rsidRPr="00A428D1">
        <w:rPr>
          <w:rFonts w:ascii="Times New Roman" w:hAnsi="Times New Roman" w:cs="Times New Roman"/>
          <w:sz w:val="24"/>
          <w:szCs w:val="24"/>
        </w:rPr>
        <w:t xml:space="preserve">. Vastav jõustumisnorm on vajalik selleks, et tagada sujuv üleminek Vabariigi Valitsuse määruse vormilt rahandusministri määruse vormile. </w:t>
      </w:r>
    </w:p>
    <w:p w14:paraId="1327CA0F" w14:textId="77777777" w:rsidR="00707617" w:rsidRDefault="00707617" w:rsidP="00374AE6">
      <w:pPr>
        <w:spacing w:after="0" w:line="240" w:lineRule="auto"/>
        <w:jc w:val="both"/>
        <w:rPr>
          <w:rFonts w:ascii="Times New Roman" w:hAnsi="Times New Roman" w:cs="Times New Roman"/>
          <w:sz w:val="24"/>
          <w:szCs w:val="24"/>
        </w:rPr>
      </w:pPr>
    </w:p>
    <w:p w14:paraId="04D52D06" w14:textId="19679C07" w:rsidR="00707617" w:rsidRPr="00A428D1" w:rsidRDefault="00707617" w:rsidP="0037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Võrreldes esimese kooskõlastusringiga on eelnõus</w:t>
      </w:r>
      <w:r w:rsidR="0079077F">
        <w:rPr>
          <w:rFonts w:ascii="Times New Roman" w:hAnsi="Times New Roman" w:cs="Times New Roman"/>
          <w:sz w:val="24"/>
          <w:szCs w:val="24"/>
        </w:rPr>
        <w:t>t</w:t>
      </w:r>
      <w:r>
        <w:rPr>
          <w:rFonts w:ascii="Times New Roman" w:hAnsi="Times New Roman" w:cs="Times New Roman"/>
          <w:sz w:val="24"/>
          <w:szCs w:val="24"/>
        </w:rPr>
        <w:t xml:space="preserve"> eemaldatud </w:t>
      </w:r>
      <w:r w:rsidR="0079077F">
        <w:rPr>
          <w:rFonts w:ascii="Times New Roman" w:hAnsi="Times New Roman" w:cs="Times New Roman"/>
          <w:sz w:val="24"/>
          <w:szCs w:val="24"/>
        </w:rPr>
        <w:t>maksualase teabevahetuse seaduse</w:t>
      </w:r>
      <w:r w:rsidR="00080DA8">
        <w:rPr>
          <w:rFonts w:ascii="Times New Roman" w:hAnsi="Times New Roman" w:cs="Times New Roman"/>
          <w:sz w:val="24"/>
          <w:szCs w:val="24"/>
        </w:rPr>
        <w:t xml:space="preserve"> (edaspidi </w:t>
      </w:r>
      <w:r w:rsidR="00080DA8" w:rsidRPr="00863905">
        <w:rPr>
          <w:rFonts w:ascii="Times New Roman" w:hAnsi="Times New Roman" w:cs="Times New Roman"/>
          <w:i/>
          <w:iCs/>
          <w:sz w:val="24"/>
          <w:szCs w:val="24"/>
        </w:rPr>
        <w:t>MTVS</w:t>
      </w:r>
      <w:r w:rsidR="00080DA8">
        <w:rPr>
          <w:rFonts w:ascii="Times New Roman" w:hAnsi="Times New Roman" w:cs="Times New Roman"/>
          <w:sz w:val="24"/>
          <w:szCs w:val="24"/>
        </w:rPr>
        <w:t>)</w:t>
      </w:r>
      <w:r w:rsidR="0079077F">
        <w:rPr>
          <w:rFonts w:ascii="Times New Roman" w:hAnsi="Times New Roman" w:cs="Times New Roman"/>
          <w:sz w:val="24"/>
          <w:szCs w:val="24"/>
        </w:rPr>
        <w:t xml:space="preserve"> muutmist</w:t>
      </w:r>
      <w:r>
        <w:rPr>
          <w:rFonts w:ascii="Times New Roman" w:hAnsi="Times New Roman" w:cs="Times New Roman"/>
          <w:sz w:val="24"/>
          <w:szCs w:val="24"/>
        </w:rPr>
        <w:t xml:space="preserve"> puudutav osa. </w:t>
      </w:r>
      <w:r w:rsidR="00F63C9E">
        <w:rPr>
          <w:rFonts w:ascii="Times New Roman" w:hAnsi="Times New Roman" w:cs="Times New Roman"/>
          <w:sz w:val="24"/>
          <w:szCs w:val="24"/>
        </w:rPr>
        <w:t>Need muudatused tõsteti</w:t>
      </w:r>
      <w:r w:rsidR="00C814DD">
        <w:rPr>
          <w:rFonts w:ascii="Times New Roman" w:hAnsi="Times New Roman" w:cs="Times New Roman"/>
          <w:sz w:val="24"/>
          <w:szCs w:val="24"/>
        </w:rPr>
        <w:t xml:space="preserve"> kohasemasse</w:t>
      </w:r>
      <w:r w:rsidR="00F63C9E">
        <w:rPr>
          <w:rFonts w:ascii="Times New Roman" w:hAnsi="Times New Roman" w:cs="Times New Roman"/>
          <w:sz w:val="24"/>
          <w:szCs w:val="24"/>
        </w:rPr>
        <w:t xml:space="preserve"> maksualase teabevahetuse seaduse, maksukorralduse seaduse ja tulumaksuseaduse muutmise seaduse eelnõusse,</w:t>
      </w:r>
      <w:r w:rsidR="00F63C9E">
        <w:rPr>
          <w:rStyle w:val="Allmrkuseviide"/>
          <w:rFonts w:ascii="Times New Roman" w:hAnsi="Times New Roman" w:cs="Times New Roman"/>
          <w:sz w:val="24"/>
          <w:szCs w:val="24"/>
        </w:rPr>
        <w:footnoteReference w:id="1"/>
      </w:r>
      <w:r w:rsidR="00F63C9E">
        <w:rPr>
          <w:rFonts w:ascii="Times New Roman" w:hAnsi="Times New Roman" w:cs="Times New Roman"/>
          <w:sz w:val="24"/>
          <w:szCs w:val="24"/>
        </w:rPr>
        <w:t xml:space="preserve"> mis </w:t>
      </w:r>
      <w:r w:rsidR="00541FB5">
        <w:rPr>
          <w:rFonts w:ascii="Times New Roman" w:hAnsi="Times New Roman" w:cs="Times New Roman"/>
          <w:sz w:val="24"/>
          <w:szCs w:val="24"/>
        </w:rPr>
        <w:t>oli 15.01.2026 Vabariigi Valitsuse istungil.</w:t>
      </w:r>
    </w:p>
    <w:p w14:paraId="75A47443" w14:textId="77777777" w:rsidR="00374AE6" w:rsidRDefault="00374AE6" w:rsidP="004B6AAF">
      <w:pPr>
        <w:spacing w:after="0" w:line="240" w:lineRule="auto"/>
        <w:jc w:val="both"/>
        <w:rPr>
          <w:rFonts w:ascii="Times New Roman" w:hAnsi="Times New Roman" w:cs="Times New Roman"/>
          <w:sz w:val="24"/>
          <w:szCs w:val="24"/>
        </w:rPr>
      </w:pPr>
    </w:p>
    <w:p w14:paraId="0F968CDA" w14:textId="77777777" w:rsidR="00310DFE" w:rsidRDefault="008D4B8D" w:rsidP="004B6AAF">
      <w:pPr>
        <w:spacing w:after="0" w:line="240" w:lineRule="auto"/>
        <w:jc w:val="both"/>
        <w:rPr>
          <w:rFonts w:ascii="Times New Roman" w:hAnsi="Times New Roman" w:cs="Times New Roman"/>
          <w:b/>
          <w:sz w:val="24"/>
          <w:szCs w:val="24"/>
          <w:u w:val="single"/>
        </w:rPr>
      </w:pPr>
      <w:r w:rsidRPr="00096831">
        <w:rPr>
          <w:rFonts w:ascii="Times New Roman" w:hAnsi="Times New Roman" w:cs="Times New Roman"/>
          <w:b/>
          <w:sz w:val="24"/>
          <w:szCs w:val="24"/>
          <w:u w:val="single"/>
        </w:rPr>
        <w:t>2. SEADUSE EESMÄRK</w:t>
      </w:r>
    </w:p>
    <w:p w14:paraId="5AE07E9E" w14:textId="77777777" w:rsidR="00BE6064" w:rsidRDefault="00BE6064" w:rsidP="004B6AAF">
      <w:pPr>
        <w:spacing w:after="0" w:line="240" w:lineRule="auto"/>
        <w:jc w:val="both"/>
        <w:rPr>
          <w:rFonts w:ascii="Times New Roman" w:hAnsi="Times New Roman" w:cs="Times New Roman"/>
          <w:b/>
          <w:sz w:val="24"/>
          <w:szCs w:val="24"/>
          <w:u w:val="single"/>
        </w:rPr>
      </w:pPr>
    </w:p>
    <w:p w14:paraId="29B33F12" w14:textId="455E61DB" w:rsidR="003C03AA" w:rsidRPr="00096831" w:rsidRDefault="003C03AA" w:rsidP="003C0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096831">
        <w:rPr>
          <w:rFonts w:ascii="Times New Roman" w:hAnsi="Times New Roman" w:cs="Times New Roman"/>
          <w:sz w:val="24"/>
          <w:szCs w:val="24"/>
        </w:rPr>
        <w:t>elnõus olevad muudatused</w:t>
      </w:r>
      <w:r>
        <w:rPr>
          <w:rFonts w:ascii="Times New Roman" w:hAnsi="Times New Roman" w:cs="Times New Roman"/>
          <w:sz w:val="24"/>
          <w:szCs w:val="24"/>
        </w:rPr>
        <w:t xml:space="preserve"> on</w:t>
      </w:r>
      <w:r w:rsidRPr="00096831">
        <w:rPr>
          <w:rFonts w:ascii="Times New Roman" w:hAnsi="Times New Roman" w:cs="Times New Roman"/>
          <w:sz w:val="24"/>
          <w:szCs w:val="24"/>
        </w:rPr>
        <w:t xml:space="preserve"> seotud </w:t>
      </w:r>
      <w:r>
        <w:rPr>
          <w:rFonts w:ascii="Times New Roman" w:hAnsi="Times New Roman" w:cs="Times New Roman"/>
          <w:sz w:val="24"/>
          <w:szCs w:val="24"/>
        </w:rPr>
        <w:t>viie</w:t>
      </w:r>
      <w:r w:rsidRPr="00096831">
        <w:rPr>
          <w:rFonts w:ascii="Times New Roman" w:hAnsi="Times New Roman" w:cs="Times New Roman"/>
          <w:sz w:val="24"/>
          <w:szCs w:val="24"/>
        </w:rPr>
        <w:t xml:space="preserve"> järgneva eesmärgiga: </w:t>
      </w:r>
    </w:p>
    <w:p w14:paraId="5C874C4F" w14:textId="3325A6A6" w:rsidR="003C03AA" w:rsidRPr="00096831" w:rsidRDefault="003C03AA" w:rsidP="003C03AA">
      <w:pPr>
        <w:pStyle w:val="Loendilik"/>
        <w:numPr>
          <w:ilvl w:val="0"/>
          <w:numId w:val="4"/>
        </w:num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lahendada MKS-i kohaldamisel ning selle tõlgendamisel tekkinud praktilisi probleeme, mis segavad ning teatud juhtudel isegi takistavad </w:t>
      </w:r>
      <w:proofErr w:type="spellStart"/>
      <w:r w:rsidRPr="00096831">
        <w:rPr>
          <w:rFonts w:ascii="Times New Roman" w:hAnsi="Times New Roman" w:cs="Times New Roman"/>
          <w:sz w:val="24"/>
          <w:szCs w:val="24"/>
        </w:rPr>
        <w:t>MTA-l</w:t>
      </w:r>
      <w:proofErr w:type="spellEnd"/>
      <w:r w:rsidRPr="00096831">
        <w:rPr>
          <w:rFonts w:ascii="Times New Roman" w:hAnsi="Times New Roman" w:cs="Times New Roman"/>
          <w:sz w:val="24"/>
          <w:szCs w:val="24"/>
        </w:rPr>
        <w:t xml:space="preserve"> täi</w:t>
      </w:r>
      <w:r w:rsidR="00EB2E75">
        <w:rPr>
          <w:rFonts w:ascii="Times New Roman" w:hAnsi="Times New Roman" w:cs="Times New Roman"/>
          <w:sz w:val="24"/>
          <w:szCs w:val="24"/>
        </w:rPr>
        <w:t>tmast</w:t>
      </w:r>
      <w:r w:rsidRPr="00096831">
        <w:rPr>
          <w:rFonts w:ascii="Times New Roman" w:hAnsi="Times New Roman" w:cs="Times New Roman"/>
          <w:sz w:val="24"/>
          <w:szCs w:val="24"/>
        </w:rPr>
        <w:t xml:space="preserve"> oma ülesandeid eesmärgipärasel ning efektiivsel viisil; </w:t>
      </w:r>
    </w:p>
    <w:p w14:paraId="4D876A6F" w14:textId="77777777" w:rsidR="003C03AA" w:rsidRPr="00096831" w:rsidRDefault="003C03AA" w:rsidP="003C03AA">
      <w:pPr>
        <w:pStyle w:val="Loendilik"/>
        <w:numPr>
          <w:ilvl w:val="0"/>
          <w:numId w:val="4"/>
        </w:num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likvideerida põhjendamatud ebamugavused ning ebavajalik kulu nii </w:t>
      </w:r>
      <w:proofErr w:type="spellStart"/>
      <w:r w:rsidRPr="00096831">
        <w:rPr>
          <w:rFonts w:ascii="Times New Roman" w:hAnsi="Times New Roman" w:cs="Times New Roman"/>
          <w:sz w:val="24"/>
          <w:szCs w:val="24"/>
        </w:rPr>
        <w:t>MTA-le</w:t>
      </w:r>
      <w:proofErr w:type="spellEnd"/>
      <w:r w:rsidRPr="00096831">
        <w:rPr>
          <w:rFonts w:ascii="Times New Roman" w:hAnsi="Times New Roman" w:cs="Times New Roman"/>
          <w:sz w:val="24"/>
          <w:szCs w:val="24"/>
        </w:rPr>
        <w:t xml:space="preserve"> kui ka maksukohustuslastele, mis kaasneb teatavate MKS-i normide kohaldamisega; </w:t>
      </w:r>
    </w:p>
    <w:p w14:paraId="5F0B0834" w14:textId="77777777" w:rsidR="003C03AA" w:rsidRDefault="003C03AA" w:rsidP="003C03AA">
      <w:pPr>
        <w:pStyle w:val="Loendilik"/>
        <w:numPr>
          <w:ilvl w:val="0"/>
          <w:numId w:val="4"/>
        </w:num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suurendada maksukohustuslaste võrdset kohtlemist, ettevõtluskeskkonna läbipaistvust ning ettevõtete vahelist õiglast konkurentsi;</w:t>
      </w:r>
    </w:p>
    <w:p w14:paraId="4546919A" w14:textId="2BBDF8ED" w:rsidR="003C03AA" w:rsidRPr="00096831" w:rsidRDefault="003C03AA" w:rsidP="003C03AA">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tõhustada maksusaladust sisaldava teabe jagamist teiste </w:t>
      </w:r>
      <w:r w:rsidR="00281314">
        <w:rPr>
          <w:rFonts w:ascii="Times New Roman" w:hAnsi="Times New Roman" w:cs="Times New Roman"/>
          <w:sz w:val="24"/>
          <w:szCs w:val="24"/>
        </w:rPr>
        <w:t xml:space="preserve">valitsus- ja </w:t>
      </w:r>
      <w:r>
        <w:rPr>
          <w:rFonts w:ascii="Times New Roman" w:hAnsi="Times New Roman" w:cs="Times New Roman"/>
          <w:sz w:val="24"/>
          <w:szCs w:val="24"/>
        </w:rPr>
        <w:t xml:space="preserve">riigiasutustega ning avalik-õiguslike juriidiliste isikutega, et nad saaksid paremini täita oma seadusest tulenevaid ülesandeid; </w:t>
      </w:r>
    </w:p>
    <w:p w14:paraId="1CBBD9FE" w14:textId="5FCF1497" w:rsidR="003C03AA" w:rsidRPr="00A428D1" w:rsidRDefault="003C03AA" w:rsidP="00A428D1">
      <w:pPr>
        <w:pStyle w:val="Loendilik"/>
        <w:numPr>
          <w:ilvl w:val="0"/>
          <w:numId w:val="4"/>
        </w:num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suurendada õigusnormide õigusselgust ning tagada kooskõla Euroopa Liidu õigusega</w:t>
      </w:r>
      <w:r w:rsidR="00722F35">
        <w:rPr>
          <w:rFonts w:ascii="Times New Roman" w:hAnsi="Times New Roman" w:cs="Times New Roman"/>
          <w:sz w:val="24"/>
          <w:szCs w:val="24"/>
        </w:rPr>
        <w:t>.</w:t>
      </w:r>
    </w:p>
    <w:p w14:paraId="15BDCEF5" w14:textId="77777777" w:rsidR="003C03AA" w:rsidRDefault="003C03AA" w:rsidP="004B6AAF">
      <w:pPr>
        <w:spacing w:after="0" w:line="240" w:lineRule="auto"/>
        <w:jc w:val="both"/>
        <w:rPr>
          <w:rFonts w:ascii="Times New Roman" w:hAnsi="Times New Roman" w:cs="Times New Roman"/>
          <w:sz w:val="24"/>
          <w:szCs w:val="24"/>
        </w:rPr>
      </w:pPr>
    </w:p>
    <w:p w14:paraId="3D37DE4C" w14:textId="36D97AC8" w:rsidR="005B31A8" w:rsidRDefault="00BE6064" w:rsidP="004B6AAF">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Eelnõu aluseks on 9. märtsil 2023. aastal eelnõude infosüsteemis kättesaadavaks tehtud väljatöötamiskavatsus</w:t>
      </w:r>
      <w:r w:rsidRPr="00096831">
        <w:rPr>
          <w:rStyle w:val="Allmrkuseviide"/>
          <w:rFonts w:ascii="Times New Roman" w:hAnsi="Times New Roman" w:cs="Times New Roman"/>
          <w:sz w:val="24"/>
          <w:szCs w:val="24"/>
        </w:rPr>
        <w:footnoteReference w:id="2"/>
      </w:r>
      <w:r w:rsidRPr="00096831">
        <w:rPr>
          <w:rFonts w:ascii="Times New Roman" w:hAnsi="Times New Roman" w:cs="Times New Roman"/>
          <w:sz w:val="24"/>
          <w:szCs w:val="24"/>
        </w:rPr>
        <w:t xml:space="preserve"> (edaspidi </w:t>
      </w:r>
      <w:r w:rsidRPr="00863905">
        <w:rPr>
          <w:rFonts w:ascii="Times New Roman" w:hAnsi="Times New Roman" w:cs="Times New Roman"/>
          <w:i/>
          <w:iCs/>
          <w:sz w:val="24"/>
          <w:szCs w:val="24"/>
        </w:rPr>
        <w:t>VTK</w:t>
      </w:r>
      <w:r w:rsidRPr="00096831">
        <w:rPr>
          <w:rFonts w:ascii="Times New Roman" w:hAnsi="Times New Roman" w:cs="Times New Roman"/>
          <w:sz w:val="24"/>
          <w:szCs w:val="24"/>
        </w:rPr>
        <w:t>), milles kaardistati MKS-i kohaldamisel tõusetunud praktilisi probleeme ning nende potentsiaalseid lahendusi. Tegemist ei ole esimese korraga, mil MKS-i instituute sellisel viisil muudetakse – viimati toimus sarnane probleemide kaardistus ning lahendamine maksukorralduse seaduse ja sellega seonduvalt teiste seaduste muutmise seadusega, mis võeti vastu 22. august</w:t>
      </w:r>
      <w:r>
        <w:rPr>
          <w:rFonts w:ascii="Times New Roman" w:hAnsi="Times New Roman" w:cs="Times New Roman"/>
          <w:sz w:val="24"/>
          <w:szCs w:val="24"/>
        </w:rPr>
        <w:t>il</w:t>
      </w:r>
      <w:r w:rsidRPr="00096831">
        <w:rPr>
          <w:rFonts w:ascii="Times New Roman" w:hAnsi="Times New Roman" w:cs="Times New Roman"/>
          <w:sz w:val="24"/>
          <w:szCs w:val="24"/>
        </w:rPr>
        <w:t xml:space="preserve"> 2018.</w:t>
      </w:r>
    </w:p>
    <w:p w14:paraId="4911FC71" w14:textId="77777777" w:rsidR="00881831" w:rsidRDefault="00881831" w:rsidP="00BE6064">
      <w:pPr>
        <w:spacing w:after="0" w:line="240" w:lineRule="auto"/>
        <w:jc w:val="both"/>
        <w:rPr>
          <w:rFonts w:ascii="Times New Roman" w:hAnsi="Times New Roman" w:cs="Times New Roman"/>
          <w:sz w:val="24"/>
          <w:szCs w:val="24"/>
        </w:rPr>
      </w:pPr>
    </w:p>
    <w:p w14:paraId="73AC372D" w14:textId="74EE5740" w:rsidR="00881831" w:rsidRDefault="00881831" w:rsidP="00BE6064">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Eelnõu sisaldab </w:t>
      </w:r>
      <w:r w:rsidR="00BC1015">
        <w:rPr>
          <w:rFonts w:ascii="Times New Roman" w:hAnsi="Times New Roman" w:cs="Times New Roman"/>
          <w:sz w:val="24"/>
          <w:szCs w:val="24"/>
        </w:rPr>
        <w:t>nüüdseks</w:t>
      </w:r>
      <w:r w:rsidRPr="00096831">
        <w:rPr>
          <w:rFonts w:ascii="Times New Roman" w:hAnsi="Times New Roman" w:cs="Times New Roman"/>
          <w:sz w:val="24"/>
          <w:szCs w:val="24"/>
        </w:rPr>
        <w:t xml:space="preserve"> muudatusi, mi</w:t>
      </w:r>
      <w:r w:rsidR="00F6075A">
        <w:rPr>
          <w:rFonts w:ascii="Times New Roman" w:hAnsi="Times New Roman" w:cs="Times New Roman"/>
          <w:sz w:val="24"/>
          <w:szCs w:val="24"/>
        </w:rPr>
        <w:t>da tollases</w:t>
      </w:r>
      <w:r w:rsidRPr="00096831">
        <w:rPr>
          <w:rFonts w:ascii="Times New Roman" w:hAnsi="Times New Roman" w:cs="Times New Roman"/>
          <w:sz w:val="24"/>
          <w:szCs w:val="24"/>
        </w:rPr>
        <w:t xml:space="preserve"> VTK-s kajastatud ei olnud – osa neist kujutab endast VTK avalikul kooskõlastusel laekunud ettepaneku</w:t>
      </w:r>
      <w:r>
        <w:rPr>
          <w:rFonts w:ascii="Times New Roman" w:hAnsi="Times New Roman" w:cs="Times New Roman"/>
          <w:sz w:val="24"/>
          <w:szCs w:val="24"/>
        </w:rPr>
        <w:t>id</w:t>
      </w:r>
      <w:r w:rsidRPr="00096831">
        <w:rPr>
          <w:rFonts w:ascii="Times New Roman" w:hAnsi="Times New Roman" w:cs="Times New Roman"/>
          <w:sz w:val="24"/>
          <w:szCs w:val="24"/>
        </w:rPr>
        <w:t xml:space="preserve">, ülejäänud </w:t>
      </w:r>
      <w:r>
        <w:rPr>
          <w:rFonts w:ascii="Times New Roman" w:hAnsi="Times New Roman" w:cs="Times New Roman"/>
          <w:sz w:val="24"/>
          <w:szCs w:val="24"/>
        </w:rPr>
        <w:t>on aga</w:t>
      </w:r>
      <w:r w:rsidRPr="00096831">
        <w:rPr>
          <w:rFonts w:ascii="Times New Roman" w:hAnsi="Times New Roman" w:cs="Times New Roman"/>
          <w:sz w:val="24"/>
          <w:szCs w:val="24"/>
        </w:rPr>
        <w:t xml:space="preserve"> MTA ja Rahandusministeeriumi enda avastatud probleem</w:t>
      </w:r>
      <w:r>
        <w:rPr>
          <w:rFonts w:ascii="Times New Roman" w:hAnsi="Times New Roman" w:cs="Times New Roman"/>
          <w:sz w:val="24"/>
          <w:szCs w:val="24"/>
        </w:rPr>
        <w:t>id</w:t>
      </w:r>
      <w:r w:rsidRPr="00096831">
        <w:rPr>
          <w:rFonts w:ascii="Times New Roman" w:hAnsi="Times New Roman" w:cs="Times New Roman"/>
          <w:sz w:val="24"/>
          <w:szCs w:val="24"/>
        </w:rPr>
        <w:t>, mida oleks otstarbekas käesoleva eelnõu raames lahendada. Tegemist on muudatustega, millega ei kaasne olulist õiguslikku muudatust ega mõju, mistõttu ei ole nende muudatuste puhul VTK vajalik (HÕNTE § 1 lõige 2 punkt 5).</w:t>
      </w:r>
    </w:p>
    <w:p w14:paraId="6647AB16" w14:textId="77777777" w:rsidR="005B31A8" w:rsidRDefault="005B31A8" w:rsidP="00BE6064">
      <w:pPr>
        <w:spacing w:after="0" w:line="240" w:lineRule="auto"/>
        <w:jc w:val="both"/>
        <w:rPr>
          <w:rFonts w:ascii="Times New Roman" w:hAnsi="Times New Roman" w:cs="Times New Roman"/>
          <w:sz w:val="24"/>
          <w:szCs w:val="24"/>
        </w:rPr>
      </w:pPr>
    </w:p>
    <w:p w14:paraId="505F19B2" w14:textId="50481403" w:rsidR="005B31A8" w:rsidRPr="00096831" w:rsidRDefault="005B31A8" w:rsidP="005B31A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Majandus- ja Kommunikatsiooniministeerium kooskõlastas VTK oma 17.04.2023 kirjaga</w:t>
      </w:r>
      <w:r w:rsidR="00D73916">
        <w:rPr>
          <w:rStyle w:val="Allmrkuseviide"/>
          <w:rFonts w:ascii="Times New Roman" w:hAnsi="Times New Roman" w:cs="Times New Roman"/>
          <w:sz w:val="24"/>
          <w:szCs w:val="24"/>
        </w:rPr>
        <w:footnoteReference w:id="3"/>
      </w:r>
      <w:r w:rsidRPr="00096831">
        <w:rPr>
          <w:rFonts w:ascii="Times New Roman" w:hAnsi="Times New Roman" w:cs="Times New Roman"/>
          <w:sz w:val="24"/>
          <w:szCs w:val="24"/>
        </w:rPr>
        <w:t xml:space="preserve"> nr 2-7/2023/1426, mis sisaldas ettepanekut lisada õiguslik alus maksusaladust sisaldava teabe avaldamiseks riikliku järelevalve teostajale </w:t>
      </w:r>
      <w:r w:rsidR="00F3346A">
        <w:rPr>
          <w:rFonts w:ascii="Times New Roman" w:hAnsi="Times New Roman" w:cs="Times New Roman"/>
          <w:sz w:val="24"/>
          <w:szCs w:val="24"/>
        </w:rPr>
        <w:t>turismiseaduse</w:t>
      </w:r>
      <w:r w:rsidR="00486FBD">
        <w:rPr>
          <w:rFonts w:ascii="Times New Roman" w:hAnsi="Times New Roman" w:cs="Times New Roman"/>
          <w:sz w:val="24"/>
          <w:szCs w:val="24"/>
        </w:rPr>
        <w:t xml:space="preserve"> (edaspidi </w:t>
      </w:r>
      <w:proofErr w:type="spellStart"/>
      <w:r w:rsidR="00486FBD" w:rsidRPr="00863905">
        <w:rPr>
          <w:rFonts w:ascii="Times New Roman" w:hAnsi="Times New Roman" w:cs="Times New Roman"/>
          <w:i/>
          <w:iCs/>
          <w:sz w:val="24"/>
          <w:szCs w:val="24"/>
        </w:rPr>
        <w:t>TurS</w:t>
      </w:r>
      <w:proofErr w:type="spellEnd"/>
      <w:r w:rsidR="00486FBD">
        <w:rPr>
          <w:rFonts w:ascii="Times New Roman" w:hAnsi="Times New Roman" w:cs="Times New Roman"/>
          <w:sz w:val="24"/>
          <w:szCs w:val="24"/>
        </w:rPr>
        <w:t>)</w:t>
      </w:r>
      <w:r w:rsidRPr="00096831">
        <w:rPr>
          <w:rFonts w:ascii="Times New Roman" w:hAnsi="Times New Roman" w:cs="Times New Roman"/>
          <w:sz w:val="24"/>
          <w:szCs w:val="24"/>
        </w:rPr>
        <w:t xml:space="preserve"> § 30 lõike 1 ja 2 tähenduses samas seaduses sätestatud ülesannete täitmiseks. Kõnealuse ettepanekuga on eelnõus arvestatud ning Majandus- ja Kommunikatsiooniministeeriumiga ka suheldud. </w:t>
      </w:r>
    </w:p>
    <w:p w14:paraId="6B69A3F8" w14:textId="77777777" w:rsidR="005B31A8" w:rsidRPr="00096831" w:rsidRDefault="005B31A8" w:rsidP="005B31A8">
      <w:pPr>
        <w:spacing w:after="0" w:line="240" w:lineRule="auto"/>
        <w:jc w:val="both"/>
        <w:rPr>
          <w:rFonts w:ascii="Times New Roman" w:hAnsi="Times New Roman" w:cs="Times New Roman"/>
          <w:sz w:val="24"/>
          <w:szCs w:val="24"/>
        </w:rPr>
      </w:pPr>
    </w:p>
    <w:p w14:paraId="4EC446EC" w14:textId="6FF0728C" w:rsidR="005B31A8" w:rsidRDefault="005B31A8" w:rsidP="005B31A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Kliimaministeerium (</w:t>
      </w:r>
      <w:r w:rsidR="007E51D9">
        <w:rPr>
          <w:rFonts w:ascii="Times New Roman" w:hAnsi="Times New Roman" w:cs="Times New Roman"/>
          <w:sz w:val="24"/>
          <w:szCs w:val="24"/>
        </w:rPr>
        <w:t xml:space="preserve">tollal </w:t>
      </w:r>
      <w:r w:rsidRPr="00096831">
        <w:rPr>
          <w:rFonts w:ascii="Times New Roman" w:hAnsi="Times New Roman" w:cs="Times New Roman"/>
          <w:sz w:val="24"/>
          <w:szCs w:val="24"/>
        </w:rPr>
        <w:t>Keskkonnaministeerium) kooskõlastas VTK oma 06.04.2023 kirjaga</w:t>
      </w:r>
      <w:r w:rsidR="00B77D69">
        <w:rPr>
          <w:rStyle w:val="Allmrkuseviide"/>
          <w:rFonts w:ascii="Times New Roman" w:hAnsi="Times New Roman" w:cs="Times New Roman"/>
          <w:sz w:val="24"/>
          <w:szCs w:val="24"/>
        </w:rPr>
        <w:footnoteReference w:id="4"/>
      </w:r>
      <w:r w:rsidRPr="00096831">
        <w:rPr>
          <w:rFonts w:ascii="Times New Roman" w:hAnsi="Times New Roman" w:cs="Times New Roman"/>
          <w:sz w:val="24"/>
          <w:szCs w:val="24"/>
        </w:rPr>
        <w:t xml:space="preserve"> nr 1-5/23/1009-3. Kooskõlastus põhines tingimusel, et Rahandusministeerium lisab eelnõusse sätte, mis annab </w:t>
      </w:r>
      <w:proofErr w:type="spellStart"/>
      <w:r w:rsidRPr="00096831">
        <w:rPr>
          <w:rFonts w:ascii="Times New Roman" w:hAnsi="Times New Roman" w:cs="Times New Roman"/>
          <w:sz w:val="24"/>
          <w:szCs w:val="24"/>
        </w:rPr>
        <w:t>MTA-le</w:t>
      </w:r>
      <w:proofErr w:type="spellEnd"/>
      <w:r w:rsidRPr="00096831">
        <w:rPr>
          <w:rFonts w:ascii="Times New Roman" w:hAnsi="Times New Roman" w:cs="Times New Roman"/>
          <w:sz w:val="24"/>
          <w:szCs w:val="24"/>
        </w:rPr>
        <w:t xml:space="preserve"> õigusliku aluse avaldada maksusaladust sisaldavat teavet (infot keskkonnatasude deklareerimise ning laekumise kohta) kohaliku omavalitsuse üksusele</w:t>
      </w:r>
      <w:r>
        <w:rPr>
          <w:rFonts w:ascii="Times New Roman" w:hAnsi="Times New Roman" w:cs="Times New Roman"/>
          <w:sz w:val="24"/>
          <w:szCs w:val="24"/>
        </w:rPr>
        <w:t xml:space="preserve"> kohaliku omavalitsuse korralduse seaduses</w:t>
      </w:r>
      <w:r w:rsidRPr="00096831">
        <w:rPr>
          <w:rFonts w:ascii="Times New Roman" w:hAnsi="Times New Roman" w:cs="Times New Roman"/>
          <w:sz w:val="24"/>
          <w:szCs w:val="24"/>
        </w:rPr>
        <w:t xml:space="preserve"> ning</w:t>
      </w:r>
      <w:r>
        <w:rPr>
          <w:rFonts w:ascii="Times New Roman" w:hAnsi="Times New Roman" w:cs="Times New Roman"/>
          <w:sz w:val="24"/>
          <w:szCs w:val="24"/>
        </w:rPr>
        <w:t xml:space="preserve"> keskkonnatasude seaduses sätestatud ülesannete täitmiseks. </w:t>
      </w:r>
    </w:p>
    <w:p w14:paraId="5AE19FE1" w14:textId="77777777" w:rsidR="005B31A8" w:rsidRPr="00096831" w:rsidRDefault="005B31A8" w:rsidP="005B31A8">
      <w:pPr>
        <w:spacing w:after="0" w:line="240" w:lineRule="auto"/>
        <w:jc w:val="both"/>
        <w:rPr>
          <w:rFonts w:ascii="Times New Roman" w:hAnsi="Times New Roman" w:cs="Times New Roman"/>
          <w:sz w:val="24"/>
          <w:szCs w:val="24"/>
        </w:rPr>
      </w:pPr>
    </w:p>
    <w:p w14:paraId="6892417D" w14:textId="1D9646E6" w:rsidR="005B31A8" w:rsidRDefault="005B31A8" w:rsidP="00BE6064">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Justiitsministeerium</w:t>
      </w:r>
      <w:r>
        <w:rPr>
          <w:rFonts w:ascii="Times New Roman" w:hAnsi="Times New Roman" w:cs="Times New Roman"/>
          <w:sz w:val="24"/>
          <w:szCs w:val="24"/>
        </w:rPr>
        <w:t xml:space="preserve"> (nüüd Justiits- ja Digiministeerium)</w:t>
      </w:r>
      <w:r w:rsidRPr="00096831">
        <w:rPr>
          <w:rFonts w:ascii="Times New Roman" w:hAnsi="Times New Roman" w:cs="Times New Roman"/>
          <w:sz w:val="24"/>
          <w:szCs w:val="24"/>
        </w:rPr>
        <w:t xml:space="preserve"> kooskõlastas VTK</w:t>
      </w:r>
      <w:r w:rsidR="000F216E">
        <w:rPr>
          <w:rFonts w:ascii="Times New Roman" w:hAnsi="Times New Roman" w:cs="Times New Roman"/>
          <w:sz w:val="24"/>
          <w:szCs w:val="24"/>
        </w:rPr>
        <w:t xml:space="preserve"> oma </w:t>
      </w:r>
      <w:r w:rsidR="0086270B">
        <w:rPr>
          <w:rFonts w:ascii="Times New Roman" w:hAnsi="Times New Roman" w:cs="Times New Roman"/>
          <w:sz w:val="24"/>
          <w:szCs w:val="24"/>
        </w:rPr>
        <w:t>10.05.2023 kirjaga</w:t>
      </w:r>
      <w:r w:rsidR="003774DD">
        <w:rPr>
          <w:rStyle w:val="Allmrkuseviide"/>
          <w:rFonts w:ascii="Times New Roman" w:hAnsi="Times New Roman" w:cs="Times New Roman"/>
          <w:sz w:val="24"/>
          <w:szCs w:val="24"/>
        </w:rPr>
        <w:footnoteReference w:id="5"/>
      </w:r>
      <w:r w:rsidR="0086270B">
        <w:rPr>
          <w:rFonts w:ascii="Times New Roman" w:hAnsi="Times New Roman" w:cs="Times New Roman"/>
          <w:sz w:val="24"/>
          <w:szCs w:val="24"/>
        </w:rPr>
        <w:t xml:space="preserve"> nr 8-2/1827</w:t>
      </w:r>
      <w:r w:rsidR="00493919">
        <w:rPr>
          <w:rFonts w:ascii="Times New Roman" w:hAnsi="Times New Roman" w:cs="Times New Roman"/>
          <w:sz w:val="24"/>
          <w:szCs w:val="24"/>
        </w:rPr>
        <w:t xml:space="preserve"> ning märkis, et </w:t>
      </w:r>
      <w:r w:rsidRPr="00096831">
        <w:rPr>
          <w:rFonts w:ascii="Times New Roman" w:hAnsi="Times New Roman" w:cs="Times New Roman"/>
          <w:sz w:val="24"/>
          <w:szCs w:val="24"/>
        </w:rPr>
        <w:t>eelnõu ning seletuskirja koostamisel tuleks täiendavalt analüüsida dokumentide elektroonilist kättetoimetamist mitte-äriühingust juriidilistele isikutele ning füüsilistele isikutele, sh tuua paremini välja lahendatav probleem ning laiem õiguslik ning ühiskondlik mõju, mis selle muudatusega kaasneb. Ühtlasi paluti seletuskirjas täiendavat analüüsi nende teemade suhtes, millega kaasneb suurem riive isikuandmete kaitsele, samuti sooviti detailsemat mõjuanalüüsi eelnõu üldise mõju kohta haldus- ning töökoormusele, ettevõtluskeskkonna läbipaistvusele jne.</w:t>
      </w:r>
    </w:p>
    <w:p w14:paraId="6F99F73D" w14:textId="77777777" w:rsidR="00917E61" w:rsidRDefault="00917E61" w:rsidP="00BE6064">
      <w:pPr>
        <w:spacing w:after="0" w:line="240" w:lineRule="auto"/>
        <w:jc w:val="both"/>
        <w:rPr>
          <w:rFonts w:ascii="Times New Roman" w:hAnsi="Times New Roman" w:cs="Times New Roman"/>
          <w:sz w:val="24"/>
          <w:szCs w:val="24"/>
        </w:rPr>
      </w:pPr>
    </w:p>
    <w:p w14:paraId="75C7EAD3" w14:textId="3A1569B4" w:rsidR="00917E61" w:rsidRDefault="00917E61" w:rsidP="00BE6064">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Siseministeerium kooskõlastas VTK märkusteta.</w:t>
      </w:r>
    </w:p>
    <w:p w14:paraId="7EBF8283" w14:textId="77777777" w:rsidR="00917E61" w:rsidRDefault="00917E61" w:rsidP="00BE6064">
      <w:pPr>
        <w:spacing w:after="0" w:line="240" w:lineRule="auto"/>
        <w:jc w:val="both"/>
        <w:rPr>
          <w:rFonts w:ascii="Times New Roman" w:hAnsi="Times New Roman" w:cs="Times New Roman"/>
          <w:sz w:val="24"/>
          <w:szCs w:val="24"/>
        </w:rPr>
      </w:pPr>
    </w:p>
    <w:p w14:paraId="1365F321" w14:textId="78348A42" w:rsidR="00BF7BCD" w:rsidRDefault="003C03AA" w:rsidP="003C03AA">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R</w:t>
      </w:r>
      <w:r w:rsidR="0090535B">
        <w:rPr>
          <w:rFonts w:ascii="Times New Roman" w:hAnsi="Times New Roman" w:cs="Times New Roman"/>
          <w:sz w:val="24"/>
          <w:szCs w:val="24"/>
        </w:rPr>
        <w:t xml:space="preserve">iigilõivuseaduse (edaspidi </w:t>
      </w:r>
      <w:r w:rsidR="0090535B" w:rsidRPr="00863905">
        <w:rPr>
          <w:rFonts w:ascii="Times New Roman" w:hAnsi="Times New Roman" w:cs="Times New Roman"/>
          <w:i/>
          <w:iCs/>
          <w:sz w:val="24"/>
          <w:szCs w:val="24"/>
        </w:rPr>
        <w:t>RLS</w:t>
      </w:r>
      <w:r w:rsidR="0090535B">
        <w:rPr>
          <w:rFonts w:ascii="Times New Roman" w:hAnsi="Times New Roman" w:cs="Times New Roman"/>
          <w:sz w:val="24"/>
          <w:szCs w:val="24"/>
        </w:rPr>
        <w:t xml:space="preserve">) </w:t>
      </w:r>
      <w:r w:rsidRPr="00096831">
        <w:rPr>
          <w:rFonts w:ascii="Times New Roman" w:hAnsi="Times New Roman" w:cs="Times New Roman"/>
          <w:sz w:val="24"/>
          <w:szCs w:val="24"/>
        </w:rPr>
        <w:t xml:space="preserve"> muutmist ettenägevale eelnõu osale ei eelnenud VTK-</w:t>
      </w:r>
      <w:proofErr w:type="spellStart"/>
      <w:r w:rsidRPr="00096831">
        <w:rPr>
          <w:rFonts w:ascii="Times New Roman" w:hAnsi="Times New Roman" w:cs="Times New Roman"/>
          <w:sz w:val="24"/>
          <w:szCs w:val="24"/>
        </w:rPr>
        <w:t>d.</w:t>
      </w:r>
      <w:proofErr w:type="spellEnd"/>
      <w:r w:rsidRPr="00096831">
        <w:rPr>
          <w:rFonts w:ascii="Times New Roman" w:hAnsi="Times New Roman" w:cs="Times New Roman"/>
          <w:sz w:val="24"/>
          <w:szCs w:val="24"/>
        </w:rPr>
        <w:t xml:space="preserve"> HÕNTE § 1 lõike 2</w:t>
      </w:r>
      <w:r w:rsidR="00AA4573">
        <w:rPr>
          <w:rFonts w:ascii="Times New Roman" w:hAnsi="Times New Roman" w:cs="Times New Roman"/>
          <w:sz w:val="24"/>
          <w:szCs w:val="24"/>
        </w:rPr>
        <w:t xml:space="preserve"> punkti 5</w:t>
      </w:r>
      <w:r w:rsidRPr="00096831">
        <w:rPr>
          <w:rFonts w:ascii="Times New Roman" w:hAnsi="Times New Roman" w:cs="Times New Roman"/>
          <w:sz w:val="24"/>
          <w:szCs w:val="24"/>
        </w:rPr>
        <w:t xml:space="preserve"> kohaselt ei ole väljatöötamiskavatsus nõutav, kui sellega ei kaasne olulist õiguslikku muudatust või muud olulist mõju</w:t>
      </w:r>
      <w:r w:rsidR="00AA4573">
        <w:rPr>
          <w:rFonts w:ascii="Times New Roman" w:hAnsi="Times New Roman" w:cs="Times New Roman"/>
          <w:sz w:val="24"/>
          <w:szCs w:val="24"/>
        </w:rPr>
        <w:t xml:space="preserve">. </w:t>
      </w:r>
    </w:p>
    <w:p w14:paraId="1B64EF2D" w14:textId="77777777" w:rsidR="00BF7BCD" w:rsidRDefault="00BF7BCD" w:rsidP="003C03AA">
      <w:pPr>
        <w:spacing w:after="0" w:line="240" w:lineRule="auto"/>
        <w:jc w:val="both"/>
        <w:rPr>
          <w:rFonts w:ascii="Times New Roman" w:hAnsi="Times New Roman" w:cs="Times New Roman"/>
          <w:sz w:val="24"/>
          <w:szCs w:val="24"/>
        </w:rPr>
      </w:pPr>
    </w:p>
    <w:p w14:paraId="2B7BA959" w14:textId="36E11312" w:rsidR="003C03AA" w:rsidRPr="00096831" w:rsidRDefault="003C03AA" w:rsidP="003C03AA">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RLS muutmisega</w:t>
      </w:r>
      <w:r>
        <w:rPr>
          <w:rFonts w:ascii="Times New Roman" w:hAnsi="Times New Roman" w:cs="Times New Roman"/>
          <w:sz w:val="24"/>
          <w:szCs w:val="24"/>
        </w:rPr>
        <w:t xml:space="preserve"> muudetakse tagastusnõude lõppemise ajastust ning </w:t>
      </w:r>
      <w:r w:rsidRPr="00096831">
        <w:rPr>
          <w:rFonts w:ascii="Times New Roman" w:hAnsi="Times New Roman" w:cs="Times New Roman"/>
          <w:sz w:val="24"/>
          <w:szCs w:val="24"/>
        </w:rPr>
        <w:t>tõstetakse siduvate eelotsuste riigilõivumäärasid</w:t>
      </w:r>
      <w:r w:rsidR="00D114C3">
        <w:rPr>
          <w:rFonts w:ascii="Times New Roman" w:hAnsi="Times New Roman" w:cs="Times New Roman"/>
          <w:sz w:val="24"/>
          <w:szCs w:val="24"/>
        </w:rPr>
        <w:t xml:space="preserve"> – </w:t>
      </w:r>
      <w:r>
        <w:rPr>
          <w:rFonts w:ascii="Times New Roman" w:hAnsi="Times New Roman" w:cs="Times New Roman"/>
          <w:sz w:val="24"/>
          <w:szCs w:val="24"/>
        </w:rPr>
        <w:t>esimene muudatus neist parendab riigilõivu tagastamist taotlevate isikute õiguslikku olukorda</w:t>
      </w:r>
      <w:r w:rsidR="0033127F">
        <w:rPr>
          <w:rFonts w:ascii="Times New Roman" w:hAnsi="Times New Roman" w:cs="Times New Roman"/>
          <w:sz w:val="24"/>
          <w:szCs w:val="24"/>
        </w:rPr>
        <w:t>;</w:t>
      </w:r>
      <w:r>
        <w:rPr>
          <w:rFonts w:ascii="Times New Roman" w:hAnsi="Times New Roman" w:cs="Times New Roman"/>
          <w:sz w:val="24"/>
          <w:szCs w:val="24"/>
        </w:rPr>
        <w:t xml:space="preserve"> siduvate eelotsuste näol on</w:t>
      </w:r>
      <w:r w:rsidR="0033127F">
        <w:rPr>
          <w:rFonts w:ascii="Times New Roman" w:hAnsi="Times New Roman" w:cs="Times New Roman"/>
          <w:sz w:val="24"/>
          <w:szCs w:val="24"/>
        </w:rPr>
        <w:t xml:space="preserve"> aga</w:t>
      </w:r>
      <w:r>
        <w:rPr>
          <w:rFonts w:ascii="Times New Roman" w:hAnsi="Times New Roman" w:cs="Times New Roman"/>
          <w:sz w:val="24"/>
          <w:szCs w:val="24"/>
        </w:rPr>
        <w:t xml:space="preserve"> tegemist </w:t>
      </w:r>
      <w:r w:rsidRPr="00096831">
        <w:rPr>
          <w:rFonts w:ascii="Times New Roman" w:hAnsi="Times New Roman" w:cs="Times New Roman"/>
          <w:sz w:val="24"/>
          <w:szCs w:val="24"/>
        </w:rPr>
        <w:t xml:space="preserve">vabatahtliku teenusega, mille kasutamine ei ole eeltingimuseks ettevõtlus- ning lepinguvabaduse realiseerimiseks. </w:t>
      </w:r>
      <w:r w:rsidR="00BF7BCD">
        <w:rPr>
          <w:rFonts w:ascii="Times New Roman" w:hAnsi="Times New Roman" w:cs="Times New Roman"/>
          <w:sz w:val="24"/>
          <w:szCs w:val="24"/>
        </w:rPr>
        <w:t>Kuna muudatustega ei kaasne mitte mingit</w:t>
      </w:r>
      <w:r w:rsidR="002D64B9">
        <w:rPr>
          <w:rFonts w:ascii="Times New Roman" w:hAnsi="Times New Roman" w:cs="Times New Roman"/>
          <w:sz w:val="24"/>
          <w:szCs w:val="24"/>
        </w:rPr>
        <w:t xml:space="preserve"> põhiõiguste ja -vabaduste riivet, </w:t>
      </w:r>
      <w:r w:rsidR="00127C65">
        <w:rPr>
          <w:rFonts w:ascii="Times New Roman" w:hAnsi="Times New Roman" w:cs="Times New Roman"/>
          <w:sz w:val="24"/>
          <w:szCs w:val="24"/>
        </w:rPr>
        <w:t>siis võib eeldada, et</w:t>
      </w:r>
      <w:r w:rsidR="002D64B9">
        <w:rPr>
          <w:rFonts w:ascii="Times New Roman" w:hAnsi="Times New Roman" w:cs="Times New Roman"/>
          <w:sz w:val="24"/>
          <w:szCs w:val="24"/>
        </w:rPr>
        <w:t xml:space="preserve"> </w:t>
      </w:r>
      <w:r w:rsidR="00540B81">
        <w:rPr>
          <w:rFonts w:ascii="Times New Roman" w:hAnsi="Times New Roman" w:cs="Times New Roman"/>
          <w:sz w:val="24"/>
          <w:szCs w:val="24"/>
        </w:rPr>
        <w:t xml:space="preserve">antud juhul tegemist piisavalt väheolulise mõjuga, et realiseerida HÕNTE § 1 lõike 2 punkt 5. </w:t>
      </w:r>
    </w:p>
    <w:p w14:paraId="421C8A62" w14:textId="77777777" w:rsidR="003C03AA" w:rsidRPr="00096831" w:rsidRDefault="003C03AA" w:rsidP="003C03AA">
      <w:pPr>
        <w:spacing w:after="0" w:line="240" w:lineRule="auto"/>
        <w:jc w:val="both"/>
        <w:rPr>
          <w:rFonts w:ascii="Times New Roman" w:hAnsi="Times New Roman" w:cs="Times New Roman"/>
          <w:sz w:val="24"/>
          <w:szCs w:val="24"/>
        </w:rPr>
      </w:pPr>
    </w:p>
    <w:p w14:paraId="0E6C8173" w14:textId="7DAE4235" w:rsidR="003C03AA" w:rsidRDefault="003C03AA" w:rsidP="00BE6064">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Käesolevasse eelnõusse on lisatud ka ettepanekud, mis laekusid </w:t>
      </w:r>
      <w:r>
        <w:rPr>
          <w:rFonts w:ascii="Times New Roman" w:hAnsi="Times New Roman" w:cs="Times New Roman"/>
          <w:sz w:val="24"/>
          <w:szCs w:val="24"/>
        </w:rPr>
        <w:t>kunagise</w:t>
      </w:r>
      <w:r w:rsidRPr="00096831">
        <w:rPr>
          <w:rFonts w:ascii="Times New Roman" w:hAnsi="Times New Roman" w:cs="Times New Roman"/>
          <w:sz w:val="24"/>
          <w:szCs w:val="24"/>
        </w:rPr>
        <w:t xml:space="preserve"> maamaksuseaduse ning maksukorralduse seaduse muutmise seaduse eelnõule avalikul kooskõlastusringil.</w:t>
      </w:r>
      <w:r w:rsidRPr="00096831">
        <w:rPr>
          <w:rStyle w:val="Allmrkuseviide"/>
          <w:rFonts w:ascii="Times New Roman" w:hAnsi="Times New Roman" w:cs="Times New Roman"/>
          <w:sz w:val="24"/>
          <w:szCs w:val="24"/>
        </w:rPr>
        <w:footnoteReference w:id="6"/>
      </w:r>
      <w:r w:rsidRPr="00096831">
        <w:rPr>
          <w:rFonts w:ascii="Times New Roman" w:hAnsi="Times New Roman" w:cs="Times New Roman"/>
          <w:sz w:val="24"/>
          <w:szCs w:val="24"/>
        </w:rPr>
        <w:t xml:space="preserve"> </w:t>
      </w:r>
      <w:r>
        <w:rPr>
          <w:rFonts w:ascii="Times New Roman" w:hAnsi="Times New Roman" w:cs="Times New Roman"/>
          <w:sz w:val="24"/>
          <w:szCs w:val="24"/>
        </w:rPr>
        <w:t xml:space="preserve">Kuna kõnealused ettepanekud ei seondunud nimetatud eelnõuga ning olukord oli tollal kiireloomuline, jäeti need arvestamata. Nüüd aga lülitatakse need ettepanekud käesolevasse eelnõusse, </w:t>
      </w:r>
      <w:r w:rsidRPr="00096831">
        <w:rPr>
          <w:rFonts w:ascii="Times New Roman" w:hAnsi="Times New Roman" w:cs="Times New Roman"/>
          <w:sz w:val="24"/>
          <w:szCs w:val="24"/>
        </w:rPr>
        <w:t>ennekõike Kultuuriministeeriumi 12.09.2023 kirjas nr 1-12/1260-2</w:t>
      </w:r>
      <w:r w:rsidRPr="00096831">
        <w:rPr>
          <w:rStyle w:val="Allmrkuseviide"/>
          <w:rFonts w:ascii="Times New Roman" w:hAnsi="Times New Roman" w:cs="Times New Roman"/>
          <w:sz w:val="24"/>
          <w:szCs w:val="24"/>
        </w:rPr>
        <w:footnoteReference w:id="7"/>
      </w:r>
      <w:r w:rsidRPr="00096831">
        <w:rPr>
          <w:rFonts w:ascii="Times New Roman" w:hAnsi="Times New Roman" w:cs="Times New Roman"/>
          <w:sz w:val="24"/>
          <w:szCs w:val="24"/>
        </w:rPr>
        <w:t xml:space="preserve"> olev ettepanek jagada töötamise registri andmeid loomeliidule ning Kultuurministeeriumile. </w:t>
      </w:r>
    </w:p>
    <w:p w14:paraId="29982FB1" w14:textId="77777777" w:rsidR="0033127F" w:rsidRDefault="0033127F" w:rsidP="00BE6064">
      <w:pPr>
        <w:spacing w:after="0" w:line="240" w:lineRule="auto"/>
        <w:jc w:val="both"/>
        <w:rPr>
          <w:rFonts w:ascii="Times New Roman" w:hAnsi="Times New Roman" w:cs="Times New Roman"/>
          <w:sz w:val="24"/>
          <w:szCs w:val="24"/>
        </w:rPr>
      </w:pPr>
    </w:p>
    <w:p w14:paraId="054879BF" w14:textId="6C275047" w:rsidR="002C30A4" w:rsidRPr="00096831" w:rsidRDefault="0033127F" w:rsidP="00BE60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Muus osas sisaldab eelnõu veel üksikuid muudatusi, mida tollases VTK-s ei kajastatud, kuid </w:t>
      </w:r>
      <w:commentRangeStart w:id="4"/>
      <w:r>
        <w:rPr>
          <w:rFonts w:ascii="Times New Roman" w:hAnsi="Times New Roman" w:cs="Times New Roman"/>
          <w:sz w:val="24"/>
          <w:szCs w:val="24"/>
        </w:rPr>
        <w:t>need samuti on oma mõjult piisavalt väheolulised</w:t>
      </w:r>
      <w:commentRangeEnd w:id="4"/>
      <w:r w:rsidR="005F3B82">
        <w:rPr>
          <w:rStyle w:val="Kommentaariviide"/>
        </w:rPr>
        <w:commentReference w:id="4"/>
      </w:r>
      <w:r>
        <w:rPr>
          <w:rFonts w:ascii="Times New Roman" w:hAnsi="Times New Roman" w:cs="Times New Roman"/>
          <w:sz w:val="24"/>
          <w:szCs w:val="24"/>
        </w:rPr>
        <w:t>, et langeda HÕNTE § 1 lõike 2 punkti 5 erandi alla.</w:t>
      </w:r>
    </w:p>
    <w:p w14:paraId="585EC0BC" w14:textId="77777777" w:rsidR="00322E04" w:rsidRDefault="00322E04" w:rsidP="004B6AAF">
      <w:pPr>
        <w:spacing w:after="0" w:line="240" w:lineRule="auto"/>
        <w:jc w:val="both"/>
        <w:rPr>
          <w:rFonts w:ascii="Times New Roman" w:hAnsi="Times New Roman" w:cs="Times New Roman"/>
          <w:sz w:val="24"/>
          <w:szCs w:val="24"/>
        </w:rPr>
      </w:pPr>
    </w:p>
    <w:p w14:paraId="4046CC39" w14:textId="26AF25D0" w:rsidR="004737A9" w:rsidRPr="00096831" w:rsidRDefault="004737A9" w:rsidP="004B6AAF">
      <w:pPr>
        <w:spacing w:after="0" w:line="240" w:lineRule="auto"/>
        <w:jc w:val="both"/>
        <w:rPr>
          <w:rFonts w:ascii="Times New Roman" w:hAnsi="Times New Roman"/>
          <w:b/>
          <w:sz w:val="24"/>
          <w:szCs w:val="24"/>
          <w:u w:val="single"/>
        </w:rPr>
      </w:pPr>
      <w:r w:rsidRPr="00096831">
        <w:rPr>
          <w:rFonts w:ascii="Times New Roman" w:hAnsi="Times New Roman"/>
          <w:b/>
          <w:sz w:val="24"/>
          <w:szCs w:val="24"/>
          <w:u w:val="single"/>
        </w:rPr>
        <w:t>3. EELNÕU SISU JA VÕRDLEV ANALÜÜS</w:t>
      </w:r>
    </w:p>
    <w:p w14:paraId="77157A2D" w14:textId="77777777" w:rsidR="004737A9" w:rsidRPr="00096831" w:rsidRDefault="004737A9" w:rsidP="004B6AAF">
      <w:pPr>
        <w:spacing w:after="0" w:line="240" w:lineRule="auto"/>
        <w:jc w:val="both"/>
        <w:rPr>
          <w:rFonts w:ascii="Times New Roman" w:hAnsi="Times New Roman"/>
          <w:b/>
          <w:sz w:val="24"/>
          <w:szCs w:val="24"/>
          <w:u w:val="single"/>
        </w:rPr>
      </w:pPr>
    </w:p>
    <w:p w14:paraId="3CB0AE2A" w14:textId="4EA116C0" w:rsidR="00681308" w:rsidRDefault="00681308"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Eelnõu koosneb </w:t>
      </w:r>
      <w:r w:rsidR="00BF0A7B">
        <w:rPr>
          <w:rFonts w:ascii="Times New Roman" w:hAnsi="Times New Roman"/>
          <w:sz w:val="24"/>
          <w:szCs w:val="24"/>
        </w:rPr>
        <w:t>neljast</w:t>
      </w:r>
      <w:r w:rsidRPr="00096831">
        <w:rPr>
          <w:rFonts w:ascii="Times New Roman" w:hAnsi="Times New Roman"/>
          <w:sz w:val="24"/>
          <w:szCs w:val="24"/>
        </w:rPr>
        <w:t xml:space="preserve"> paragrahvist. Esimese paragrahviga muudetakse MKS-i</w:t>
      </w:r>
      <w:r w:rsidR="000E63EA" w:rsidRPr="00096831">
        <w:rPr>
          <w:rFonts w:ascii="Times New Roman" w:hAnsi="Times New Roman"/>
          <w:sz w:val="24"/>
          <w:szCs w:val="24"/>
        </w:rPr>
        <w:t>, teise</w:t>
      </w:r>
      <w:r w:rsidR="00154A84" w:rsidRPr="00096831">
        <w:rPr>
          <w:rFonts w:ascii="Times New Roman" w:hAnsi="Times New Roman"/>
          <w:sz w:val="24"/>
          <w:szCs w:val="24"/>
        </w:rPr>
        <w:t>ga</w:t>
      </w:r>
      <w:r w:rsidR="003A7914">
        <w:rPr>
          <w:rFonts w:ascii="Times New Roman" w:hAnsi="Times New Roman"/>
          <w:sz w:val="24"/>
          <w:szCs w:val="24"/>
        </w:rPr>
        <w:t xml:space="preserve"> MaaMS-i, kolmandaga</w:t>
      </w:r>
      <w:r w:rsidR="00EF123E">
        <w:rPr>
          <w:rFonts w:ascii="Times New Roman" w:hAnsi="Times New Roman"/>
          <w:sz w:val="24"/>
          <w:szCs w:val="24"/>
        </w:rPr>
        <w:t xml:space="preserve"> </w:t>
      </w:r>
      <w:r w:rsidR="00D046C3" w:rsidRPr="00096831">
        <w:rPr>
          <w:rFonts w:ascii="Times New Roman" w:hAnsi="Times New Roman"/>
          <w:sz w:val="24"/>
          <w:szCs w:val="24"/>
        </w:rPr>
        <w:t>RLS-i</w:t>
      </w:r>
      <w:r w:rsidR="00154A84" w:rsidRPr="00096831">
        <w:rPr>
          <w:rFonts w:ascii="Times New Roman" w:hAnsi="Times New Roman"/>
          <w:sz w:val="24"/>
          <w:szCs w:val="24"/>
        </w:rPr>
        <w:t xml:space="preserve"> </w:t>
      </w:r>
      <w:r w:rsidR="00D046C3" w:rsidRPr="00096831">
        <w:rPr>
          <w:rFonts w:ascii="Times New Roman" w:hAnsi="Times New Roman"/>
          <w:sz w:val="24"/>
          <w:szCs w:val="24"/>
        </w:rPr>
        <w:t xml:space="preserve">ning </w:t>
      </w:r>
      <w:r w:rsidR="00BF0A7B">
        <w:rPr>
          <w:rFonts w:ascii="Times New Roman" w:hAnsi="Times New Roman"/>
          <w:sz w:val="24"/>
          <w:szCs w:val="24"/>
        </w:rPr>
        <w:t>neljandas</w:t>
      </w:r>
      <w:r w:rsidR="00D046C3" w:rsidRPr="00096831">
        <w:rPr>
          <w:rFonts w:ascii="Times New Roman" w:hAnsi="Times New Roman"/>
          <w:sz w:val="24"/>
          <w:szCs w:val="24"/>
        </w:rPr>
        <w:t xml:space="preserve"> </w:t>
      </w:r>
      <w:r w:rsidR="000E63EA" w:rsidRPr="00096831">
        <w:rPr>
          <w:rFonts w:ascii="Times New Roman" w:hAnsi="Times New Roman"/>
          <w:sz w:val="24"/>
          <w:szCs w:val="24"/>
        </w:rPr>
        <w:t xml:space="preserve">paragrahvis sätestatakse </w:t>
      </w:r>
      <w:r w:rsidR="00BF0A7B">
        <w:rPr>
          <w:rFonts w:ascii="Times New Roman" w:hAnsi="Times New Roman"/>
          <w:sz w:val="24"/>
          <w:szCs w:val="24"/>
        </w:rPr>
        <w:t xml:space="preserve">jõustumisnorm. </w:t>
      </w:r>
      <w:r w:rsidRPr="00096831">
        <w:rPr>
          <w:rFonts w:ascii="Times New Roman" w:hAnsi="Times New Roman"/>
          <w:sz w:val="24"/>
          <w:szCs w:val="24"/>
        </w:rPr>
        <w:t xml:space="preserve"> </w:t>
      </w:r>
    </w:p>
    <w:p w14:paraId="18A8E8D6" w14:textId="77777777" w:rsidR="00225393" w:rsidRPr="00096831" w:rsidRDefault="00225393" w:rsidP="004B6AAF">
      <w:pPr>
        <w:spacing w:after="0" w:line="240" w:lineRule="auto"/>
        <w:jc w:val="both"/>
        <w:rPr>
          <w:rFonts w:ascii="Times New Roman" w:hAnsi="Times New Roman"/>
          <w:sz w:val="24"/>
          <w:szCs w:val="24"/>
        </w:rPr>
      </w:pPr>
    </w:p>
    <w:p w14:paraId="642FC799" w14:textId="1E640282" w:rsidR="00194C50" w:rsidRPr="00096831" w:rsidRDefault="00194C50" w:rsidP="004B6AAF">
      <w:pPr>
        <w:spacing w:after="0" w:line="240" w:lineRule="auto"/>
        <w:jc w:val="both"/>
        <w:rPr>
          <w:rFonts w:ascii="Times New Roman" w:hAnsi="Times New Roman"/>
          <w:b/>
          <w:bCs/>
          <w:sz w:val="24"/>
          <w:szCs w:val="24"/>
        </w:rPr>
      </w:pPr>
      <w:r w:rsidRPr="00096831">
        <w:rPr>
          <w:rFonts w:ascii="Times New Roman" w:hAnsi="Times New Roman"/>
          <w:b/>
          <w:bCs/>
          <w:sz w:val="24"/>
          <w:szCs w:val="24"/>
        </w:rPr>
        <w:t>§ 1. M</w:t>
      </w:r>
      <w:r w:rsidR="005205C9" w:rsidRPr="00096831">
        <w:rPr>
          <w:rFonts w:ascii="Times New Roman" w:hAnsi="Times New Roman"/>
          <w:b/>
          <w:bCs/>
          <w:sz w:val="24"/>
          <w:szCs w:val="24"/>
        </w:rPr>
        <w:t>KS-i</w:t>
      </w:r>
      <w:r w:rsidRPr="00096831">
        <w:rPr>
          <w:rFonts w:ascii="Times New Roman" w:hAnsi="Times New Roman"/>
          <w:b/>
          <w:bCs/>
          <w:sz w:val="24"/>
          <w:szCs w:val="24"/>
        </w:rPr>
        <w:t xml:space="preserve"> muutmine</w:t>
      </w:r>
    </w:p>
    <w:p w14:paraId="0E1B8E82" w14:textId="77777777" w:rsidR="000432B8" w:rsidRPr="00096831" w:rsidRDefault="000432B8" w:rsidP="004B6AAF">
      <w:pPr>
        <w:spacing w:after="0" w:line="240" w:lineRule="auto"/>
        <w:jc w:val="both"/>
        <w:rPr>
          <w:rFonts w:ascii="Times New Roman" w:hAnsi="Times New Roman"/>
          <w:b/>
          <w:sz w:val="24"/>
          <w:szCs w:val="24"/>
        </w:rPr>
      </w:pPr>
    </w:p>
    <w:p w14:paraId="61165CF8" w14:textId="7CB47E5A" w:rsidR="00063E9E" w:rsidRPr="00096831" w:rsidRDefault="00681308" w:rsidP="004B6AAF">
      <w:pPr>
        <w:spacing w:after="0" w:line="240" w:lineRule="auto"/>
        <w:jc w:val="both"/>
        <w:rPr>
          <w:rFonts w:ascii="Times New Roman" w:hAnsi="Times New Roman"/>
          <w:sz w:val="24"/>
          <w:szCs w:val="24"/>
        </w:rPr>
      </w:pPr>
      <w:r w:rsidRPr="00096831">
        <w:rPr>
          <w:rFonts w:ascii="Times New Roman" w:hAnsi="Times New Roman"/>
          <w:b/>
          <w:sz w:val="24"/>
          <w:szCs w:val="24"/>
        </w:rPr>
        <w:t xml:space="preserve">Punktiga 1 </w:t>
      </w:r>
      <w:r w:rsidR="00063E9E" w:rsidRPr="00096831">
        <w:rPr>
          <w:rFonts w:ascii="Times New Roman" w:hAnsi="Times New Roman"/>
          <w:sz w:val="24"/>
          <w:szCs w:val="24"/>
        </w:rPr>
        <w:t>eemaldatakse MKS § 1 lõike 6</w:t>
      </w:r>
      <w:r w:rsidR="006328C7" w:rsidRPr="00096831">
        <w:rPr>
          <w:rFonts w:ascii="Times New Roman" w:hAnsi="Times New Roman"/>
          <w:sz w:val="24"/>
          <w:szCs w:val="24"/>
        </w:rPr>
        <w:t xml:space="preserve"> punktist 1</w:t>
      </w:r>
      <w:r w:rsidR="00063E9E" w:rsidRPr="00096831">
        <w:rPr>
          <w:rFonts w:ascii="Times New Roman" w:hAnsi="Times New Roman"/>
          <w:sz w:val="24"/>
          <w:szCs w:val="24"/>
        </w:rPr>
        <w:t xml:space="preserve"> termin „kassatsioonikautsjon“</w:t>
      </w:r>
      <w:r w:rsidR="005A3589">
        <w:rPr>
          <w:rFonts w:ascii="Times New Roman" w:hAnsi="Times New Roman"/>
          <w:sz w:val="24"/>
          <w:szCs w:val="24"/>
        </w:rPr>
        <w:t>. Muudatus on tingitud asjaolust, et kassatsioonikautsjoni</w:t>
      </w:r>
      <w:r w:rsidR="00063E9E" w:rsidRPr="00096831">
        <w:rPr>
          <w:rFonts w:ascii="Times New Roman" w:hAnsi="Times New Roman"/>
          <w:sz w:val="24"/>
          <w:szCs w:val="24"/>
        </w:rPr>
        <w:t xml:space="preserve"> instituuti enam ei eksisteeri 1. jaanuar</w:t>
      </w:r>
      <w:r w:rsidR="00C11D58">
        <w:rPr>
          <w:rFonts w:ascii="Times New Roman" w:hAnsi="Times New Roman"/>
          <w:sz w:val="24"/>
          <w:szCs w:val="24"/>
        </w:rPr>
        <w:t>il</w:t>
      </w:r>
      <w:r w:rsidR="00063E9E" w:rsidRPr="00096831">
        <w:rPr>
          <w:rFonts w:ascii="Times New Roman" w:hAnsi="Times New Roman"/>
          <w:sz w:val="24"/>
          <w:szCs w:val="24"/>
        </w:rPr>
        <w:t xml:space="preserve"> 2022</w:t>
      </w:r>
      <w:r w:rsidR="00AE1682">
        <w:rPr>
          <w:rFonts w:ascii="Times New Roman" w:hAnsi="Times New Roman"/>
          <w:sz w:val="24"/>
          <w:szCs w:val="24"/>
        </w:rPr>
        <w:t xml:space="preserve"> jõustunud</w:t>
      </w:r>
      <w:r w:rsidR="00063E9E" w:rsidRPr="00096831">
        <w:rPr>
          <w:rFonts w:ascii="Times New Roman" w:hAnsi="Times New Roman"/>
          <w:sz w:val="24"/>
          <w:szCs w:val="24"/>
        </w:rPr>
        <w:t xml:space="preserve"> riigilõivuseaduse, tsiviilkohtumenetluse seadustiku ja teiste seaduste muutmise seaduse</w:t>
      </w:r>
      <w:r w:rsidR="00C11D58">
        <w:rPr>
          <w:rFonts w:ascii="Times New Roman" w:hAnsi="Times New Roman"/>
          <w:sz w:val="24"/>
          <w:szCs w:val="24"/>
        </w:rPr>
        <w:t xml:space="preserve"> </w:t>
      </w:r>
      <w:r w:rsidR="00063E9E" w:rsidRPr="00096831">
        <w:rPr>
          <w:rFonts w:ascii="Times New Roman" w:hAnsi="Times New Roman"/>
          <w:sz w:val="24"/>
          <w:szCs w:val="24"/>
        </w:rPr>
        <w:t>tulemusel.</w:t>
      </w:r>
      <w:r w:rsidR="008154A9" w:rsidRPr="00096831">
        <w:rPr>
          <w:rStyle w:val="Allmrkuseviide"/>
          <w:rFonts w:ascii="Times New Roman" w:hAnsi="Times New Roman"/>
          <w:sz w:val="24"/>
          <w:szCs w:val="24"/>
        </w:rPr>
        <w:footnoteReference w:id="8"/>
      </w:r>
      <w:r w:rsidR="00063E9E" w:rsidRPr="00096831">
        <w:rPr>
          <w:rFonts w:ascii="Times New Roman" w:hAnsi="Times New Roman"/>
          <w:sz w:val="24"/>
          <w:szCs w:val="24"/>
        </w:rPr>
        <w:t xml:space="preserve"> </w:t>
      </w:r>
    </w:p>
    <w:p w14:paraId="160A911E" w14:textId="77777777" w:rsidR="00B73CFB" w:rsidRPr="00096831" w:rsidRDefault="00B73CFB" w:rsidP="004B6AAF">
      <w:pPr>
        <w:spacing w:after="0" w:line="240" w:lineRule="auto"/>
        <w:jc w:val="both"/>
        <w:rPr>
          <w:rFonts w:ascii="Times New Roman" w:hAnsi="Times New Roman"/>
          <w:sz w:val="24"/>
          <w:szCs w:val="24"/>
        </w:rPr>
      </w:pPr>
    </w:p>
    <w:p w14:paraId="34559E8C" w14:textId="0055F04B" w:rsidR="00DD4B8A" w:rsidRDefault="00DD4B8A" w:rsidP="004B6AAF">
      <w:pPr>
        <w:spacing w:after="0" w:line="240" w:lineRule="auto"/>
        <w:jc w:val="both"/>
        <w:rPr>
          <w:rFonts w:ascii="Times New Roman" w:hAnsi="Times New Roman"/>
          <w:sz w:val="24"/>
          <w:szCs w:val="24"/>
        </w:rPr>
      </w:pPr>
      <w:r>
        <w:rPr>
          <w:rFonts w:ascii="Times New Roman" w:hAnsi="Times New Roman"/>
          <w:b/>
          <w:bCs/>
          <w:sz w:val="24"/>
          <w:szCs w:val="24"/>
        </w:rPr>
        <w:t xml:space="preserve">Punktiga 2 </w:t>
      </w:r>
      <w:r>
        <w:rPr>
          <w:rFonts w:ascii="Times New Roman" w:hAnsi="Times New Roman"/>
          <w:sz w:val="24"/>
          <w:szCs w:val="24"/>
        </w:rPr>
        <w:t>lisatakse MKS § 1 lõikesse 6 kaks rahalist kohustust, millele kohaldatakse MKS-i 9</w:t>
      </w:r>
      <w:r w:rsidR="005A0CE4">
        <w:rPr>
          <w:rFonts w:ascii="Times New Roman" w:hAnsi="Times New Roman"/>
          <w:sz w:val="24"/>
          <w:szCs w:val="24"/>
        </w:rPr>
        <w:t xml:space="preserve">. </w:t>
      </w:r>
      <w:r>
        <w:rPr>
          <w:rFonts w:ascii="Times New Roman" w:hAnsi="Times New Roman"/>
          <w:sz w:val="24"/>
          <w:szCs w:val="24"/>
        </w:rPr>
        <w:t xml:space="preserve">peatüki esimeses jaos sätestatud maksunõuete ja kohustuste täitmise norme – Patendiameti toimingute eest </w:t>
      </w:r>
      <w:r w:rsidR="009F2E1E">
        <w:rPr>
          <w:rFonts w:ascii="Times New Roman" w:hAnsi="Times New Roman"/>
          <w:sz w:val="24"/>
          <w:szCs w:val="24"/>
        </w:rPr>
        <w:t xml:space="preserve">tasumisele kuuluv riigilõiv </w:t>
      </w:r>
      <w:r>
        <w:rPr>
          <w:rFonts w:ascii="Times New Roman" w:hAnsi="Times New Roman"/>
          <w:sz w:val="24"/>
          <w:szCs w:val="24"/>
        </w:rPr>
        <w:t xml:space="preserve">ning teadaande avaldamise eest väljaandes Ametlikud Teadaanded tasumisele kuuluv riigilõiv. </w:t>
      </w:r>
    </w:p>
    <w:p w14:paraId="5C00C6B4" w14:textId="77777777" w:rsidR="005A0CE4" w:rsidRDefault="005A0CE4" w:rsidP="004B6AAF">
      <w:pPr>
        <w:spacing w:after="0" w:line="240" w:lineRule="auto"/>
        <w:jc w:val="both"/>
        <w:rPr>
          <w:rFonts w:ascii="Times New Roman" w:hAnsi="Times New Roman"/>
          <w:sz w:val="24"/>
          <w:szCs w:val="24"/>
        </w:rPr>
      </w:pPr>
    </w:p>
    <w:p w14:paraId="1EBD4D5E" w14:textId="32119F18" w:rsidR="005A0CE4" w:rsidRPr="00D006C2" w:rsidRDefault="005A0CE4" w:rsidP="004B6AAF">
      <w:pPr>
        <w:spacing w:after="0" w:line="240" w:lineRule="auto"/>
        <w:jc w:val="both"/>
        <w:rPr>
          <w:rFonts w:ascii="Times New Roman" w:hAnsi="Times New Roman"/>
          <w:sz w:val="24"/>
          <w:szCs w:val="24"/>
        </w:rPr>
      </w:pPr>
      <w:r>
        <w:rPr>
          <w:rFonts w:ascii="Times New Roman" w:hAnsi="Times New Roman"/>
          <w:sz w:val="24"/>
          <w:szCs w:val="24"/>
        </w:rPr>
        <w:t>Kõnealused nõuded on olnud MTA haldamisel juba alates 01.07.2021, mil jõustus MKR põhimäärus</w:t>
      </w:r>
      <w:r w:rsidR="001C1A44">
        <w:rPr>
          <w:rFonts w:ascii="Times New Roman" w:hAnsi="Times New Roman"/>
          <w:sz w:val="24"/>
          <w:szCs w:val="24"/>
        </w:rPr>
        <w:t>e muutmise määrus</w:t>
      </w:r>
      <w:r>
        <w:rPr>
          <w:rFonts w:ascii="Times New Roman" w:hAnsi="Times New Roman"/>
          <w:sz w:val="24"/>
          <w:szCs w:val="24"/>
        </w:rPr>
        <w:t xml:space="preserve"> redaktsioonis RT I, 26.06.2021, 1. Paraku on kõnealune muudatus </w:t>
      </w:r>
      <w:r w:rsidR="00651491">
        <w:rPr>
          <w:rFonts w:ascii="Times New Roman" w:hAnsi="Times New Roman"/>
          <w:sz w:val="24"/>
          <w:szCs w:val="24"/>
        </w:rPr>
        <w:t xml:space="preserve">just Patendiameti ja Ametlike Teadaannete vaates jäänud siiani </w:t>
      </w:r>
      <w:r>
        <w:rPr>
          <w:rFonts w:ascii="Times New Roman" w:hAnsi="Times New Roman"/>
          <w:sz w:val="24"/>
          <w:szCs w:val="24"/>
        </w:rPr>
        <w:t xml:space="preserve">kajastamata MKS § 1 lõikes 6, mis võimaldab </w:t>
      </w:r>
      <w:proofErr w:type="spellStart"/>
      <w:r>
        <w:rPr>
          <w:rFonts w:ascii="Times New Roman" w:hAnsi="Times New Roman"/>
          <w:sz w:val="24"/>
          <w:szCs w:val="24"/>
        </w:rPr>
        <w:t>MTA-l</w:t>
      </w:r>
      <w:proofErr w:type="spellEnd"/>
      <w:r>
        <w:rPr>
          <w:rFonts w:ascii="Times New Roman" w:hAnsi="Times New Roman"/>
          <w:sz w:val="24"/>
          <w:szCs w:val="24"/>
        </w:rPr>
        <w:t xml:space="preserve"> nimetatud nõuete haldamisel rakendada MKS-i 9. peatükis sätestatut</w:t>
      </w:r>
      <w:r w:rsidR="00697784">
        <w:rPr>
          <w:rFonts w:ascii="Times New Roman" w:hAnsi="Times New Roman"/>
          <w:sz w:val="24"/>
          <w:szCs w:val="24"/>
        </w:rPr>
        <w:t xml:space="preserve">. See puudus aga käesoleva eelnõuga parandatakse. </w:t>
      </w:r>
    </w:p>
    <w:p w14:paraId="3D06A6F7" w14:textId="77777777" w:rsidR="00DD4B8A" w:rsidRDefault="00DD4B8A" w:rsidP="004B6AAF">
      <w:pPr>
        <w:spacing w:after="0" w:line="240" w:lineRule="auto"/>
        <w:jc w:val="both"/>
        <w:rPr>
          <w:rFonts w:ascii="Times New Roman" w:hAnsi="Times New Roman"/>
          <w:b/>
          <w:bCs/>
          <w:sz w:val="24"/>
          <w:szCs w:val="24"/>
        </w:rPr>
      </w:pPr>
    </w:p>
    <w:p w14:paraId="2316A4CC" w14:textId="14D48A43" w:rsidR="002C6C7D" w:rsidRDefault="009657C2" w:rsidP="004B6AAF">
      <w:pPr>
        <w:spacing w:after="0" w:line="240" w:lineRule="auto"/>
        <w:jc w:val="both"/>
        <w:rPr>
          <w:rFonts w:ascii="Times New Roman" w:hAnsi="Times New Roman"/>
          <w:sz w:val="24"/>
          <w:szCs w:val="24"/>
        </w:rPr>
      </w:pPr>
      <w:r>
        <w:rPr>
          <w:rFonts w:ascii="Times New Roman" w:hAnsi="Times New Roman"/>
          <w:b/>
          <w:bCs/>
          <w:sz w:val="24"/>
          <w:szCs w:val="24"/>
        </w:rPr>
        <w:t>Punkti</w:t>
      </w:r>
      <w:r w:rsidR="00487C6C">
        <w:rPr>
          <w:rFonts w:ascii="Times New Roman" w:hAnsi="Times New Roman"/>
          <w:b/>
          <w:bCs/>
          <w:sz w:val="24"/>
          <w:szCs w:val="24"/>
        </w:rPr>
        <w:t>ga</w:t>
      </w:r>
      <w:r w:rsidR="00E74963">
        <w:rPr>
          <w:rFonts w:ascii="Times New Roman" w:hAnsi="Times New Roman"/>
          <w:b/>
          <w:bCs/>
          <w:sz w:val="24"/>
          <w:szCs w:val="24"/>
        </w:rPr>
        <w:t xml:space="preserve"> 3</w:t>
      </w:r>
      <w:r w:rsidR="00E74963">
        <w:rPr>
          <w:rFonts w:ascii="Times New Roman" w:hAnsi="Times New Roman"/>
          <w:sz w:val="24"/>
          <w:szCs w:val="24"/>
        </w:rPr>
        <w:t xml:space="preserve"> </w:t>
      </w:r>
      <w:r w:rsidR="00FB58CD">
        <w:rPr>
          <w:rFonts w:ascii="Times New Roman" w:hAnsi="Times New Roman"/>
          <w:sz w:val="24"/>
          <w:szCs w:val="24"/>
        </w:rPr>
        <w:t>täiendatakse MKS § 1 lõiget 6</w:t>
      </w:r>
      <w:r w:rsidR="00FB58CD">
        <w:rPr>
          <w:rFonts w:ascii="Times New Roman" w:hAnsi="Times New Roman"/>
          <w:sz w:val="24"/>
          <w:szCs w:val="24"/>
          <w:vertAlign w:val="superscript"/>
        </w:rPr>
        <w:t>1</w:t>
      </w:r>
      <w:r w:rsidR="00FB58CD">
        <w:rPr>
          <w:rFonts w:ascii="Times New Roman" w:hAnsi="Times New Roman"/>
          <w:sz w:val="24"/>
          <w:szCs w:val="24"/>
        </w:rPr>
        <w:t xml:space="preserve"> viitega </w:t>
      </w:r>
      <w:r w:rsidR="006D321A">
        <w:rPr>
          <w:rFonts w:ascii="Times New Roman" w:hAnsi="Times New Roman"/>
          <w:sz w:val="24"/>
          <w:szCs w:val="24"/>
        </w:rPr>
        <w:t>eelnõuga loodavale MKS § 10 lõike 2 punktile 4</w:t>
      </w:r>
      <w:r w:rsidR="006D321A">
        <w:rPr>
          <w:rFonts w:ascii="Times New Roman" w:hAnsi="Times New Roman"/>
          <w:sz w:val="24"/>
          <w:szCs w:val="24"/>
          <w:vertAlign w:val="superscript"/>
        </w:rPr>
        <w:t>1</w:t>
      </w:r>
      <w:r w:rsidR="006D321A">
        <w:rPr>
          <w:rFonts w:ascii="Times New Roman" w:hAnsi="Times New Roman"/>
          <w:sz w:val="24"/>
          <w:szCs w:val="24"/>
        </w:rPr>
        <w:t>, mis</w:t>
      </w:r>
      <w:r w:rsidR="00746A59">
        <w:rPr>
          <w:rFonts w:ascii="Times New Roman" w:hAnsi="Times New Roman"/>
          <w:sz w:val="24"/>
          <w:szCs w:val="24"/>
        </w:rPr>
        <w:t xml:space="preserve"> sätestab MTA</w:t>
      </w:r>
      <w:r w:rsidR="006C767E">
        <w:rPr>
          <w:rFonts w:ascii="Times New Roman" w:hAnsi="Times New Roman"/>
          <w:sz w:val="24"/>
          <w:szCs w:val="24"/>
        </w:rPr>
        <w:t xml:space="preserve"> ühe</w:t>
      </w:r>
      <w:r w:rsidR="00746A59">
        <w:rPr>
          <w:rFonts w:ascii="Times New Roman" w:hAnsi="Times New Roman"/>
          <w:sz w:val="24"/>
          <w:szCs w:val="24"/>
        </w:rPr>
        <w:t xml:space="preserve"> põhiülesandena rahvusvahelise halduskoostöö</w:t>
      </w:r>
      <w:r w:rsidR="006C767E">
        <w:rPr>
          <w:rFonts w:ascii="Times New Roman" w:hAnsi="Times New Roman"/>
          <w:sz w:val="24"/>
          <w:szCs w:val="24"/>
        </w:rPr>
        <w:t xml:space="preserve">. </w:t>
      </w:r>
      <w:r w:rsidR="00895CAB">
        <w:rPr>
          <w:rFonts w:ascii="Times New Roman" w:hAnsi="Times New Roman"/>
          <w:sz w:val="24"/>
          <w:szCs w:val="24"/>
        </w:rPr>
        <w:t>Muudatu</w:t>
      </w:r>
      <w:r w:rsidR="00046934">
        <w:rPr>
          <w:rFonts w:ascii="Times New Roman" w:hAnsi="Times New Roman"/>
          <w:sz w:val="24"/>
          <w:szCs w:val="24"/>
        </w:rPr>
        <w:t>se tulemusel on</w:t>
      </w:r>
      <w:r w:rsidR="00AD4FD9">
        <w:rPr>
          <w:rFonts w:ascii="Times New Roman" w:hAnsi="Times New Roman"/>
          <w:sz w:val="24"/>
          <w:szCs w:val="24"/>
        </w:rPr>
        <w:t xml:space="preserve"> </w:t>
      </w:r>
      <w:proofErr w:type="spellStart"/>
      <w:r w:rsidR="00AD4FD9">
        <w:rPr>
          <w:rFonts w:ascii="Times New Roman" w:hAnsi="Times New Roman"/>
          <w:sz w:val="24"/>
          <w:szCs w:val="24"/>
        </w:rPr>
        <w:t>MTA-l</w:t>
      </w:r>
      <w:proofErr w:type="spellEnd"/>
      <w:r w:rsidR="00AD4FD9">
        <w:rPr>
          <w:rFonts w:ascii="Times New Roman" w:hAnsi="Times New Roman"/>
          <w:sz w:val="24"/>
          <w:szCs w:val="24"/>
        </w:rPr>
        <w:t xml:space="preserve"> edaspidi selgesõnaline õigus kohaldada maksumenetlust reguleerivaid sätteid</w:t>
      </w:r>
      <w:r w:rsidR="002C6C7D">
        <w:rPr>
          <w:rFonts w:ascii="Times New Roman" w:hAnsi="Times New Roman"/>
          <w:sz w:val="24"/>
          <w:szCs w:val="24"/>
        </w:rPr>
        <w:t xml:space="preserve"> (sealhulgas teabe nõudmisega seonduvaid sätteid) rahvusvahelise halduskoostöö läbiviimisel. </w:t>
      </w:r>
    </w:p>
    <w:p w14:paraId="430744B3" w14:textId="77777777" w:rsidR="00645CF6" w:rsidRDefault="00645CF6" w:rsidP="004B6AAF">
      <w:pPr>
        <w:spacing w:after="0" w:line="240" w:lineRule="auto"/>
        <w:jc w:val="both"/>
        <w:rPr>
          <w:rFonts w:ascii="Times New Roman" w:hAnsi="Times New Roman"/>
          <w:sz w:val="24"/>
          <w:szCs w:val="24"/>
        </w:rPr>
      </w:pPr>
    </w:p>
    <w:p w14:paraId="598B9CE3" w14:textId="5C7DECDD" w:rsidR="00C2041C" w:rsidRDefault="00645CF6" w:rsidP="004B6AAF">
      <w:pPr>
        <w:spacing w:after="0" w:line="240" w:lineRule="auto"/>
        <w:jc w:val="both"/>
        <w:rPr>
          <w:rFonts w:ascii="Times New Roman" w:hAnsi="Times New Roman"/>
          <w:sz w:val="24"/>
          <w:szCs w:val="24"/>
        </w:rPr>
      </w:pPr>
      <w:r>
        <w:rPr>
          <w:rFonts w:ascii="Times New Roman" w:hAnsi="Times New Roman"/>
          <w:sz w:val="24"/>
          <w:szCs w:val="24"/>
        </w:rPr>
        <w:t>Ennekõike on muudatus kantud</w:t>
      </w:r>
      <w:r w:rsidR="00AD4FD9">
        <w:rPr>
          <w:rFonts w:ascii="Times New Roman" w:hAnsi="Times New Roman"/>
          <w:sz w:val="24"/>
          <w:szCs w:val="24"/>
        </w:rPr>
        <w:t xml:space="preserve"> vajadusest </w:t>
      </w:r>
      <w:r w:rsidR="001704F6">
        <w:rPr>
          <w:rFonts w:ascii="Times New Roman" w:hAnsi="Times New Roman"/>
          <w:sz w:val="24"/>
          <w:szCs w:val="24"/>
        </w:rPr>
        <w:t>täita</w:t>
      </w:r>
      <w:r w:rsidR="00AC47AF">
        <w:rPr>
          <w:rFonts w:ascii="Times New Roman" w:hAnsi="Times New Roman"/>
          <w:sz w:val="24"/>
          <w:szCs w:val="24"/>
        </w:rPr>
        <w:t xml:space="preserve"> </w:t>
      </w:r>
      <w:r w:rsidR="00D0034D">
        <w:rPr>
          <w:rFonts w:ascii="Times New Roman" w:hAnsi="Times New Roman"/>
          <w:sz w:val="24"/>
          <w:szCs w:val="24"/>
        </w:rPr>
        <w:t xml:space="preserve">Euroopa Parlamendi ja nõukogu määrusest nr 883/2013 </w:t>
      </w:r>
      <w:r w:rsidR="001704F6">
        <w:rPr>
          <w:rFonts w:ascii="Times New Roman" w:hAnsi="Times New Roman"/>
          <w:sz w:val="24"/>
          <w:szCs w:val="24"/>
        </w:rPr>
        <w:t xml:space="preserve">tulenev kohustus edastada </w:t>
      </w:r>
      <w:proofErr w:type="spellStart"/>
      <w:r w:rsidR="001704F6">
        <w:rPr>
          <w:rFonts w:ascii="Times New Roman" w:hAnsi="Times New Roman"/>
          <w:sz w:val="24"/>
          <w:szCs w:val="24"/>
        </w:rPr>
        <w:t>OLAF-le</w:t>
      </w:r>
      <w:proofErr w:type="spellEnd"/>
      <w:r w:rsidR="001704F6">
        <w:rPr>
          <w:rFonts w:ascii="Times New Roman" w:hAnsi="Times New Roman"/>
          <w:sz w:val="24"/>
          <w:szCs w:val="24"/>
        </w:rPr>
        <w:t xml:space="preserve"> teavet </w:t>
      </w:r>
      <w:r w:rsidR="00703E61">
        <w:rPr>
          <w:rFonts w:ascii="Times New Roman" w:hAnsi="Times New Roman"/>
          <w:sz w:val="24"/>
          <w:szCs w:val="24"/>
        </w:rPr>
        <w:t xml:space="preserve">finantskontode ja nende omanike kohta, samuti põhjendatud vajadusel ka finantskontoga seotud tehingute andmeid. </w:t>
      </w:r>
      <w:r>
        <w:rPr>
          <w:rFonts w:ascii="Times New Roman" w:hAnsi="Times New Roman"/>
          <w:sz w:val="24"/>
          <w:szCs w:val="24"/>
        </w:rPr>
        <w:t xml:space="preserve">Probleem on aga selles, et kehtiva õiguse kohaselt on </w:t>
      </w:r>
      <w:proofErr w:type="spellStart"/>
      <w:r>
        <w:rPr>
          <w:rFonts w:ascii="Times New Roman" w:hAnsi="Times New Roman"/>
          <w:sz w:val="24"/>
          <w:szCs w:val="24"/>
        </w:rPr>
        <w:t>MTA-l</w:t>
      </w:r>
      <w:proofErr w:type="spellEnd"/>
      <w:r>
        <w:rPr>
          <w:rFonts w:ascii="Times New Roman" w:hAnsi="Times New Roman"/>
          <w:sz w:val="24"/>
          <w:szCs w:val="24"/>
        </w:rPr>
        <w:t xml:space="preserve"> õigus koguda nimetatud andmeid üksnes maksu- ja/või </w:t>
      </w:r>
      <w:r w:rsidR="00B1596C">
        <w:rPr>
          <w:rFonts w:ascii="Times New Roman" w:hAnsi="Times New Roman"/>
          <w:sz w:val="24"/>
          <w:szCs w:val="24"/>
        </w:rPr>
        <w:t xml:space="preserve">süüteomenetluse raames. Kui aga OLAF peaks nõudma teavet sellise isiku kohta, kelle puhul ei ole alust alustada maksu- või süüteomenetlust, siis ei ole </w:t>
      </w:r>
      <w:proofErr w:type="spellStart"/>
      <w:r w:rsidR="00B1596C">
        <w:rPr>
          <w:rFonts w:ascii="Times New Roman" w:hAnsi="Times New Roman"/>
          <w:sz w:val="24"/>
          <w:szCs w:val="24"/>
        </w:rPr>
        <w:t>MTA-l</w:t>
      </w:r>
      <w:proofErr w:type="spellEnd"/>
      <w:r w:rsidR="00B1596C">
        <w:rPr>
          <w:rFonts w:ascii="Times New Roman" w:hAnsi="Times New Roman"/>
          <w:sz w:val="24"/>
          <w:szCs w:val="24"/>
        </w:rPr>
        <w:t xml:space="preserve"> juriidiliselt võimalik ka nõutud teavet hankida</w:t>
      </w:r>
      <w:r w:rsidR="00C2041C">
        <w:rPr>
          <w:rFonts w:ascii="Times New Roman" w:hAnsi="Times New Roman"/>
          <w:sz w:val="24"/>
          <w:szCs w:val="24"/>
        </w:rPr>
        <w:t xml:space="preserve">. See aga võib Eestile kaasa tuua etteheite, et Eesti rikub eelnimetatud EL määrusest tulenevaid kohustusi ning teostab faktilist </w:t>
      </w:r>
      <w:proofErr w:type="spellStart"/>
      <w:r w:rsidR="00C2041C">
        <w:rPr>
          <w:rFonts w:ascii="Times New Roman" w:hAnsi="Times New Roman"/>
          <w:sz w:val="24"/>
          <w:szCs w:val="24"/>
        </w:rPr>
        <w:t>obstruktsiooni</w:t>
      </w:r>
      <w:proofErr w:type="spellEnd"/>
      <w:r w:rsidR="00C2041C">
        <w:rPr>
          <w:rFonts w:ascii="Times New Roman" w:hAnsi="Times New Roman"/>
          <w:sz w:val="24"/>
          <w:szCs w:val="24"/>
        </w:rPr>
        <w:t xml:space="preserve"> </w:t>
      </w:r>
      <w:proofErr w:type="spellStart"/>
      <w:r w:rsidR="00C2041C">
        <w:rPr>
          <w:rFonts w:ascii="Times New Roman" w:hAnsi="Times New Roman"/>
          <w:sz w:val="24"/>
          <w:szCs w:val="24"/>
        </w:rPr>
        <w:t>OLAF-i</w:t>
      </w:r>
      <w:proofErr w:type="spellEnd"/>
      <w:r w:rsidR="00C2041C">
        <w:rPr>
          <w:rFonts w:ascii="Times New Roman" w:hAnsi="Times New Roman"/>
          <w:sz w:val="24"/>
          <w:szCs w:val="24"/>
        </w:rPr>
        <w:t xml:space="preserve"> juurdlustele. </w:t>
      </w:r>
    </w:p>
    <w:p w14:paraId="4FE288D2" w14:textId="77777777" w:rsidR="00693947" w:rsidRDefault="00693947" w:rsidP="004B6AAF">
      <w:pPr>
        <w:spacing w:after="0" w:line="240" w:lineRule="auto"/>
        <w:jc w:val="both"/>
        <w:rPr>
          <w:rFonts w:ascii="Times New Roman" w:hAnsi="Times New Roman"/>
          <w:sz w:val="24"/>
          <w:szCs w:val="24"/>
        </w:rPr>
      </w:pPr>
    </w:p>
    <w:p w14:paraId="53FF30CD" w14:textId="5A247291" w:rsidR="00693947" w:rsidRPr="00703E61" w:rsidRDefault="00693947" w:rsidP="004B6AAF">
      <w:pPr>
        <w:spacing w:after="0" w:line="240" w:lineRule="auto"/>
        <w:jc w:val="both"/>
        <w:rPr>
          <w:rFonts w:ascii="Times New Roman" w:hAnsi="Times New Roman"/>
          <w:sz w:val="24"/>
          <w:szCs w:val="24"/>
        </w:rPr>
      </w:pPr>
      <w:r>
        <w:rPr>
          <w:rFonts w:ascii="Times New Roman" w:hAnsi="Times New Roman"/>
          <w:sz w:val="24"/>
          <w:szCs w:val="24"/>
        </w:rPr>
        <w:t xml:space="preserve">Tagamaks </w:t>
      </w:r>
      <w:proofErr w:type="spellStart"/>
      <w:r>
        <w:rPr>
          <w:rFonts w:ascii="Times New Roman" w:hAnsi="Times New Roman"/>
          <w:sz w:val="24"/>
          <w:szCs w:val="24"/>
        </w:rPr>
        <w:t>OLAF-i</w:t>
      </w:r>
      <w:proofErr w:type="spellEnd"/>
      <w:r>
        <w:rPr>
          <w:rFonts w:ascii="Times New Roman" w:hAnsi="Times New Roman"/>
          <w:sz w:val="24"/>
          <w:szCs w:val="24"/>
        </w:rPr>
        <w:t xml:space="preserve"> teabetaotluste täitmist peab </w:t>
      </w:r>
      <w:proofErr w:type="spellStart"/>
      <w:r>
        <w:rPr>
          <w:rFonts w:ascii="Times New Roman" w:hAnsi="Times New Roman"/>
          <w:sz w:val="24"/>
          <w:szCs w:val="24"/>
        </w:rPr>
        <w:t>MTA-l</w:t>
      </w:r>
      <w:proofErr w:type="spellEnd"/>
      <w:r>
        <w:rPr>
          <w:rFonts w:ascii="Times New Roman" w:hAnsi="Times New Roman"/>
          <w:sz w:val="24"/>
          <w:szCs w:val="24"/>
        </w:rPr>
        <w:t xml:space="preserve"> olema õigus koguda </w:t>
      </w:r>
      <w:proofErr w:type="spellStart"/>
      <w:r>
        <w:rPr>
          <w:rFonts w:ascii="Times New Roman" w:hAnsi="Times New Roman"/>
          <w:sz w:val="24"/>
          <w:szCs w:val="24"/>
        </w:rPr>
        <w:t>OLAF-i</w:t>
      </w:r>
      <w:proofErr w:type="spellEnd"/>
      <w:r>
        <w:rPr>
          <w:rFonts w:ascii="Times New Roman" w:hAnsi="Times New Roman"/>
          <w:sz w:val="24"/>
          <w:szCs w:val="24"/>
        </w:rPr>
        <w:t xml:space="preserve"> otstarbeks nõutud teavet ka maksu- ja süüteomenetluse väliselt. </w:t>
      </w:r>
      <w:r w:rsidR="00880AA0">
        <w:rPr>
          <w:rFonts w:ascii="Times New Roman" w:hAnsi="Times New Roman"/>
          <w:sz w:val="24"/>
          <w:szCs w:val="24"/>
        </w:rPr>
        <w:t>Eelnõu § 1 punktiga 3 see õigus</w:t>
      </w:r>
      <w:r w:rsidR="008222DF">
        <w:rPr>
          <w:rFonts w:ascii="Times New Roman" w:hAnsi="Times New Roman"/>
          <w:sz w:val="24"/>
          <w:szCs w:val="24"/>
        </w:rPr>
        <w:t xml:space="preserve"> abstraktsel tasandil ka luuakse, kus abstraktsus on </w:t>
      </w:r>
      <w:r w:rsidR="00286421">
        <w:rPr>
          <w:rFonts w:ascii="Times New Roman" w:hAnsi="Times New Roman"/>
          <w:sz w:val="24"/>
          <w:szCs w:val="24"/>
        </w:rPr>
        <w:t xml:space="preserve">vajalik selleks, et </w:t>
      </w:r>
      <w:r w:rsidR="0066205F">
        <w:rPr>
          <w:rFonts w:ascii="Times New Roman" w:hAnsi="Times New Roman"/>
          <w:sz w:val="24"/>
          <w:szCs w:val="24"/>
        </w:rPr>
        <w:t>seadust ei oleks vaja</w:t>
      </w:r>
      <w:r w:rsidR="00135014">
        <w:rPr>
          <w:rFonts w:ascii="Times New Roman" w:hAnsi="Times New Roman"/>
          <w:sz w:val="24"/>
          <w:szCs w:val="24"/>
        </w:rPr>
        <w:t xml:space="preserve"> </w:t>
      </w:r>
      <w:r w:rsidR="00860240">
        <w:rPr>
          <w:rFonts w:ascii="Times New Roman" w:hAnsi="Times New Roman"/>
          <w:sz w:val="24"/>
          <w:szCs w:val="24"/>
        </w:rPr>
        <w:t>uuesti</w:t>
      </w:r>
      <w:r w:rsidR="0066205F">
        <w:rPr>
          <w:rFonts w:ascii="Times New Roman" w:hAnsi="Times New Roman"/>
          <w:sz w:val="24"/>
          <w:szCs w:val="24"/>
        </w:rPr>
        <w:t xml:space="preserve"> muuta kohe, kui peaks tulevikus uusi sellesarnaseid kohustusi </w:t>
      </w:r>
      <w:r w:rsidR="007F0A40">
        <w:rPr>
          <w:rFonts w:ascii="Times New Roman" w:hAnsi="Times New Roman"/>
          <w:sz w:val="24"/>
          <w:szCs w:val="24"/>
        </w:rPr>
        <w:t>tulema</w:t>
      </w:r>
      <w:r w:rsidR="0066205F">
        <w:rPr>
          <w:rFonts w:ascii="Times New Roman" w:hAnsi="Times New Roman"/>
          <w:sz w:val="24"/>
          <w:szCs w:val="24"/>
        </w:rPr>
        <w:t>.</w:t>
      </w:r>
      <w:r w:rsidR="00286421">
        <w:rPr>
          <w:rFonts w:ascii="Times New Roman" w:hAnsi="Times New Roman"/>
          <w:sz w:val="24"/>
          <w:szCs w:val="24"/>
        </w:rPr>
        <w:t xml:space="preserve"> Küll aga, kuna </w:t>
      </w:r>
      <w:proofErr w:type="spellStart"/>
      <w:r w:rsidR="00286421">
        <w:rPr>
          <w:rFonts w:ascii="Times New Roman" w:hAnsi="Times New Roman"/>
          <w:sz w:val="24"/>
          <w:szCs w:val="24"/>
        </w:rPr>
        <w:t>OLAF-i</w:t>
      </w:r>
      <w:proofErr w:type="spellEnd"/>
      <w:r w:rsidR="00286421">
        <w:rPr>
          <w:rFonts w:ascii="Times New Roman" w:hAnsi="Times New Roman"/>
          <w:sz w:val="24"/>
          <w:szCs w:val="24"/>
        </w:rPr>
        <w:t xml:space="preserve"> teabenõuete osas on siiski veel täiendavaid nüansse, siis näeb eelnõu ette ka spetsiifilisema </w:t>
      </w:r>
      <w:proofErr w:type="spellStart"/>
      <w:r w:rsidR="00987003">
        <w:rPr>
          <w:rFonts w:ascii="Times New Roman" w:hAnsi="Times New Roman"/>
          <w:sz w:val="24"/>
          <w:szCs w:val="24"/>
        </w:rPr>
        <w:t>OLAF-le</w:t>
      </w:r>
      <w:proofErr w:type="spellEnd"/>
      <w:r w:rsidR="00987003">
        <w:rPr>
          <w:rFonts w:ascii="Times New Roman" w:hAnsi="Times New Roman"/>
          <w:sz w:val="24"/>
          <w:szCs w:val="24"/>
        </w:rPr>
        <w:t xml:space="preserve"> orienteeritud regulatsiooni (vt selle kohta eelnõu § 1 punkt</w:t>
      </w:r>
      <w:r w:rsidR="00DA5787">
        <w:rPr>
          <w:rFonts w:ascii="Times New Roman" w:hAnsi="Times New Roman"/>
          <w:sz w:val="24"/>
          <w:szCs w:val="24"/>
        </w:rPr>
        <w:t>id</w:t>
      </w:r>
      <w:r w:rsidR="00987003">
        <w:rPr>
          <w:rFonts w:ascii="Times New Roman" w:hAnsi="Times New Roman"/>
          <w:sz w:val="24"/>
          <w:szCs w:val="24"/>
        </w:rPr>
        <w:t xml:space="preserve"> </w:t>
      </w:r>
      <w:r w:rsidR="00DA5787">
        <w:rPr>
          <w:rFonts w:ascii="Times New Roman" w:hAnsi="Times New Roman"/>
          <w:sz w:val="24"/>
          <w:szCs w:val="24"/>
        </w:rPr>
        <w:t>2</w:t>
      </w:r>
      <w:r w:rsidR="009D795A">
        <w:rPr>
          <w:rFonts w:ascii="Times New Roman" w:hAnsi="Times New Roman"/>
          <w:sz w:val="24"/>
          <w:szCs w:val="24"/>
        </w:rPr>
        <w:t>6</w:t>
      </w:r>
      <w:r w:rsidR="00DA5787">
        <w:rPr>
          <w:rFonts w:ascii="Times New Roman" w:hAnsi="Times New Roman"/>
          <w:sz w:val="24"/>
          <w:szCs w:val="24"/>
        </w:rPr>
        <w:t>–</w:t>
      </w:r>
      <w:r w:rsidR="009D795A">
        <w:rPr>
          <w:rFonts w:ascii="Times New Roman" w:hAnsi="Times New Roman"/>
          <w:sz w:val="24"/>
          <w:szCs w:val="24"/>
        </w:rPr>
        <w:t>28</w:t>
      </w:r>
      <w:r w:rsidR="00987003">
        <w:rPr>
          <w:rFonts w:ascii="Times New Roman" w:hAnsi="Times New Roman"/>
          <w:sz w:val="24"/>
          <w:szCs w:val="24"/>
        </w:rPr>
        <w:t xml:space="preserve">). </w:t>
      </w:r>
    </w:p>
    <w:p w14:paraId="132D0C02" w14:textId="77777777" w:rsidR="005C108F" w:rsidRDefault="005C108F" w:rsidP="004B6AAF">
      <w:pPr>
        <w:spacing w:after="0" w:line="240" w:lineRule="auto"/>
        <w:jc w:val="both"/>
        <w:rPr>
          <w:rFonts w:ascii="Times New Roman" w:hAnsi="Times New Roman"/>
          <w:sz w:val="24"/>
          <w:szCs w:val="24"/>
        </w:rPr>
      </w:pPr>
    </w:p>
    <w:p w14:paraId="79A48DD3" w14:textId="50C1538E" w:rsidR="00D02F07" w:rsidRDefault="007363B4" w:rsidP="004B6AAF">
      <w:pPr>
        <w:spacing w:after="0" w:line="240" w:lineRule="auto"/>
        <w:jc w:val="both"/>
        <w:rPr>
          <w:rFonts w:ascii="Times New Roman" w:hAnsi="Times New Roman"/>
          <w:sz w:val="24"/>
          <w:szCs w:val="24"/>
        </w:rPr>
      </w:pPr>
      <w:r>
        <w:rPr>
          <w:rFonts w:ascii="Times New Roman" w:hAnsi="Times New Roman"/>
          <w:b/>
          <w:bCs/>
          <w:sz w:val="24"/>
          <w:szCs w:val="24"/>
        </w:rPr>
        <w:t xml:space="preserve">Punktiga 4 </w:t>
      </w:r>
      <w:r w:rsidR="00E74963">
        <w:rPr>
          <w:rFonts w:ascii="Times New Roman" w:hAnsi="Times New Roman"/>
          <w:sz w:val="24"/>
          <w:szCs w:val="24"/>
        </w:rPr>
        <w:t>lisatakse MKS § 8 lõigetesse 1 ja 2 viide MTVS-</w:t>
      </w:r>
      <w:proofErr w:type="spellStart"/>
      <w:r w:rsidR="00E74963">
        <w:rPr>
          <w:rFonts w:ascii="Times New Roman" w:hAnsi="Times New Roman"/>
          <w:sz w:val="24"/>
          <w:szCs w:val="24"/>
        </w:rPr>
        <w:t>le</w:t>
      </w:r>
      <w:proofErr w:type="spellEnd"/>
      <w:r w:rsidR="00E74963">
        <w:rPr>
          <w:rFonts w:ascii="Times New Roman" w:hAnsi="Times New Roman"/>
          <w:sz w:val="24"/>
          <w:szCs w:val="24"/>
        </w:rPr>
        <w:t xml:space="preserve">. </w:t>
      </w:r>
    </w:p>
    <w:p w14:paraId="668F1F61" w14:textId="77777777" w:rsidR="00D02F07" w:rsidRDefault="00D02F07" w:rsidP="004B6AAF">
      <w:pPr>
        <w:spacing w:after="0" w:line="240" w:lineRule="auto"/>
        <w:jc w:val="both"/>
        <w:rPr>
          <w:rFonts w:ascii="Times New Roman" w:hAnsi="Times New Roman"/>
          <w:sz w:val="24"/>
          <w:szCs w:val="24"/>
        </w:rPr>
      </w:pPr>
    </w:p>
    <w:p w14:paraId="621F4535" w14:textId="1DC798E1" w:rsidR="009657C2" w:rsidRDefault="00E74963" w:rsidP="004B6AAF">
      <w:pPr>
        <w:spacing w:after="0" w:line="240" w:lineRule="auto"/>
        <w:jc w:val="both"/>
        <w:rPr>
          <w:rFonts w:ascii="Times New Roman" w:hAnsi="Times New Roman"/>
          <w:sz w:val="24"/>
          <w:szCs w:val="24"/>
        </w:rPr>
      </w:pPr>
      <w:r>
        <w:rPr>
          <w:rFonts w:ascii="Times New Roman" w:hAnsi="Times New Roman"/>
          <w:sz w:val="24"/>
          <w:szCs w:val="24"/>
        </w:rPr>
        <w:t>Kõnealused normid sätestavad juriidilise isiku ja füüsilise isiku seaduslikule esindajale</w:t>
      </w:r>
      <w:r w:rsidR="0059413D">
        <w:rPr>
          <w:rFonts w:ascii="Times New Roman" w:hAnsi="Times New Roman"/>
          <w:sz w:val="24"/>
          <w:szCs w:val="24"/>
        </w:rPr>
        <w:t>,</w:t>
      </w:r>
      <w:r>
        <w:rPr>
          <w:rFonts w:ascii="Times New Roman" w:hAnsi="Times New Roman"/>
          <w:sz w:val="24"/>
          <w:szCs w:val="24"/>
        </w:rPr>
        <w:t xml:space="preserve"> seltsingu või muu juriidilise isiku staatust mitteomava isikuteühenduse</w:t>
      </w:r>
      <w:r w:rsidR="0059413D">
        <w:rPr>
          <w:rFonts w:ascii="Times New Roman" w:hAnsi="Times New Roman"/>
          <w:sz w:val="24"/>
          <w:szCs w:val="24"/>
        </w:rPr>
        <w:t xml:space="preserve"> juhile ning</w:t>
      </w:r>
      <w:r>
        <w:rPr>
          <w:rFonts w:ascii="Times New Roman" w:hAnsi="Times New Roman"/>
          <w:sz w:val="24"/>
          <w:szCs w:val="24"/>
        </w:rPr>
        <w:t xml:space="preserve"> õigusvõimetu vara</w:t>
      </w:r>
      <w:r w:rsidR="00D02F07">
        <w:rPr>
          <w:rFonts w:ascii="Times New Roman" w:hAnsi="Times New Roman"/>
          <w:sz w:val="24"/>
          <w:szCs w:val="24"/>
        </w:rPr>
        <w:t>kogumi</w:t>
      </w:r>
      <w:r>
        <w:rPr>
          <w:rFonts w:ascii="Times New Roman" w:hAnsi="Times New Roman"/>
          <w:sz w:val="24"/>
          <w:szCs w:val="24"/>
        </w:rPr>
        <w:t xml:space="preserve"> valitsejale kohustuse korraldada esindatav</w:t>
      </w:r>
      <w:r w:rsidR="00424077">
        <w:rPr>
          <w:rFonts w:ascii="Times New Roman" w:hAnsi="Times New Roman"/>
          <w:sz w:val="24"/>
          <w:szCs w:val="24"/>
        </w:rPr>
        <w:t xml:space="preserve">a, juhitava ja/või </w:t>
      </w:r>
      <w:r w:rsidR="0059413D">
        <w:rPr>
          <w:rFonts w:ascii="Times New Roman" w:hAnsi="Times New Roman"/>
          <w:sz w:val="24"/>
          <w:szCs w:val="24"/>
        </w:rPr>
        <w:t>valitsetava</w:t>
      </w:r>
      <w:r>
        <w:rPr>
          <w:rFonts w:ascii="Times New Roman" w:hAnsi="Times New Roman"/>
          <w:sz w:val="24"/>
          <w:szCs w:val="24"/>
        </w:rPr>
        <w:t xml:space="preserve"> kõik </w:t>
      </w:r>
      <w:proofErr w:type="spellStart"/>
      <w:r>
        <w:rPr>
          <w:rFonts w:ascii="Times New Roman" w:hAnsi="Times New Roman"/>
          <w:sz w:val="24"/>
          <w:szCs w:val="24"/>
        </w:rPr>
        <w:t>MKS-st</w:t>
      </w:r>
      <w:proofErr w:type="spellEnd"/>
      <w:r>
        <w:rPr>
          <w:rFonts w:ascii="Times New Roman" w:hAnsi="Times New Roman"/>
          <w:sz w:val="24"/>
          <w:szCs w:val="24"/>
        </w:rPr>
        <w:t xml:space="preserve">, maksuseadustest ja MKS § 3 lõikes 4 nimetatud seadustest tulenevate rahaliste ja mitterahaliste </w:t>
      </w:r>
      <w:r w:rsidR="00DF0733">
        <w:rPr>
          <w:rFonts w:ascii="Times New Roman" w:hAnsi="Times New Roman"/>
          <w:sz w:val="24"/>
          <w:szCs w:val="24"/>
        </w:rPr>
        <w:t>kohustuste</w:t>
      </w:r>
      <w:r>
        <w:rPr>
          <w:rFonts w:ascii="Times New Roman" w:hAnsi="Times New Roman"/>
          <w:sz w:val="24"/>
          <w:szCs w:val="24"/>
        </w:rPr>
        <w:t xml:space="preserve"> nõuetekoha</w:t>
      </w:r>
      <w:r w:rsidR="00274139">
        <w:rPr>
          <w:rFonts w:ascii="Times New Roman" w:hAnsi="Times New Roman"/>
          <w:sz w:val="24"/>
          <w:szCs w:val="24"/>
        </w:rPr>
        <w:t>n</w:t>
      </w:r>
      <w:r>
        <w:rPr>
          <w:rFonts w:ascii="Times New Roman" w:hAnsi="Times New Roman"/>
          <w:sz w:val="24"/>
          <w:szCs w:val="24"/>
        </w:rPr>
        <w:t>e täitmi</w:t>
      </w:r>
      <w:r w:rsidR="00274139">
        <w:rPr>
          <w:rFonts w:ascii="Times New Roman" w:hAnsi="Times New Roman"/>
          <w:sz w:val="24"/>
          <w:szCs w:val="24"/>
        </w:rPr>
        <w:t>n</w:t>
      </w:r>
      <w:r>
        <w:rPr>
          <w:rFonts w:ascii="Times New Roman" w:hAnsi="Times New Roman"/>
          <w:sz w:val="24"/>
          <w:szCs w:val="24"/>
        </w:rPr>
        <w:t xml:space="preserve">e. </w:t>
      </w:r>
    </w:p>
    <w:p w14:paraId="64E32368" w14:textId="77777777" w:rsidR="00424077" w:rsidRDefault="00424077" w:rsidP="004B6AAF">
      <w:pPr>
        <w:spacing w:after="0" w:line="240" w:lineRule="auto"/>
        <w:jc w:val="both"/>
        <w:rPr>
          <w:rFonts w:ascii="Times New Roman" w:hAnsi="Times New Roman"/>
          <w:sz w:val="24"/>
          <w:szCs w:val="24"/>
        </w:rPr>
      </w:pPr>
    </w:p>
    <w:p w14:paraId="0EAA1B1D" w14:textId="0D40B653" w:rsidR="009F4F3E" w:rsidRDefault="00424077" w:rsidP="004B6AAF">
      <w:pPr>
        <w:spacing w:after="0" w:line="240" w:lineRule="auto"/>
        <w:jc w:val="both"/>
        <w:rPr>
          <w:rFonts w:ascii="Times New Roman" w:hAnsi="Times New Roman"/>
          <w:sz w:val="24"/>
          <w:szCs w:val="24"/>
        </w:rPr>
      </w:pPr>
      <w:r>
        <w:rPr>
          <w:rFonts w:ascii="Times New Roman" w:hAnsi="Times New Roman"/>
          <w:sz w:val="24"/>
          <w:szCs w:val="24"/>
        </w:rPr>
        <w:t>Probleem on selles, et kehtivas MKS § 8 lõigetes 1 ja 2 on puudu viide MTVS-</w:t>
      </w:r>
      <w:proofErr w:type="spellStart"/>
      <w:r>
        <w:rPr>
          <w:rFonts w:ascii="Times New Roman" w:hAnsi="Times New Roman"/>
          <w:sz w:val="24"/>
          <w:szCs w:val="24"/>
        </w:rPr>
        <w:t>le</w:t>
      </w:r>
      <w:proofErr w:type="spellEnd"/>
      <w:r>
        <w:rPr>
          <w:rFonts w:ascii="Times New Roman" w:hAnsi="Times New Roman"/>
          <w:sz w:val="24"/>
          <w:szCs w:val="24"/>
        </w:rPr>
        <w:t>, millest tulenevad samuti mitmed olulised mitterahalised kohustused, peaasjalikult erinevad aruandluskohustused. Viite puudumine aga jätab</w:t>
      </w:r>
      <w:r w:rsidR="006C42CA">
        <w:rPr>
          <w:rFonts w:ascii="Times New Roman" w:hAnsi="Times New Roman"/>
          <w:sz w:val="24"/>
          <w:szCs w:val="24"/>
        </w:rPr>
        <w:t xml:space="preserve"> eksliku</w:t>
      </w:r>
      <w:r>
        <w:rPr>
          <w:rFonts w:ascii="Times New Roman" w:hAnsi="Times New Roman"/>
          <w:sz w:val="24"/>
          <w:szCs w:val="24"/>
        </w:rPr>
        <w:t xml:space="preserve"> mulje, nagu seaduslik esindaja, juht </w:t>
      </w:r>
      <w:r w:rsidR="005C0CF3">
        <w:rPr>
          <w:rFonts w:ascii="Times New Roman" w:hAnsi="Times New Roman"/>
          <w:sz w:val="24"/>
          <w:szCs w:val="24"/>
        </w:rPr>
        <w:t>või</w:t>
      </w:r>
      <w:r>
        <w:rPr>
          <w:rFonts w:ascii="Times New Roman" w:hAnsi="Times New Roman"/>
          <w:sz w:val="24"/>
          <w:szCs w:val="24"/>
        </w:rPr>
        <w:t xml:space="preserve"> valitseja ei ole kohustatud korraldama oma esindatava/juhitava/valitsetava MTVS-st tulenevate rahaliste ja mitterahaliste kohustuste täitmist, kuigi ilmselgelt on MKS § 8 lõiked 1 ja 2 mõeldud hõlmama kõiki kohustusi, mis otseselt või kaudselt on seotud maksukorraldusega</w:t>
      </w:r>
      <w:r w:rsidR="006C42CA">
        <w:rPr>
          <w:rFonts w:ascii="Times New Roman" w:hAnsi="Times New Roman"/>
          <w:sz w:val="24"/>
          <w:szCs w:val="24"/>
        </w:rPr>
        <w:t xml:space="preserve">, seega ka MTVS-st tulenevaid kohustusi. </w:t>
      </w:r>
    </w:p>
    <w:p w14:paraId="38D61194" w14:textId="77777777" w:rsidR="008F0585" w:rsidRDefault="008F0585" w:rsidP="004B6AAF">
      <w:pPr>
        <w:spacing w:after="0" w:line="240" w:lineRule="auto"/>
        <w:jc w:val="both"/>
        <w:rPr>
          <w:rFonts w:ascii="Times New Roman" w:hAnsi="Times New Roman"/>
          <w:sz w:val="24"/>
          <w:szCs w:val="24"/>
        </w:rPr>
      </w:pPr>
    </w:p>
    <w:p w14:paraId="26327BBF" w14:textId="1E4E1838" w:rsidR="009657C2" w:rsidRPr="009427C8" w:rsidRDefault="00BF54FE" w:rsidP="004B6AAF">
      <w:pPr>
        <w:spacing w:after="0" w:line="240" w:lineRule="auto"/>
        <w:jc w:val="both"/>
        <w:rPr>
          <w:rFonts w:ascii="Times New Roman" w:hAnsi="Times New Roman"/>
          <w:sz w:val="24"/>
          <w:szCs w:val="24"/>
        </w:rPr>
      </w:pPr>
      <w:r>
        <w:rPr>
          <w:rFonts w:ascii="Times New Roman" w:hAnsi="Times New Roman"/>
          <w:sz w:val="24"/>
          <w:szCs w:val="24"/>
        </w:rPr>
        <w:t>V</w:t>
      </w:r>
      <w:r w:rsidR="009F4F3E">
        <w:rPr>
          <w:rFonts w:ascii="Times New Roman" w:hAnsi="Times New Roman"/>
          <w:sz w:val="24"/>
          <w:szCs w:val="24"/>
        </w:rPr>
        <w:t>iite puudumise näol ei ole</w:t>
      </w:r>
      <w:r w:rsidR="006C42CA">
        <w:rPr>
          <w:rFonts w:ascii="Times New Roman" w:hAnsi="Times New Roman"/>
          <w:sz w:val="24"/>
          <w:szCs w:val="24"/>
        </w:rPr>
        <w:t xml:space="preserve"> tegemis</w:t>
      </w:r>
      <w:r w:rsidR="00DF0099">
        <w:rPr>
          <w:rFonts w:ascii="Times New Roman" w:hAnsi="Times New Roman"/>
          <w:sz w:val="24"/>
          <w:szCs w:val="24"/>
        </w:rPr>
        <w:t>t</w:t>
      </w:r>
      <w:r w:rsidR="006C42CA">
        <w:rPr>
          <w:rFonts w:ascii="Times New Roman" w:hAnsi="Times New Roman"/>
          <w:sz w:val="24"/>
          <w:szCs w:val="24"/>
        </w:rPr>
        <w:t xml:space="preserve"> praktilise probleemiga, kuivõ</w:t>
      </w:r>
      <w:r w:rsidR="00DF0099">
        <w:rPr>
          <w:rFonts w:ascii="Times New Roman" w:hAnsi="Times New Roman"/>
          <w:sz w:val="24"/>
          <w:szCs w:val="24"/>
        </w:rPr>
        <w:t>rd</w:t>
      </w:r>
      <w:r w:rsidR="006A3674">
        <w:rPr>
          <w:rFonts w:ascii="Times New Roman" w:hAnsi="Times New Roman"/>
          <w:sz w:val="24"/>
          <w:szCs w:val="24"/>
        </w:rPr>
        <w:t xml:space="preserve"> </w:t>
      </w:r>
      <w:r w:rsidR="006C42CA">
        <w:rPr>
          <w:rFonts w:ascii="Times New Roman" w:hAnsi="Times New Roman"/>
          <w:sz w:val="24"/>
          <w:szCs w:val="24"/>
        </w:rPr>
        <w:t xml:space="preserve">seaduslikud </w:t>
      </w:r>
      <w:r w:rsidR="006A3674">
        <w:rPr>
          <w:rFonts w:ascii="Times New Roman" w:hAnsi="Times New Roman"/>
          <w:sz w:val="24"/>
          <w:szCs w:val="24"/>
        </w:rPr>
        <w:t xml:space="preserve">esindajad, juhid ja valitsejad </w:t>
      </w:r>
      <w:r w:rsidR="006C42CA">
        <w:rPr>
          <w:rFonts w:ascii="Times New Roman" w:hAnsi="Times New Roman"/>
          <w:sz w:val="24"/>
          <w:szCs w:val="24"/>
        </w:rPr>
        <w:t xml:space="preserve">peavad niikuinii täitma oma esindatava/juhitava/valitsetava nimel kõik </w:t>
      </w:r>
      <w:r w:rsidR="00DF0099">
        <w:rPr>
          <w:rFonts w:ascii="Times New Roman" w:hAnsi="Times New Roman"/>
          <w:sz w:val="24"/>
          <w:szCs w:val="24"/>
        </w:rPr>
        <w:t>MTVS-st</w:t>
      </w:r>
      <w:r w:rsidR="006C42CA">
        <w:rPr>
          <w:rFonts w:ascii="Times New Roman" w:hAnsi="Times New Roman"/>
          <w:sz w:val="24"/>
          <w:szCs w:val="24"/>
        </w:rPr>
        <w:t xml:space="preserve"> tulenevad </w:t>
      </w:r>
      <w:r w:rsidR="001535D0">
        <w:rPr>
          <w:rFonts w:ascii="Times New Roman" w:hAnsi="Times New Roman"/>
          <w:sz w:val="24"/>
          <w:szCs w:val="24"/>
        </w:rPr>
        <w:t>kohustused</w:t>
      </w:r>
      <w:r w:rsidR="006C42CA">
        <w:rPr>
          <w:rFonts w:ascii="Times New Roman" w:hAnsi="Times New Roman"/>
          <w:sz w:val="24"/>
          <w:szCs w:val="24"/>
        </w:rPr>
        <w:t xml:space="preserve"> lähtudes</w:t>
      </w:r>
      <w:r w:rsidR="00DD4718">
        <w:rPr>
          <w:rFonts w:ascii="Times New Roman" w:hAnsi="Times New Roman"/>
          <w:sz w:val="24"/>
          <w:szCs w:val="24"/>
        </w:rPr>
        <w:t xml:space="preserve"> vahetult MTVS-st</w:t>
      </w:r>
      <w:r w:rsidR="00DF0099">
        <w:rPr>
          <w:rFonts w:ascii="Times New Roman" w:hAnsi="Times New Roman"/>
          <w:sz w:val="24"/>
          <w:szCs w:val="24"/>
        </w:rPr>
        <w:t xml:space="preserve">. </w:t>
      </w:r>
      <w:r w:rsidR="003D4B53">
        <w:rPr>
          <w:rFonts w:ascii="Times New Roman" w:hAnsi="Times New Roman"/>
          <w:sz w:val="24"/>
          <w:szCs w:val="24"/>
        </w:rPr>
        <w:t xml:space="preserve">Muudatus on seega kantud ennekõike eesmärgist parandada õigusselgust ning õigussüsteemi üldist koherentsust. </w:t>
      </w:r>
    </w:p>
    <w:p w14:paraId="37C41380" w14:textId="77777777" w:rsidR="009657C2" w:rsidRDefault="009657C2" w:rsidP="004B6AAF">
      <w:pPr>
        <w:spacing w:after="0" w:line="240" w:lineRule="auto"/>
        <w:jc w:val="both"/>
        <w:rPr>
          <w:rFonts w:ascii="Times New Roman" w:hAnsi="Times New Roman"/>
          <w:b/>
          <w:bCs/>
          <w:sz w:val="24"/>
          <w:szCs w:val="24"/>
        </w:rPr>
      </w:pPr>
    </w:p>
    <w:p w14:paraId="54366F2B" w14:textId="09CFF2F0" w:rsidR="00E8166A" w:rsidRDefault="00B73CFB" w:rsidP="004B6AAF">
      <w:pPr>
        <w:spacing w:after="0" w:line="240" w:lineRule="auto"/>
        <w:jc w:val="both"/>
        <w:rPr>
          <w:rFonts w:ascii="Times New Roman" w:hAnsi="Times New Roman"/>
          <w:sz w:val="24"/>
          <w:szCs w:val="24"/>
        </w:rPr>
      </w:pPr>
      <w:r w:rsidRPr="00096831">
        <w:rPr>
          <w:rFonts w:ascii="Times New Roman" w:hAnsi="Times New Roman"/>
          <w:b/>
          <w:bCs/>
          <w:sz w:val="24"/>
          <w:szCs w:val="24"/>
        </w:rPr>
        <w:t xml:space="preserve">Punktiga </w:t>
      </w:r>
      <w:r w:rsidR="003010CE">
        <w:rPr>
          <w:rFonts w:ascii="Times New Roman" w:hAnsi="Times New Roman"/>
          <w:b/>
          <w:bCs/>
          <w:sz w:val="24"/>
          <w:szCs w:val="24"/>
        </w:rPr>
        <w:t>5</w:t>
      </w:r>
      <w:r w:rsidRPr="00096831">
        <w:rPr>
          <w:rFonts w:ascii="Times New Roman" w:hAnsi="Times New Roman"/>
          <w:b/>
          <w:bCs/>
          <w:sz w:val="24"/>
          <w:szCs w:val="24"/>
        </w:rPr>
        <w:t xml:space="preserve"> </w:t>
      </w:r>
      <w:r w:rsidR="00E8166A">
        <w:rPr>
          <w:rFonts w:ascii="Times New Roman" w:hAnsi="Times New Roman"/>
          <w:sz w:val="24"/>
          <w:szCs w:val="24"/>
        </w:rPr>
        <w:t>lisatakse MTA ülesannete loetellu halduskoostöö tegemine</w:t>
      </w:r>
      <w:r w:rsidR="003B39DB">
        <w:rPr>
          <w:rFonts w:ascii="Times New Roman" w:hAnsi="Times New Roman"/>
          <w:sz w:val="24"/>
          <w:szCs w:val="24"/>
        </w:rPr>
        <w:t>, sealhulgas koos</w:t>
      </w:r>
      <w:r w:rsidR="00E8166A">
        <w:rPr>
          <w:rFonts w:ascii="Times New Roman" w:hAnsi="Times New Roman"/>
          <w:sz w:val="24"/>
          <w:szCs w:val="24"/>
        </w:rPr>
        <w:t xml:space="preserve"> Euroopa Liidu asutustega ja välisriigi pädevate asutustega. Halduskoostöö toimub vastavalt </w:t>
      </w:r>
      <w:r w:rsidR="00C7741F">
        <w:rPr>
          <w:rFonts w:ascii="Times New Roman" w:hAnsi="Times New Roman"/>
          <w:sz w:val="24"/>
          <w:szCs w:val="24"/>
        </w:rPr>
        <w:t xml:space="preserve">Eesti ja </w:t>
      </w:r>
      <w:r w:rsidR="00E8166A">
        <w:rPr>
          <w:rFonts w:ascii="Times New Roman" w:hAnsi="Times New Roman"/>
          <w:sz w:val="24"/>
          <w:szCs w:val="24"/>
        </w:rPr>
        <w:t xml:space="preserve">EL õigusaktidele ning </w:t>
      </w:r>
      <w:proofErr w:type="spellStart"/>
      <w:r w:rsidR="00E8166A">
        <w:rPr>
          <w:rFonts w:ascii="Times New Roman" w:hAnsi="Times New Roman"/>
          <w:sz w:val="24"/>
          <w:szCs w:val="24"/>
        </w:rPr>
        <w:t>välislepingutele</w:t>
      </w:r>
      <w:proofErr w:type="spellEnd"/>
      <w:r w:rsidR="00E8166A">
        <w:rPr>
          <w:rFonts w:ascii="Times New Roman" w:hAnsi="Times New Roman"/>
          <w:sz w:val="24"/>
          <w:szCs w:val="24"/>
        </w:rPr>
        <w:t xml:space="preserve">. </w:t>
      </w:r>
    </w:p>
    <w:p w14:paraId="6D92C83E" w14:textId="77777777" w:rsidR="00E8166A" w:rsidRDefault="00E8166A" w:rsidP="004B6AAF">
      <w:pPr>
        <w:spacing w:after="0" w:line="240" w:lineRule="auto"/>
        <w:jc w:val="both"/>
        <w:rPr>
          <w:rFonts w:ascii="Times New Roman" w:hAnsi="Times New Roman"/>
          <w:sz w:val="24"/>
          <w:szCs w:val="24"/>
        </w:rPr>
      </w:pPr>
    </w:p>
    <w:p w14:paraId="0CC1B583" w14:textId="3E20D2A9" w:rsidR="00305BC0" w:rsidRDefault="00E8166A" w:rsidP="004B6AAF">
      <w:pPr>
        <w:spacing w:after="0" w:line="240" w:lineRule="auto"/>
        <w:jc w:val="both"/>
        <w:rPr>
          <w:rFonts w:ascii="Times New Roman" w:hAnsi="Times New Roman"/>
          <w:sz w:val="24"/>
          <w:szCs w:val="24"/>
        </w:rPr>
      </w:pPr>
      <w:r>
        <w:rPr>
          <w:rFonts w:ascii="Times New Roman" w:hAnsi="Times New Roman"/>
          <w:sz w:val="24"/>
          <w:szCs w:val="24"/>
        </w:rPr>
        <w:t xml:space="preserve">Halduskoostöö, sealhulgas rahvusvahelise ametiabi andmine, ei ole uus funktsioon MTA ülesannete </w:t>
      </w:r>
      <w:r w:rsidR="00D015CC">
        <w:rPr>
          <w:rFonts w:ascii="Times New Roman" w:hAnsi="Times New Roman"/>
          <w:sz w:val="24"/>
          <w:szCs w:val="24"/>
        </w:rPr>
        <w:t>hulgas</w:t>
      </w:r>
      <w:r>
        <w:rPr>
          <w:rFonts w:ascii="Times New Roman" w:hAnsi="Times New Roman"/>
          <w:sz w:val="24"/>
          <w:szCs w:val="24"/>
        </w:rPr>
        <w:t>. MTA on aastaid (kui mitte aastakümneid) tegelenud rahvusvahelise andmevahetusega, ühiste maksukontrollidega ning muu</w:t>
      </w:r>
      <w:r w:rsidR="004C7E2F">
        <w:rPr>
          <w:rFonts w:ascii="Times New Roman" w:hAnsi="Times New Roman"/>
          <w:sz w:val="24"/>
          <w:szCs w:val="24"/>
        </w:rPr>
        <w:t>de maksualas</w:t>
      </w:r>
      <w:r w:rsidR="008B3DFF">
        <w:rPr>
          <w:rFonts w:ascii="Times New Roman" w:hAnsi="Times New Roman"/>
          <w:sz w:val="24"/>
          <w:szCs w:val="24"/>
        </w:rPr>
        <w:t>t</w:t>
      </w:r>
      <w:r w:rsidR="004C7E2F">
        <w:rPr>
          <w:rFonts w:ascii="Times New Roman" w:hAnsi="Times New Roman"/>
          <w:sz w:val="24"/>
          <w:szCs w:val="24"/>
        </w:rPr>
        <w:t>e</w:t>
      </w:r>
      <w:r>
        <w:rPr>
          <w:rFonts w:ascii="Times New Roman" w:hAnsi="Times New Roman"/>
          <w:sz w:val="24"/>
          <w:szCs w:val="24"/>
        </w:rPr>
        <w:t xml:space="preserve"> halduskoostöö</w:t>
      </w:r>
      <w:r w:rsidR="004C7E2F">
        <w:rPr>
          <w:rFonts w:ascii="Times New Roman" w:hAnsi="Times New Roman"/>
          <w:sz w:val="24"/>
          <w:szCs w:val="24"/>
        </w:rPr>
        <w:t xml:space="preserve"> vormidega</w:t>
      </w:r>
      <w:r>
        <w:rPr>
          <w:rFonts w:ascii="Times New Roman" w:hAnsi="Times New Roman"/>
          <w:sz w:val="24"/>
          <w:szCs w:val="24"/>
        </w:rPr>
        <w:t xml:space="preserve">, kuid siiani ei ole seda funktsiooni eraldiseisvalt </w:t>
      </w:r>
      <w:r w:rsidR="007C20A9">
        <w:rPr>
          <w:rFonts w:ascii="Times New Roman" w:hAnsi="Times New Roman"/>
          <w:sz w:val="24"/>
          <w:szCs w:val="24"/>
        </w:rPr>
        <w:t>MKS § 10 lõikes 2 olevas</w:t>
      </w:r>
      <w:r w:rsidR="00A97BFB">
        <w:rPr>
          <w:rFonts w:ascii="Times New Roman" w:hAnsi="Times New Roman"/>
          <w:sz w:val="24"/>
          <w:szCs w:val="24"/>
        </w:rPr>
        <w:t xml:space="preserve"> loetelus kajastatud. </w:t>
      </w:r>
      <w:r>
        <w:rPr>
          <w:rFonts w:ascii="Times New Roman" w:hAnsi="Times New Roman"/>
          <w:sz w:val="24"/>
          <w:szCs w:val="24"/>
        </w:rPr>
        <w:t xml:space="preserve">Suuresti on see tingitud asjaolust, et senised rahvusvahelise halduskoostöö vormid </w:t>
      </w:r>
      <w:r w:rsidR="00305BC0">
        <w:rPr>
          <w:rFonts w:ascii="Times New Roman" w:hAnsi="Times New Roman"/>
          <w:sz w:val="24"/>
          <w:szCs w:val="24"/>
        </w:rPr>
        <w:t xml:space="preserve">on suunatud </w:t>
      </w:r>
      <w:r w:rsidR="000367C9">
        <w:rPr>
          <w:rFonts w:ascii="Times New Roman" w:hAnsi="Times New Roman"/>
          <w:sz w:val="24"/>
          <w:szCs w:val="24"/>
        </w:rPr>
        <w:t xml:space="preserve">ennekõike </w:t>
      </w:r>
      <w:r w:rsidR="00305BC0">
        <w:rPr>
          <w:rFonts w:ascii="Times New Roman" w:hAnsi="Times New Roman"/>
          <w:sz w:val="24"/>
          <w:szCs w:val="24"/>
        </w:rPr>
        <w:t xml:space="preserve">maksualase järelevalve efektiivsemaks teostamiseks ja on seega asetatavad kehtiva MKS § 10 lõike 2 punktide 1–4 ja punkti 6 alla. </w:t>
      </w:r>
      <w:r w:rsidR="000367C9">
        <w:rPr>
          <w:rFonts w:ascii="Times New Roman" w:hAnsi="Times New Roman"/>
          <w:sz w:val="24"/>
          <w:szCs w:val="24"/>
        </w:rPr>
        <w:t>Küll aga lisandub käesoleva eelnõuga eri</w:t>
      </w:r>
      <w:r w:rsidR="008B5097">
        <w:rPr>
          <w:rFonts w:ascii="Times New Roman" w:hAnsi="Times New Roman"/>
          <w:sz w:val="24"/>
          <w:szCs w:val="24"/>
        </w:rPr>
        <w:t>pärane</w:t>
      </w:r>
      <w:r w:rsidR="000367C9">
        <w:rPr>
          <w:rFonts w:ascii="Times New Roman" w:hAnsi="Times New Roman"/>
          <w:sz w:val="24"/>
          <w:szCs w:val="24"/>
        </w:rPr>
        <w:t xml:space="preserve"> rahvusvahelise halduskoostöö vorm, mis otseselt ei seondu maksundusega ning mille</w:t>
      </w:r>
      <w:r w:rsidR="00A97BFB">
        <w:rPr>
          <w:rFonts w:ascii="Times New Roman" w:hAnsi="Times New Roman"/>
          <w:sz w:val="24"/>
          <w:szCs w:val="24"/>
        </w:rPr>
        <w:t xml:space="preserve">ga ei kaasne </w:t>
      </w:r>
      <w:proofErr w:type="spellStart"/>
      <w:r w:rsidR="00A97BFB">
        <w:rPr>
          <w:rFonts w:ascii="Times New Roman" w:hAnsi="Times New Roman"/>
          <w:i/>
          <w:iCs/>
          <w:sz w:val="24"/>
          <w:szCs w:val="24"/>
        </w:rPr>
        <w:t>quid</w:t>
      </w:r>
      <w:proofErr w:type="spellEnd"/>
      <w:r w:rsidR="00A97BFB">
        <w:rPr>
          <w:rFonts w:ascii="Times New Roman" w:hAnsi="Times New Roman"/>
          <w:i/>
          <w:iCs/>
          <w:sz w:val="24"/>
          <w:szCs w:val="24"/>
        </w:rPr>
        <w:t xml:space="preserve"> pro </w:t>
      </w:r>
      <w:proofErr w:type="spellStart"/>
      <w:r w:rsidR="00A97BFB">
        <w:rPr>
          <w:rFonts w:ascii="Times New Roman" w:hAnsi="Times New Roman"/>
          <w:i/>
          <w:iCs/>
          <w:sz w:val="24"/>
          <w:szCs w:val="24"/>
        </w:rPr>
        <w:t>quo</w:t>
      </w:r>
      <w:proofErr w:type="spellEnd"/>
      <w:r w:rsidR="00A97BFB">
        <w:rPr>
          <w:rFonts w:ascii="Times New Roman" w:hAnsi="Times New Roman"/>
          <w:i/>
          <w:iCs/>
          <w:sz w:val="24"/>
          <w:szCs w:val="24"/>
        </w:rPr>
        <w:t xml:space="preserve"> </w:t>
      </w:r>
      <w:r w:rsidR="00A97BFB">
        <w:rPr>
          <w:rFonts w:ascii="Times New Roman" w:hAnsi="Times New Roman"/>
          <w:sz w:val="24"/>
          <w:szCs w:val="24"/>
        </w:rPr>
        <w:t xml:space="preserve">stiilis vastusooritust </w:t>
      </w:r>
      <w:proofErr w:type="spellStart"/>
      <w:r w:rsidR="0091750E">
        <w:rPr>
          <w:rFonts w:ascii="Times New Roman" w:hAnsi="Times New Roman"/>
          <w:sz w:val="24"/>
          <w:szCs w:val="24"/>
        </w:rPr>
        <w:t>MTA-le</w:t>
      </w:r>
      <w:proofErr w:type="spellEnd"/>
      <w:r w:rsidR="003B23D1">
        <w:rPr>
          <w:rFonts w:ascii="Times New Roman" w:hAnsi="Times New Roman"/>
          <w:sz w:val="24"/>
          <w:szCs w:val="24"/>
        </w:rPr>
        <w:t xml:space="preserve">, ehk </w:t>
      </w:r>
      <w:proofErr w:type="spellStart"/>
      <w:r w:rsidR="007A34EC">
        <w:rPr>
          <w:rFonts w:ascii="Times New Roman" w:hAnsi="Times New Roman"/>
          <w:sz w:val="24"/>
          <w:szCs w:val="24"/>
        </w:rPr>
        <w:t>OLAF-i</w:t>
      </w:r>
      <w:proofErr w:type="spellEnd"/>
      <w:r w:rsidR="007A34EC">
        <w:rPr>
          <w:rFonts w:ascii="Times New Roman" w:hAnsi="Times New Roman"/>
          <w:sz w:val="24"/>
          <w:szCs w:val="24"/>
        </w:rPr>
        <w:t xml:space="preserve"> </w:t>
      </w:r>
      <w:r w:rsidR="00AC47EC">
        <w:rPr>
          <w:rFonts w:ascii="Times New Roman" w:hAnsi="Times New Roman"/>
          <w:sz w:val="24"/>
          <w:szCs w:val="24"/>
        </w:rPr>
        <w:t xml:space="preserve">teabenõuete </w:t>
      </w:r>
      <w:r w:rsidR="000367C9">
        <w:rPr>
          <w:rFonts w:ascii="Times New Roman" w:hAnsi="Times New Roman"/>
          <w:sz w:val="24"/>
          <w:szCs w:val="24"/>
        </w:rPr>
        <w:t>teenindamine vastavalt Euroopa Liidu määruse nr 883/2013 artikli 7 lõikele 3a</w:t>
      </w:r>
      <w:r w:rsidR="00C80003">
        <w:rPr>
          <w:rFonts w:ascii="Times New Roman" w:hAnsi="Times New Roman"/>
          <w:sz w:val="24"/>
          <w:szCs w:val="24"/>
        </w:rPr>
        <w:t xml:space="preserve">. </w:t>
      </w:r>
      <w:r w:rsidR="001470C4">
        <w:rPr>
          <w:rFonts w:ascii="Times New Roman" w:hAnsi="Times New Roman"/>
          <w:sz w:val="24"/>
          <w:szCs w:val="24"/>
        </w:rPr>
        <w:t xml:space="preserve"> </w:t>
      </w:r>
    </w:p>
    <w:p w14:paraId="3FEB802A" w14:textId="77777777" w:rsidR="000C288E" w:rsidRDefault="000C288E" w:rsidP="004B6AAF">
      <w:pPr>
        <w:spacing w:after="0" w:line="240" w:lineRule="auto"/>
        <w:jc w:val="both"/>
        <w:rPr>
          <w:rFonts w:ascii="Times New Roman" w:hAnsi="Times New Roman"/>
          <w:sz w:val="24"/>
          <w:szCs w:val="24"/>
        </w:rPr>
      </w:pPr>
    </w:p>
    <w:p w14:paraId="7EA7A789" w14:textId="74C1F080" w:rsidR="000C288E" w:rsidRDefault="000C288E" w:rsidP="004B6AAF">
      <w:pPr>
        <w:spacing w:after="0" w:line="240" w:lineRule="auto"/>
        <w:jc w:val="both"/>
        <w:rPr>
          <w:rFonts w:ascii="Times New Roman" w:hAnsi="Times New Roman"/>
          <w:sz w:val="24"/>
          <w:szCs w:val="24"/>
        </w:rPr>
      </w:pPr>
      <w:r>
        <w:rPr>
          <w:rFonts w:ascii="Times New Roman" w:hAnsi="Times New Roman"/>
          <w:sz w:val="24"/>
          <w:szCs w:val="24"/>
        </w:rPr>
        <w:t xml:space="preserve">Kuna sellist funktsiooni ei ole võimalik asetada kehtiva MKS § 10 lõikes 2 olevasse loetellu, siis tulebki seda loetelu vastavalt täiendada. Eelnõuga lisanduv ülesanne on aga sõnastatud abstraktselt, st laiemalt kui </w:t>
      </w:r>
      <w:proofErr w:type="spellStart"/>
      <w:r>
        <w:rPr>
          <w:rFonts w:ascii="Times New Roman" w:hAnsi="Times New Roman"/>
          <w:sz w:val="24"/>
          <w:szCs w:val="24"/>
        </w:rPr>
        <w:t>OLAF-i</w:t>
      </w:r>
      <w:proofErr w:type="spellEnd"/>
      <w:r>
        <w:rPr>
          <w:rFonts w:ascii="Times New Roman" w:hAnsi="Times New Roman"/>
          <w:sz w:val="24"/>
          <w:szCs w:val="24"/>
        </w:rPr>
        <w:t xml:space="preserve"> teabenõuded, et</w:t>
      </w:r>
      <w:r w:rsidR="00945A83">
        <w:rPr>
          <w:rFonts w:ascii="Times New Roman" w:hAnsi="Times New Roman"/>
          <w:sz w:val="24"/>
          <w:szCs w:val="24"/>
        </w:rPr>
        <w:t xml:space="preserve"> välistada potentsiaalne vajadus asuda seda sätet laiendama</w:t>
      </w:r>
      <w:r w:rsidR="00216289">
        <w:rPr>
          <w:rFonts w:ascii="Times New Roman" w:hAnsi="Times New Roman"/>
          <w:sz w:val="24"/>
          <w:szCs w:val="24"/>
        </w:rPr>
        <w:t xml:space="preserve"> kohe</w:t>
      </w:r>
      <w:r w:rsidR="00945A83">
        <w:rPr>
          <w:rFonts w:ascii="Times New Roman" w:hAnsi="Times New Roman"/>
          <w:sz w:val="24"/>
          <w:szCs w:val="24"/>
        </w:rPr>
        <w:t>, kui</w:t>
      </w:r>
      <w:r w:rsidR="00216289">
        <w:rPr>
          <w:rFonts w:ascii="Times New Roman" w:hAnsi="Times New Roman"/>
          <w:sz w:val="24"/>
          <w:szCs w:val="24"/>
        </w:rPr>
        <w:t xml:space="preserve"> tulevikus</w:t>
      </w:r>
      <w:r w:rsidR="00945A83">
        <w:rPr>
          <w:rFonts w:ascii="Times New Roman" w:hAnsi="Times New Roman"/>
          <w:sz w:val="24"/>
          <w:szCs w:val="24"/>
        </w:rPr>
        <w:t xml:space="preserve"> peaks </w:t>
      </w:r>
      <w:r w:rsidR="00DE0028">
        <w:rPr>
          <w:rFonts w:ascii="Times New Roman" w:hAnsi="Times New Roman"/>
          <w:sz w:val="24"/>
          <w:szCs w:val="24"/>
        </w:rPr>
        <w:t xml:space="preserve">MTA asuma vastutama mõne muu sarnase ülesande täitmise eest. </w:t>
      </w:r>
      <w:r w:rsidR="00216289">
        <w:rPr>
          <w:rFonts w:ascii="Times New Roman" w:hAnsi="Times New Roman"/>
          <w:sz w:val="24"/>
          <w:szCs w:val="24"/>
        </w:rPr>
        <w:t xml:space="preserve"> </w:t>
      </w:r>
    </w:p>
    <w:p w14:paraId="2D123B1D" w14:textId="77777777" w:rsidR="008F4F31" w:rsidRDefault="008F4F31" w:rsidP="004B6AAF">
      <w:pPr>
        <w:spacing w:after="0" w:line="240" w:lineRule="auto"/>
        <w:jc w:val="both"/>
        <w:rPr>
          <w:rFonts w:ascii="Times New Roman" w:hAnsi="Times New Roman"/>
          <w:sz w:val="24"/>
          <w:szCs w:val="24"/>
        </w:rPr>
      </w:pPr>
    </w:p>
    <w:p w14:paraId="0F563D6F" w14:textId="77D945C4" w:rsidR="008F4F31" w:rsidRPr="008F4F31" w:rsidRDefault="008F4F31" w:rsidP="004B6AAF">
      <w:pPr>
        <w:spacing w:after="0" w:line="240" w:lineRule="auto"/>
        <w:jc w:val="both"/>
        <w:rPr>
          <w:rFonts w:ascii="Times New Roman" w:hAnsi="Times New Roman"/>
          <w:sz w:val="24"/>
          <w:szCs w:val="24"/>
        </w:rPr>
      </w:pPr>
      <w:r>
        <w:rPr>
          <w:rFonts w:ascii="Times New Roman" w:hAnsi="Times New Roman"/>
          <w:sz w:val="24"/>
          <w:szCs w:val="24"/>
        </w:rPr>
        <w:t>MKS § 51</w:t>
      </w:r>
      <w:r>
        <w:rPr>
          <w:rFonts w:ascii="Times New Roman" w:hAnsi="Times New Roman"/>
          <w:sz w:val="24"/>
          <w:szCs w:val="24"/>
          <w:vertAlign w:val="superscript"/>
        </w:rPr>
        <w:t>1</w:t>
      </w:r>
      <w:r>
        <w:rPr>
          <w:rFonts w:ascii="Times New Roman" w:hAnsi="Times New Roman"/>
          <w:sz w:val="24"/>
          <w:szCs w:val="24"/>
        </w:rPr>
        <w:t xml:space="preserve"> lõikes 1 </w:t>
      </w:r>
      <w:r w:rsidR="00BF10A1">
        <w:rPr>
          <w:rFonts w:ascii="Times New Roman" w:hAnsi="Times New Roman"/>
          <w:sz w:val="24"/>
          <w:szCs w:val="24"/>
        </w:rPr>
        <w:t>olev</w:t>
      </w:r>
      <w:r>
        <w:rPr>
          <w:rFonts w:ascii="Times New Roman" w:hAnsi="Times New Roman"/>
          <w:sz w:val="24"/>
          <w:szCs w:val="24"/>
        </w:rPr>
        <w:t xml:space="preserve"> lühend „välisriigi pädev asutus“ </w:t>
      </w:r>
      <w:r w:rsidR="00034919">
        <w:rPr>
          <w:rFonts w:ascii="Times New Roman" w:hAnsi="Times New Roman"/>
          <w:sz w:val="24"/>
          <w:szCs w:val="24"/>
        </w:rPr>
        <w:t xml:space="preserve">fikseeritakse </w:t>
      </w:r>
      <w:r w:rsidR="00F52771">
        <w:rPr>
          <w:rFonts w:ascii="Times New Roman" w:hAnsi="Times New Roman"/>
          <w:sz w:val="24"/>
          <w:szCs w:val="24"/>
        </w:rPr>
        <w:t xml:space="preserve">nüüdselt </w:t>
      </w:r>
      <w:r>
        <w:rPr>
          <w:rFonts w:ascii="Times New Roman" w:hAnsi="Times New Roman"/>
          <w:sz w:val="24"/>
          <w:szCs w:val="24"/>
        </w:rPr>
        <w:t>kõnealus</w:t>
      </w:r>
      <w:r w:rsidR="00034919">
        <w:rPr>
          <w:rFonts w:ascii="Times New Roman" w:hAnsi="Times New Roman"/>
          <w:sz w:val="24"/>
          <w:szCs w:val="24"/>
        </w:rPr>
        <w:t>es</w:t>
      </w:r>
      <w:r>
        <w:rPr>
          <w:rFonts w:ascii="Times New Roman" w:hAnsi="Times New Roman"/>
          <w:sz w:val="24"/>
          <w:szCs w:val="24"/>
        </w:rPr>
        <w:t xml:space="preserve"> loodavas sättes ning edaspidi kasutab MKS § 51</w:t>
      </w:r>
      <w:r>
        <w:rPr>
          <w:rFonts w:ascii="Times New Roman" w:hAnsi="Times New Roman"/>
          <w:sz w:val="24"/>
          <w:szCs w:val="24"/>
          <w:vertAlign w:val="superscript"/>
        </w:rPr>
        <w:t>1</w:t>
      </w:r>
      <w:r>
        <w:rPr>
          <w:rFonts w:ascii="Times New Roman" w:hAnsi="Times New Roman"/>
          <w:sz w:val="24"/>
          <w:szCs w:val="24"/>
        </w:rPr>
        <w:t xml:space="preserve"> lõi</w:t>
      </w:r>
      <w:r w:rsidR="000D4ECA">
        <w:rPr>
          <w:rFonts w:ascii="Times New Roman" w:hAnsi="Times New Roman"/>
          <w:sz w:val="24"/>
          <w:szCs w:val="24"/>
        </w:rPr>
        <w:t>ge</w:t>
      </w:r>
      <w:r>
        <w:rPr>
          <w:rFonts w:ascii="Times New Roman" w:hAnsi="Times New Roman"/>
          <w:sz w:val="24"/>
          <w:szCs w:val="24"/>
        </w:rPr>
        <w:t xml:space="preserve"> 1 vastavat lühendit. Muudatus on kantud vajadusest tagada kooskõla HÕNTE § 19 lõikega 5, mille </w:t>
      </w:r>
      <w:r w:rsidR="00033D2F">
        <w:rPr>
          <w:rFonts w:ascii="Times New Roman" w:hAnsi="Times New Roman"/>
          <w:sz w:val="24"/>
          <w:szCs w:val="24"/>
        </w:rPr>
        <w:t>kohaselt tuleks lühend fikseerida pika sõnaühendi kordamise vältimiseks juba esimesel korral, mil vastav pikk sõnaühend</w:t>
      </w:r>
      <w:r w:rsidR="00E73A27">
        <w:rPr>
          <w:rFonts w:ascii="Times New Roman" w:hAnsi="Times New Roman"/>
          <w:sz w:val="24"/>
          <w:szCs w:val="24"/>
        </w:rPr>
        <w:t xml:space="preserve"> seaduses</w:t>
      </w:r>
      <w:r w:rsidR="00033D2F">
        <w:rPr>
          <w:rFonts w:ascii="Times New Roman" w:hAnsi="Times New Roman"/>
          <w:sz w:val="24"/>
          <w:szCs w:val="24"/>
        </w:rPr>
        <w:t xml:space="preserve"> esineb. </w:t>
      </w:r>
      <w:r>
        <w:rPr>
          <w:rFonts w:ascii="Times New Roman" w:hAnsi="Times New Roman"/>
          <w:sz w:val="24"/>
          <w:szCs w:val="24"/>
        </w:rPr>
        <w:t xml:space="preserve"> </w:t>
      </w:r>
    </w:p>
    <w:p w14:paraId="1B4F8C2E" w14:textId="77777777" w:rsidR="00E8166A" w:rsidRDefault="00E8166A" w:rsidP="004B6AAF">
      <w:pPr>
        <w:spacing w:after="0" w:line="240" w:lineRule="auto"/>
        <w:jc w:val="both"/>
        <w:rPr>
          <w:rFonts w:ascii="Times New Roman" w:hAnsi="Times New Roman"/>
          <w:b/>
          <w:bCs/>
          <w:sz w:val="24"/>
          <w:szCs w:val="24"/>
        </w:rPr>
      </w:pPr>
    </w:p>
    <w:p w14:paraId="5B0548B3" w14:textId="1806A05D" w:rsidR="007F4CA9" w:rsidRDefault="002C138F" w:rsidP="004B6AAF">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3010CE">
        <w:rPr>
          <w:rFonts w:ascii="Times New Roman" w:hAnsi="Times New Roman"/>
          <w:b/>
          <w:bCs/>
          <w:sz w:val="24"/>
          <w:szCs w:val="24"/>
        </w:rPr>
        <w:t>6</w:t>
      </w:r>
      <w:r>
        <w:rPr>
          <w:rFonts w:ascii="Times New Roman" w:hAnsi="Times New Roman"/>
          <w:b/>
          <w:bCs/>
          <w:sz w:val="24"/>
          <w:szCs w:val="24"/>
        </w:rPr>
        <w:t xml:space="preserve"> </w:t>
      </w:r>
      <w:r w:rsidR="005250A5" w:rsidRPr="00096831">
        <w:rPr>
          <w:rFonts w:ascii="Times New Roman" w:hAnsi="Times New Roman"/>
          <w:sz w:val="24"/>
          <w:szCs w:val="24"/>
        </w:rPr>
        <w:t xml:space="preserve">muudetakse MKS § 17 lõike 1 sõnastust, ehk asendatakse </w:t>
      </w:r>
      <w:r w:rsidR="000E28C6">
        <w:rPr>
          <w:rFonts w:ascii="Times New Roman" w:hAnsi="Times New Roman"/>
          <w:sz w:val="24"/>
          <w:szCs w:val="24"/>
        </w:rPr>
        <w:t>sõnad</w:t>
      </w:r>
      <w:r w:rsidR="005250A5" w:rsidRPr="00096831">
        <w:rPr>
          <w:rFonts w:ascii="Times New Roman" w:hAnsi="Times New Roman"/>
          <w:sz w:val="24"/>
          <w:szCs w:val="24"/>
        </w:rPr>
        <w:t xml:space="preserve"> „Vabariigi Valitsus“ </w:t>
      </w:r>
      <w:r w:rsidR="000E28C6">
        <w:rPr>
          <w:rFonts w:ascii="Times New Roman" w:hAnsi="Times New Roman"/>
          <w:sz w:val="24"/>
          <w:szCs w:val="24"/>
        </w:rPr>
        <w:t>sõnadega</w:t>
      </w:r>
      <w:r w:rsidR="000E28C6" w:rsidRPr="00096831">
        <w:rPr>
          <w:rFonts w:ascii="Times New Roman" w:hAnsi="Times New Roman"/>
          <w:sz w:val="24"/>
          <w:szCs w:val="24"/>
        </w:rPr>
        <w:t xml:space="preserve"> </w:t>
      </w:r>
      <w:r w:rsidR="005250A5" w:rsidRPr="00096831">
        <w:rPr>
          <w:rFonts w:ascii="Times New Roman" w:hAnsi="Times New Roman"/>
          <w:sz w:val="24"/>
          <w:szCs w:val="24"/>
        </w:rPr>
        <w:t xml:space="preserve">„valdkonna eest vastutav minister“. </w:t>
      </w:r>
      <w:r w:rsidR="007F4CA9">
        <w:rPr>
          <w:rFonts w:ascii="Times New Roman" w:hAnsi="Times New Roman"/>
          <w:sz w:val="24"/>
          <w:szCs w:val="24"/>
        </w:rPr>
        <w:t xml:space="preserve">Ühtlasi </w:t>
      </w:r>
      <w:r w:rsidR="00F11112">
        <w:rPr>
          <w:rFonts w:ascii="Times New Roman" w:hAnsi="Times New Roman"/>
          <w:sz w:val="24"/>
          <w:szCs w:val="24"/>
        </w:rPr>
        <w:t xml:space="preserve">kaotatakse </w:t>
      </w:r>
      <w:r w:rsidR="007F4CA9">
        <w:rPr>
          <w:rFonts w:ascii="Times New Roman" w:hAnsi="Times New Roman"/>
          <w:sz w:val="24"/>
          <w:szCs w:val="24"/>
        </w:rPr>
        <w:t xml:space="preserve">sättest ära fraas, mille kohaselt </w:t>
      </w:r>
      <w:r w:rsidR="00F11112">
        <w:rPr>
          <w:rFonts w:ascii="Times New Roman" w:hAnsi="Times New Roman"/>
          <w:sz w:val="24"/>
          <w:szCs w:val="24"/>
        </w:rPr>
        <w:t>MKR asutatakse Vabariigi Valitsuse poolt MKR-i põhimäärusega</w:t>
      </w:r>
      <w:r w:rsidR="00DE6E58">
        <w:rPr>
          <w:rFonts w:ascii="Times New Roman" w:hAnsi="Times New Roman"/>
          <w:sz w:val="24"/>
          <w:szCs w:val="24"/>
        </w:rPr>
        <w:t>. Muudatuse tulemusel on MKR</w:t>
      </w:r>
      <w:r w:rsidR="00E47399">
        <w:rPr>
          <w:rFonts w:ascii="Times New Roman" w:hAnsi="Times New Roman"/>
          <w:sz w:val="24"/>
          <w:szCs w:val="24"/>
        </w:rPr>
        <w:t xml:space="preserve"> kui andmekogu</w:t>
      </w:r>
      <w:r w:rsidR="00DE6E58">
        <w:rPr>
          <w:rFonts w:ascii="Times New Roman" w:hAnsi="Times New Roman"/>
          <w:sz w:val="24"/>
          <w:szCs w:val="24"/>
        </w:rPr>
        <w:t xml:space="preserve"> edaspidi asutatud vahetult seaduse alusel ning selle põhimääruse kehtestamise õigus saab olema rahandusministril. </w:t>
      </w:r>
    </w:p>
    <w:p w14:paraId="31F97C86" w14:textId="77777777" w:rsidR="00063E9E" w:rsidRDefault="00063E9E" w:rsidP="004B6AAF">
      <w:pPr>
        <w:spacing w:after="0" w:line="240" w:lineRule="auto"/>
        <w:jc w:val="both"/>
        <w:rPr>
          <w:rFonts w:ascii="Times New Roman" w:hAnsi="Times New Roman"/>
          <w:b/>
          <w:sz w:val="24"/>
          <w:szCs w:val="24"/>
        </w:rPr>
      </w:pPr>
    </w:p>
    <w:p w14:paraId="38CE553E" w14:textId="71362012" w:rsidR="00A145CA" w:rsidRPr="00096831" w:rsidRDefault="00A145CA" w:rsidP="00A145CA">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 xml:space="preserve">Kehtiva MKS § 17 lõike 1 punkti 1 kohaselt </w:t>
      </w:r>
      <w:r w:rsidR="00DB4D7C">
        <w:rPr>
          <w:rFonts w:ascii="Times New Roman" w:hAnsi="Times New Roman" w:cs="Times New Roman"/>
          <w:bCs/>
          <w:sz w:val="24"/>
          <w:szCs w:val="24"/>
        </w:rPr>
        <w:t>MKR-i</w:t>
      </w:r>
      <w:r w:rsidRPr="00096831">
        <w:rPr>
          <w:rFonts w:ascii="Times New Roman" w:hAnsi="Times New Roman" w:cs="Times New Roman"/>
          <w:bCs/>
          <w:sz w:val="24"/>
          <w:szCs w:val="24"/>
        </w:rPr>
        <w:t xml:space="preserve"> asutami</w:t>
      </w:r>
      <w:r w:rsidR="00D612B8">
        <w:rPr>
          <w:rFonts w:ascii="Times New Roman" w:hAnsi="Times New Roman" w:cs="Times New Roman"/>
          <w:bCs/>
          <w:sz w:val="24"/>
          <w:szCs w:val="24"/>
        </w:rPr>
        <w:t>n</w:t>
      </w:r>
      <w:r w:rsidRPr="00096831">
        <w:rPr>
          <w:rFonts w:ascii="Times New Roman" w:hAnsi="Times New Roman" w:cs="Times New Roman"/>
          <w:bCs/>
          <w:sz w:val="24"/>
          <w:szCs w:val="24"/>
        </w:rPr>
        <w:t xml:space="preserve">e ning selle põhimääruse kehtestamine otsustatakse Vabariigi Valitsuse määrusega. </w:t>
      </w:r>
      <w:r>
        <w:rPr>
          <w:rFonts w:ascii="Times New Roman" w:hAnsi="Times New Roman" w:cs="Times New Roman"/>
          <w:bCs/>
          <w:sz w:val="24"/>
          <w:szCs w:val="24"/>
        </w:rPr>
        <w:t xml:space="preserve">MKR-i </w:t>
      </w:r>
      <w:r w:rsidRPr="00096831">
        <w:rPr>
          <w:rFonts w:ascii="Times New Roman" w:hAnsi="Times New Roman" w:cs="Times New Roman"/>
          <w:bCs/>
          <w:sz w:val="24"/>
          <w:szCs w:val="24"/>
        </w:rPr>
        <w:t xml:space="preserve">eesmärgiks on talletada andmeid </w:t>
      </w:r>
      <w:proofErr w:type="spellStart"/>
      <w:r>
        <w:rPr>
          <w:rFonts w:ascii="Times New Roman" w:hAnsi="Times New Roman" w:cs="Times New Roman"/>
          <w:bCs/>
          <w:sz w:val="24"/>
          <w:szCs w:val="24"/>
        </w:rPr>
        <w:t>MKS-st</w:t>
      </w:r>
      <w:proofErr w:type="spellEnd"/>
      <w:r w:rsidR="00A95653">
        <w:rPr>
          <w:rFonts w:ascii="Times New Roman" w:hAnsi="Times New Roman" w:cs="Times New Roman"/>
          <w:bCs/>
          <w:sz w:val="24"/>
          <w:szCs w:val="24"/>
        </w:rPr>
        <w:t>, MTVS-st</w:t>
      </w:r>
      <w:r>
        <w:rPr>
          <w:rFonts w:ascii="Times New Roman" w:hAnsi="Times New Roman" w:cs="Times New Roman"/>
          <w:bCs/>
          <w:sz w:val="24"/>
          <w:szCs w:val="24"/>
        </w:rPr>
        <w:t xml:space="preserve"> ning </w:t>
      </w:r>
      <w:r w:rsidRPr="00096831">
        <w:rPr>
          <w:rFonts w:ascii="Times New Roman" w:hAnsi="Times New Roman" w:cs="Times New Roman"/>
          <w:bCs/>
          <w:sz w:val="24"/>
          <w:szCs w:val="24"/>
        </w:rPr>
        <w:t xml:space="preserve">maksuseadustest </w:t>
      </w:r>
      <w:r>
        <w:rPr>
          <w:rFonts w:ascii="Times New Roman" w:hAnsi="Times New Roman" w:cs="Times New Roman"/>
          <w:bCs/>
          <w:sz w:val="24"/>
          <w:szCs w:val="24"/>
        </w:rPr>
        <w:t xml:space="preserve">tulenevate </w:t>
      </w:r>
      <w:r w:rsidRPr="00096831">
        <w:rPr>
          <w:rFonts w:ascii="Times New Roman" w:hAnsi="Times New Roman" w:cs="Times New Roman"/>
          <w:bCs/>
          <w:sz w:val="24"/>
          <w:szCs w:val="24"/>
        </w:rPr>
        <w:t xml:space="preserve">ülesannete täitmiseks, samuti pidada arvestust nii maksude kui ka MKS § 1 lõikes 6 nimetatud avalik-õiguslike rahaliste kohustuste üle. Küll aga ei ammendu </w:t>
      </w:r>
      <w:proofErr w:type="spellStart"/>
      <w:r w:rsidR="00757B29">
        <w:rPr>
          <w:rFonts w:ascii="Times New Roman" w:hAnsi="Times New Roman" w:cs="Times New Roman"/>
          <w:bCs/>
          <w:sz w:val="24"/>
          <w:szCs w:val="24"/>
        </w:rPr>
        <w:t>MKR-s</w:t>
      </w:r>
      <w:proofErr w:type="spellEnd"/>
      <w:r w:rsidRPr="00096831">
        <w:rPr>
          <w:rFonts w:ascii="Times New Roman" w:hAnsi="Times New Roman" w:cs="Times New Roman"/>
          <w:bCs/>
          <w:sz w:val="24"/>
          <w:szCs w:val="24"/>
        </w:rPr>
        <w:t xml:space="preserve"> olevate andmete kasutuspotentsiaal üksnes maksuvaldkonnaga – ka teistel asutustel on tihti võimalik neile tugineda oma ülesannete täitmise</w:t>
      </w:r>
      <w:r>
        <w:rPr>
          <w:rFonts w:ascii="Times New Roman" w:hAnsi="Times New Roman" w:cs="Times New Roman"/>
          <w:bCs/>
          <w:sz w:val="24"/>
          <w:szCs w:val="24"/>
        </w:rPr>
        <w:t>l</w:t>
      </w:r>
      <w:r w:rsidRPr="00096831">
        <w:rPr>
          <w:rFonts w:ascii="Times New Roman" w:hAnsi="Times New Roman" w:cs="Times New Roman"/>
          <w:bCs/>
          <w:sz w:val="24"/>
          <w:szCs w:val="24"/>
        </w:rPr>
        <w:t xml:space="preserve">. Nii kasutavad </w:t>
      </w:r>
      <w:r w:rsidR="009D5080">
        <w:rPr>
          <w:rFonts w:ascii="Times New Roman" w:hAnsi="Times New Roman" w:cs="Times New Roman"/>
          <w:bCs/>
          <w:sz w:val="24"/>
          <w:szCs w:val="24"/>
        </w:rPr>
        <w:t>MKR-i</w:t>
      </w:r>
      <w:r w:rsidRPr="00096831">
        <w:rPr>
          <w:rFonts w:ascii="Times New Roman" w:hAnsi="Times New Roman" w:cs="Times New Roman"/>
          <w:bCs/>
          <w:sz w:val="24"/>
          <w:szCs w:val="24"/>
        </w:rPr>
        <w:t xml:space="preserve"> andmeid lisaks </w:t>
      </w:r>
      <w:proofErr w:type="spellStart"/>
      <w:r w:rsidRPr="00096831">
        <w:rPr>
          <w:rFonts w:ascii="Times New Roman" w:hAnsi="Times New Roman" w:cs="Times New Roman"/>
          <w:bCs/>
          <w:sz w:val="24"/>
          <w:szCs w:val="24"/>
        </w:rPr>
        <w:t>MTA-le</w:t>
      </w:r>
      <w:proofErr w:type="spellEnd"/>
      <w:r w:rsidRPr="00096831">
        <w:rPr>
          <w:rFonts w:ascii="Times New Roman" w:hAnsi="Times New Roman" w:cs="Times New Roman"/>
          <w:bCs/>
          <w:sz w:val="24"/>
          <w:szCs w:val="24"/>
        </w:rPr>
        <w:t xml:space="preserve"> ka ametid ja asutused, mis ei kuulu Rahandusministeeriumi valitsemisalasse </w:t>
      </w:r>
      <w:r>
        <w:rPr>
          <w:rFonts w:ascii="Times New Roman" w:hAnsi="Times New Roman" w:cs="Times New Roman"/>
          <w:bCs/>
          <w:sz w:val="24"/>
          <w:szCs w:val="24"/>
        </w:rPr>
        <w:t>(</w:t>
      </w:r>
      <w:r w:rsidRPr="00096831">
        <w:rPr>
          <w:rFonts w:ascii="Times New Roman" w:hAnsi="Times New Roman" w:cs="Times New Roman"/>
          <w:bCs/>
          <w:sz w:val="24"/>
          <w:szCs w:val="24"/>
        </w:rPr>
        <w:t>näiteks Politsei- ja Piirivalveamet, Tööinspektsioon jne</w:t>
      </w:r>
      <w:r>
        <w:rPr>
          <w:rFonts w:ascii="Times New Roman" w:hAnsi="Times New Roman" w:cs="Times New Roman"/>
          <w:bCs/>
          <w:sz w:val="24"/>
          <w:szCs w:val="24"/>
        </w:rPr>
        <w:t>) või mis on suunatud muu kui maksualaste ülesannete täitmisele (nt Rahapesu Andmebüroo)</w:t>
      </w:r>
      <w:r w:rsidRPr="00096831">
        <w:rPr>
          <w:rFonts w:ascii="Times New Roman" w:hAnsi="Times New Roman" w:cs="Times New Roman"/>
          <w:bCs/>
          <w:sz w:val="24"/>
          <w:szCs w:val="24"/>
        </w:rPr>
        <w:t>. See on</w:t>
      </w:r>
      <w:r>
        <w:rPr>
          <w:rFonts w:ascii="Times New Roman" w:hAnsi="Times New Roman" w:cs="Times New Roman"/>
          <w:bCs/>
          <w:sz w:val="24"/>
          <w:szCs w:val="24"/>
        </w:rPr>
        <w:t xml:space="preserve"> suuresti ka </w:t>
      </w:r>
      <w:r w:rsidRPr="00096831">
        <w:rPr>
          <w:rFonts w:ascii="Times New Roman" w:hAnsi="Times New Roman" w:cs="Times New Roman"/>
          <w:bCs/>
          <w:sz w:val="24"/>
          <w:szCs w:val="24"/>
        </w:rPr>
        <w:t>põhjus, miks MKR</w:t>
      </w:r>
      <w:r w:rsidR="008E4838">
        <w:rPr>
          <w:rFonts w:ascii="Times New Roman" w:hAnsi="Times New Roman" w:cs="Times New Roman"/>
          <w:bCs/>
          <w:sz w:val="24"/>
          <w:szCs w:val="24"/>
        </w:rPr>
        <w:t>-i põhimääruse loomisel</w:t>
      </w:r>
      <w:r w:rsidRPr="00096831">
        <w:rPr>
          <w:rFonts w:ascii="Times New Roman" w:hAnsi="Times New Roman" w:cs="Times New Roman"/>
          <w:bCs/>
          <w:sz w:val="24"/>
          <w:szCs w:val="24"/>
        </w:rPr>
        <w:t xml:space="preserve"> otsustati see kehtestada Vabariigi Valitsuse määrusena ning mitte rahandusministri määrusena. </w:t>
      </w:r>
    </w:p>
    <w:p w14:paraId="5EA8F69A" w14:textId="77777777" w:rsidR="00A145CA" w:rsidRPr="00096831" w:rsidRDefault="00A145CA" w:rsidP="00A145CA">
      <w:pPr>
        <w:spacing w:after="0" w:line="240" w:lineRule="auto"/>
        <w:jc w:val="both"/>
        <w:rPr>
          <w:rFonts w:ascii="Times New Roman" w:hAnsi="Times New Roman" w:cs="Times New Roman"/>
          <w:bCs/>
          <w:sz w:val="24"/>
          <w:szCs w:val="24"/>
        </w:rPr>
      </w:pPr>
    </w:p>
    <w:p w14:paraId="13094BF0" w14:textId="7A054F3C" w:rsidR="00A145CA" w:rsidRPr="00096831" w:rsidRDefault="00A145CA" w:rsidP="00A145CA">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 xml:space="preserve">Praktika on aga näidanud, et kuigi </w:t>
      </w:r>
      <w:r>
        <w:rPr>
          <w:rFonts w:ascii="Times New Roman" w:hAnsi="Times New Roman" w:cs="Times New Roman"/>
          <w:bCs/>
          <w:sz w:val="24"/>
          <w:szCs w:val="24"/>
        </w:rPr>
        <w:t>MKR</w:t>
      </w:r>
      <w:r w:rsidR="007851EF">
        <w:rPr>
          <w:rFonts w:ascii="Times New Roman" w:hAnsi="Times New Roman" w:cs="Times New Roman"/>
          <w:bCs/>
          <w:sz w:val="24"/>
          <w:szCs w:val="24"/>
        </w:rPr>
        <w:t>-i</w:t>
      </w:r>
      <w:r w:rsidRPr="00096831">
        <w:rPr>
          <w:rFonts w:ascii="Times New Roman" w:hAnsi="Times New Roman" w:cs="Times New Roman"/>
          <w:bCs/>
          <w:sz w:val="24"/>
          <w:szCs w:val="24"/>
        </w:rPr>
        <w:t xml:space="preserve"> põhimäärus </w:t>
      </w:r>
      <w:r>
        <w:rPr>
          <w:rFonts w:ascii="Times New Roman" w:hAnsi="Times New Roman" w:cs="Times New Roman"/>
          <w:bCs/>
          <w:sz w:val="24"/>
          <w:szCs w:val="24"/>
        </w:rPr>
        <w:t>on kehtestatud</w:t>
      </w:r>
      <w:r w:rsidRPr="00096831">
        <w:rPr>
          <w:rFonts w:ascii="Times New Roman" w:hAnsi="Times New Roman" w:cs="Times New Roman"/>
          <w:bCs/>
          <w:sz w:val="24"/>
          <w:szCs w:val="24"/>
        </w:rPr>
        <w:t xml:space="preserve"> Vabariigi Valitsuse määruse</w:t>
      </w:r>
      <w:r>
        <w:rPr>
          <w:rFonts w:ascii="Times New Roman" w:hAnsi="Times New Roman" w:cs="Times New Roman"/>
          <w:bCs/>
          <w:sz w:val="24"/>
          <w:szCs w:val="24"/>
        </w:rPr>
        <w:t>ga</w:t>
      </w:r>
      <w:r w:rsidRPr="00096831">
        <w:rPr>
          <w:rFonts w:ascii="Times New Roman" w:hAnsi="Times New Roman" w:cs="Times New Roman"/>
          <w:bCs/>
          <w:sz w:val="24"/>
          <w:szCs w:val="24"/>
        </w:rPr>
        <w:t xml:space="preserve">, siis faktiliselt lahendatakse </w:t>
      </w:r>
      <w:proofErr w:type="spellStart"/>
      <w:r w:rsidR="006015E2">
        <w:rPr>
          <w:rFonts w:ascii="Times New Roman" w:hAnsi="Times New Roman" w:cs="Times New Roman"/>
          <w:bCs/>
          <w:sz w:val="24"/>
          <w:szCs w:val="24"/>
        </w:rPr>
        <w:t>MKR-ga</w:t>
      </w:r>
      <w:proofErr w:type="spellEnd"/>
      <w:r w:rsidRPr="00096831">
        <w:rPr>
          <w:rFonts w:ascii="Times New Roman" w:hAnsi="Times New Roman" w:cs="Times New Roman"/>
          <w:bCs/>
          <w:sz w:val="24"/>
          <w:szCs w:val="24"/>
        </w:rPr>
        <w:t xml:space="preserve"> peaaegu eranditult Rahandusministeeriumi valitsemisala küsimusi, ning puutumus teiste ministeeriumide valitsemisalaga on esialg</w:t>
      </w:r>
      <w:r>
        <w:rPr>
          <w:rFonts w:ascii="Times New Roman" w:hAnsi="Times New Roman" w:cs="Times New Roman"/>
          <w:bCs/>
          <w:sz w:val="24"/>
          <w:szCs w:val="24"/>
        </w:rPr>
        <w:t>u</w:t>
      </w:r>
      <w:r w:rsidRPr="00096831">
        <w:rPr>
          <w:rFonts w:ascii="Times New Roman" w:hAnsi="Times New Roman" w:cs="Times New Roman"/>
          <w:bCs/>
          <w:sz w:val="24"/>
          <w:szCs w:val="24"/>
        </w:rPr>
        <w:t xml:space="preserve"> arvatust oluliselt tagasihoidlikum. </w:t>
      </w:r>
      <w:r>
        <w:rPr>
          <w:rFonts w:ascii="Times New Roman" w:hAnsi="Times New Roman" w:cs="Times New Roman"/>
          <w:bCs/>
          <w:sz w:val="24"/>
          <w:szCs w:val="24"/>
        </w:rPr>
        <w:t>V</w:t>
      </w:r>
      <w:r w:rsidRPr="00096831">
        <w:rPr>
          <w:rFonts w:ascii="Times New Roman" w:hAnsi="Times New Roman" w:cs="Times New Roman"/>
          <w:bCs/>
          <w:sz w:val="24"/>
          <w:szCs w:val="24"/>
        </w:rPr>
        <w:t xml:space="preserve">iimase </w:t>
      </w:r>
      <w:r w:rsidR="00310602">
        <w:rPr>
          <w:rFonts w:ascii="Times New Roman" w:hAnsi="Times New Roman" w:cs="Times New Roman"/>
          <w:bCs/>
          <w:sz w:val="24"/>
          <w:szCs w:val="24"/>
        </w:rPr>
        <w:t>viie</w:t>
      </w:r>
      <w:r w:rsidRPr="00096831">
        <w:rPr>
          <w:rFonts w:ascii="Times New Roman" w:hAnsi="Times New Roman" w:cs="Times New Roman"/>
          <w:bCs/>
          <w:sz w:val="24"/>
          <w:szCs w:val="24"/>
        </w:rPr>
        <w:t xml:space="preserve"> aasta jooksul on </w:t>
      </w:r>
      <w:r>
        <w:rPr>
          <w:rFonts w:ascii="Times New Roman" w:hAnsi="Times New Roman" w:cs="Times New Roman"/>
          <w:bCs/>
          <w:sz w:val="24"/>
          <w:szCs w:val="24"/>
        </w:rPr>
        <w:t>MKR põhimäärust</w:t>
      </w:r>
      <w:r w:rsidRPr="00096831">
        <w:rPr>
          <w:rFonts w:ascii="Times New Roman" w:hAnsi="Times New Roman" w:cs="Times New Roman"/>
          <w:bCs/>
          <w:sz w:val="24"/>
          <w:szCs w:val="24"/>
        </w:rPr>
        <w:t xml:space="preserve"> muudetud vähemalt </w:t>
      </w:r>
      <w:r w:rsidR="00310602">
        <w:rPr>
          <w:rFonts w:ascii="Times New Roman" w:hAnsi="Times New Roman" w:cs="Times New Roman"/>
          <w:bCs/>
          <w:sz w:val="24"/>
          <w:szCs w:val="24"/>
        </w:rPr>
        <w:t>kümme</w:t>
      </w:r>
      <w:r w:rsidRPr="00096831">
        <w:rPr>
          <w:rFonts w:ascii="Times New Roman" w:hAnsi="Times New Roman" w:cs="Times New Roman"/>
          <w:bCs/>
          <w:sz w:val="24"/>
          <w:szCs w:val="24"/>
        </w:rPr>
        <w:t xml:space="preserve"> korda Rahandusministeeriumi eestvedamisel. </w:t>
      </w:r>
      <w:r>
        <w:rPr>
          <w:rFonts w:ascii="Times New Roman" w:hAnsi="Times New Roman" w:cs="Times New Roman"/>
          <w:bCs/>
          <w:sz w:val="24"/>
          <w:szCs w:val="24"/>
        </w:rPr>
        <w:t>Need muudatused</w:t>
      </w:r>
      <w:r w:rsidRPr="00096831">
        <w:rPr>
          <w:rFonts w:ascii="Times New Roman" w:hAnsi="Times New Roman" w:cs="Times New Roman"/>
          <w:bCs/>
          <w:sz w:val="24"/>
          <w:szCs w:val="24"/>
        </w:rPr>
        <w:t xml:space="preserve"> kuuluvad üldreeglina Rahandusministeeriumi valitsemisalasse, mis tähendab, et teised ministeeriumid üldjuhul kas kooskõlastavad dokumendid vaikimisi või esitavad märkusi seonduvalt eelnõu enda sisuga. Vaid vähestel juhtudel oli märkuse tegemine kantud eesmärgist lahendada kooskõlastava ministeeriumi enda valitsemisala probleeme. </w:t>
      </w:r>
    </w:p>
    <w:p w14:paraId="66B2EF6E" w14:textId="77777777" w:rsidR="00A145CA" w:rsidRPr="00096831" w:rsidRDefault="00A145CA" w:rsidP="00A145CA">
      <w:pPr>
        <w:spacing w:after="0" w:line="240" w:lineRule="auto"/>
        <w:jc w:val="both"/>
        <w:rPr>
          <w:rFonts w:ascii="Times New Roman" w:hAnsi="Times New Roman" w:cs="Times New Roman"/>
          <w:bCs/>
          <w:sz w:val="24"/>
          <w:szCs w:val="24"/>
        </w:rPr>
      </w:pPr>
    </w:p>
    <w:p w14:paraId="79984678" w14:textId="27415A12" w:rsidR="00A145CA" w:rsidRDefault="00A145CA" w:rsidP="00A145CA">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Võrreldes ministri määrusega, on Vabariigi Valitsuse määruse menetlemisega seonduv õigusloome protsess</w:t>
      </w:r>
      <w:r>
        <w:rPr>
          <w:rFonts w:ascii="Times New Roman" w:hAnsi="Times New Roman" w:cs="Times New Roman"/>
          <w:bCs/>
          <w:sz w:val="24"/>
          <w:szCs w:val="24"/>
        </w:rPr>
        <w:t xml:space="preserve"> ka</w:t>
      </w:r>
      <w:r w:rsidRPr="00096831">
        <w:rPr>
          <w:rFonts w:ascii="Times New Roman" w:hAnsi="Times New Roman" w:cs="Times New Roman"/>
          <w:bCs/>
          <w:sz w:val="24"/>
          <w:szCs w:val="24"/>
        </w:rPr>
        <w:t xml:space="preserve"> koormavam ning keerulisem. Keskmiselt on vaja MKR</w:t>
      </w:r>
      <w:r w:rsidR="00A43AF4">
        <w:rPr>
          <w:rFonts w:ascii="Times New Roman" w:hAnsi="Times New Roman" w:cs="Times New Roman"/>
          <w:bCs/>
          <w:sz w:val="24"/>
          <w:szCs w:val="24"/>
        </w:rPr>
        <w:t>-</w:t>
      </w:r>
      <w:r w:rsidRPr="00096831">
        <w:rPr>
          <w:rFonts w:ascii="Times New Roman" w:hAnsi="Times New Roman" w:cs="Times New Roman"/>
          <w:bCs/>
          <w:sz w:val="24"/>
          <w:szCs w:val="24"/>
        </w:rPr>
        <w:t>i põhimäärust muuta</w:t>
      </w:r>
      <w:r>
        <w:rPr>
          <w:rFonts w:ascii="Times New Roman" w:hAnsi="Times New Roman" w:cs="Times New Roman"/>
          <w:bCs/>
          <w:sz w:val="24"/>
          <w:szCs w:val="24"/>
        </w:rPr>
        <w:t xml:space="preserve"> </w:t>
      </w:r>
      <w:r w:rsidRPr="00096831">
        <w:rPr>
          <w:rFonts w:ascii="Times New Roman" w:hAnsi="Times New Roman" w:cs="Times New Roman"/>
          <w:bCs/>
          <w:sz w:val="24"/>
          <w:szCs w:val="24"/>
        </w:rPr>
        <w:t>aastas vähemalt kaks korda – tüüpiliselt tehakse esimene muudatustelaine kalendriaasta esimesel poolel (üldiselt kevadel), teine teisel poolel (üldiselt sügisel).</w:t>
      </w:r>
      <w:r w:rsidRPr="00096831">
        <w:rPr>
          <w:rStyle w:val="Allmrkuseviide"/>
          <w:rFonts w:ascii="Times New Roman" w:hAnsi="Times New Roman" w:cs="Times New Roman"/>
          <w:bCs/>
          <w:sz w:val="24"/>
          <w:szCs w:val="24"/>
        </w:rPr>
        <w:footnoteReference w:id="9"/>
      </w:r>
      <w:r w:rsidRPr="00096831">
        <w:rPr>
          <w:rFonts w:ascii="Times New Roman" w:hAnsi="Times New Roman" w:cs="Times New Roman"/>
          <w:bCs/>
          <w:sz w:val="24"/>
          <w:szCs w:val="24"/>
        </w:rPr>
        <w:t xml:space="preserve"> </w:t>
      </w:r>
      <w:r>
        <w:rPr>
          <w:rFonts w:ascii="Times New Roman" w:hAnsi="Times New Roman" w:cs="Times New Roman"/>
          <w:bCs/>
          <w:sz w:val="24"/>
          <w:szCs w:val="24"/>
        </w:rPr>
        <w:t>K</w:t>
      </w:r>
      <w:r w:rsidRPr="00096831">
        <w:rPr>
          <w:rFonts w:ascii="Times New Roman" w:hAnsi="Times New Roman" w:cs="Times New Roman"/>
          <w:bCs/>
          <w:sz w:val="24"/>
          <w:szCs w:val="24"/>
        </w:rPr>
        <w:t>ui MKR põhimäärus eksisteeriks ministri määrusena, toimuks selle menetlemine kiiremini</w:t>
      </w:r>
      <w:r>
        <w:rPr>
          <w:rFonts w:ascii="Times New Roman" w:hAnsi="Times New Roman" w:cs="Times New Roman"/>
          <w:bCs/>
          <w:sz w:val="24"/>
          <w:szCs w:val="24"/>
        </w:rPr>
        <w:t>, sest</w:t>
      </w:r>
      <w:r w:rsidRPr="00096831">
        <w:rPr>
          <w:rFonts w:ascii="Times New Roman" w:hAnsi="Times New Roman" w:cs="Times New Roman"/>
          <w:bCs/>
          <w:sz w:val="24"/>
          <w:szCs w:val="24"/>
        </w:rPr>
        <w:t xml:space="preserve"> </w:t>
      </w:r>
      <w:r>
        <w:rPr>
          <w:rFonts w:ascii="Times New Roman" w:hAnsi="Times New Roman" w:cs="Times New Roman"/>
          <w:bCs/>
          <w:sz w:val="24"/>
          <w:szCs w:val="24"/>
        </w:rPr>
        <w:t>avalikul kooskõlastusel oleks eelnõu reeglina 5 tööpäeva vähem (15 tööpäeva asemel 10 tööpäeva) ning ühtlasi ei oleks enam vajadust dokumente menetleda Riigikantseleil.</w:t>
      </w:r>
      <w:r w:rsidR="007E2129">
        <w:rPr>
          <w:rFonts w:ascii="Times New Roman" w:hAnsi="Times New Roman" w:cs="Times New Roman"/>
          <w:bCs/>
          <w:sz w:val="24"/>
          <w:szCs w:val="24"/>
        </w:rPr>
        <w:t xml:space="preserve"> </w:t>
      </w:r>
      <w:r w:rsidR="00315CC6">
        <w:rPr>
          <w:rFonts w:ascii="Times New Roman" w:hAnsi="Times New Roman" w:cs="Times New Roman"/>
          <w:bCs/>
          <w:sz w:val="24"/>
          <w:szCs w:val="24"/>
        </w:rPr>
        <w:t xml:space="preserve">Rahandusministeeriumi valitsemisala vajadusi </w:t>
      </w:r>
      <w:r w:rsidR="003B5352">
        <w:rPr>
          <w:rFonts w:ascii="Times New Roman" w:hAnsi="Times New Roman" w:cs="Times New Roman"/>
          <w:bCs/>
          <w:sz w:val="24"/>
          <w:szCs w:val="24"/>
        </w:rPr>
        <w:t xml:space="preserve">arvestades kulutab praegune Vabariigi Valitsuse määruse vorm liialt nii ministeeriumi kui ka Riigikantselei </w:t>
      </w:r>
      <w:r w:rsidR="0044726D">
        <w:rPr>
          <w:rFonts w:ascii="Times New Roman" w:hAnsi="Times New Roman" w:cs="Times New Roman"/>
          <w:bCs/>
          <w:sz w:val="24"/>
          <w:szCs w:val="24"/>
        </w:rPr>
        <w:t>töö- ja aja</w:t>
      </w:r>
      <w:r w:rsidR="003B5352">
        <w:rPr>
          <w:rFonts w:ascii="Times New Roman" w:hAnsi="Times New Roman" w:cs="Times New Roman"/>
          <w:bCs/>
          <w:sz w:val="24"/>
          <w:szCs w:val="24"/>
        </w:rPr>
        <w:t xml:space="preserve">ressurssi. </w:t>
      </w:r>
    </w:p>
    <w:p w14:paraId="61D45EEE" w14:textId="77777777" w:rsidR="00A145CA" w:rsidRPr="00096831" w:rsidRDefault="00A145CA" w:rsidP="00A145CA">
      <w:pPr>
        <w:spacing w:after="0" w:line="240" w:lineRule="auto"/>
        <w:jc w:val="both"/>
        <w:rPr>
          <w:rFonts w:ascii="Times New Roman" w:hAnsi="Times New Roman" w:cs="Times New Roman"/>
          <w:bCs/>
          <w:sz w:val="24"/>
          <w:szCs w:val="24"/>
        </w:rPr>
      </w:pPr>
    </w:p>
    <w:p w14:paraId="2EA93084" w14:textId="3FD04E10" w:rsidR="00AC0FEC" w:rsidRPr="00A428D1" w:rsidRDefault="00A145CA" w:rsidP="00A145CA">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 xml:space="preserve">Eeltoodu taustal </w:t>
      </w:r>
      <w:r w:rsidR="000205AD">
        <w:rPr>
          <w:rFonts w:ascii="Times New Roman" w:hAnsi="Times New Roman" w:cs="Times New Roman"/>
          <w:bCs/>
          <w:sz w:val="24"/>
          <w:szCs w:val="24"/>
        </w:rPr>
        <w:t xml:space="preserve">ei ole seega otstarbekas </w:t>
      </w:r>
      <w:r w:rsidR="00511960">
        <w:rPr>
          <w:rFonts w:ascii="Times New Roman" w:hAnsi="Times New Roman" w:cs="Times New Roman"/>
          <w:bCs/>
          <w:sz w:val="24"/>
          <w:szCs w:val="24"/>
        </w:rPr>
        <w:t xml:space="preserve">jätta </w:t>
      </w:r>
      <w:r w:rsidR="000205AD">
        <w:rPr>
          <w:rFonts w:ascii="Times New Roman" w:hAnsi="Times New Roman" w:cs="Times New Roman"/>
          <w:bCs/>
          <w:sz w:val="24"/>
          <w:szCs w:val="24"/>
        </w:rPr>
        <w:t xml:space="preserve">MKR-i </w:t>
      </w:r>
      <w:r w:rsidR="00C94B25">
        <w:rPr>
          <w:rFonts w:ascii="Times New Roman" w:hAnsi="Times New Roman" w:cs="Times New Roman"/>
          <w:bCs/>
          <w:sz w:val="24"/>
          <w:szCs w:val="24"/>
        </w:rPr>
        <w:t xml:space="preserve">asutamise ja selle põhimääruse kehtestamise </w:t>
      </w:r>
      <w:r w:rsidR="00511960">
        <w:rPr>
          <w:rFonts w:ascii="Times New Roman" w:hAnsi="Times New Roman" w:cs="Times New Roman"/>
          <w:bCs/>
          <w:sz w:val="24"/>
          <w:szCs w:val="24"/>
        </w:rPr>
        <w:t>koormus</w:t>
      </w:r>
      <w:r w:rsidR="003D426D">
        <w:rPr>
          <w:rFonts w:ascii="Times New Roman" w:hAnsi="Times New Roman" w:cs="Times New Roman"/>
          <w:bCs/>
          <w:sz w:val="24"/>
          <w:szCs w:val="24"/>
        </w:rPr>
        <w:t>t</w:t>
      </w:r>
      <w:r w:rsidR="00511960">
        <w:rPr>
          <w:rFonts w:ascii="Times New Roman" w:hAnsi="Times New Roman" w:cs="Times New Roman"/>
          <w:bCs/>
          <w:sz w:val="24"/>
          <w:szCs w:val="24"/>
        </w:rPr>
        <w:t xml:space="preserve"> Vabariigi Valitsusele</w:t>
      </w:r>
      <w:r w:rsidR="00C94B25">
        <w:rPr>
          <w:rFonts w:ascii="Times New Roman" w:hAnsi="Times New Roman" w:cs="Times New Roman"/>
          <w:bCs/>
          <w:sz w:val="24"/>
          <w:szCs w:val="24"/>
        </w:rPr>
        <w:t>. MKR</w:t>
      </w:r>
      <w:r w:rsidR="00EA0CF0">
        <w:rPr>
          <w:rFonts w:ascii="Times New Roman" w:hAnsi="Times New Roman" w:cs="Times New Roman"/>
          <w:bCs/>
          <w:sz w:val="24"/>
          <w:szCs w:val="24"/>
        </w:rPr>
        <w:t xml:space="preserve"> kui andmekogu</w:t>
      </w:r>
      <w:r w:rsidR="00C94B25">
        <w:rPr>
          <w:rFonts w:ascii="Times New Roman" w:hAnsi="Times New Roman" w:cs="Times New Roman"/>
          <w:bCs/>
          <w:sz w:val="24"/>
          <w:szCs w:val="24"/>
        </w:rPr>
        <w:t xml:space="preserve"> </w:t>
      </w:r>
      <w:r w:rsidR="007B0C62">
        <w:rPr>
          <w:rFonts w:ascii="Times New Roman" w:hAnsi="Times New Roman" w:cs="Times New Roman"/>
          <w:bCs/>
          <w:sz w:val="24"/>
          <w:szCs w:val="24"/>
        </w:rPr>
        <w:t>oleks</w:t>
      </w:r>
      <w:r w:rsidR="00C94B25">
        <w:rPr>
          <w:rFonts w:ascii="Times New Roman" w:hAnsi="Times New Roman" w:cs="Times New Roman"/>
          <w:bCs/>
          <w:sz w:val="24"/>
          <w:szCs w:val="24"/>
        </w:rPr>
        <w:t xml:space="preserve"> edaspidi asutatud vahetult MKS-i alusel</w:t>
      </w:r>
      <w:r w:rsidR="00DE6123">
        <w:rPr>
          <w:rFonts w:ascii="Times New Roman" w:hAnsi="Times New Roman" w:cs="Times New Roman"/>
          <w:bCs/>
          <w:sz w:val="24"/>
          <w:szCs w:val="24"/>
        </w:rPr>
        <w:t xml:space="preserve">, mis on kooskõlas </w:t>
      </w:r>
      <w:proofErr w:type="spellStart"/>
      <w:r w:rsidR="00DE6123">
        <w:rPr>
          <w:rFonts w:ascii="Times New Roman" w:hAnsi="Times New Roman" w:cs="Times New Roman"/>
          <w:bCs/>
          <w:sz w:val="24"/>
          <w:szCs w:val="24"/>
        </w:rPr>
        <w:t>AvTS</w:t>
      </w:r>
      <w:proofErr w:type="spellEnd"/>
      <w:r w:rsidR="00DE6123">
        <w:rPr>
          <w:rFonts w:ascii="Times New Roman" w:hAnsi="Times New Roman" w:cs="Times New Roman"/>
          <w:bCs/>
          <w:sz w:val="24"/>
          <w:szCs w:val="24"/>
        </w:rPr>
        <w:t xml:space="preserve"> § 43</w:t>
      </w:r>
      <w:r w:rsidR="00DE6123">
        <w:rPr>
          <w:rFonts w:ascii="Times New Roman" w:hAnsi="Times New Roman" w:cs="Times New Roman"/>
          <w:bCs/>
          <w:sz w:val="24"/>
          <w:szCs w:val="24"/>
          <w:vertAlign w:val="superscript"/>
        </w:rPr>
        <w:t>3</w:t>
      </w:r>
      <w:r w:rsidR="00DE6123">
        <w:rPr>
          <w:rFonts w:ascii="Times New Roman" w:hAnsi="Times New Roman" w:cs="Times New Roman"/>
          <w:bCs/>
          <w:sz w:val="24"/>
          <w:szCs w:val="24"/>
        </w:rPr>
        <w:t xml:space="preserve"> lõikega 1, ning selle põhimääruse kehtesta</w:t>
      </w:r>
      <w:r w:rsidR="00791332">
        <w:rPr>
          <w:rFonts w:ascii="Times New Roman" w:hAnsi="Times New Roman" w:cs="Times New Roman"/>
          <w:bCs/>
          <w:sz w:val="24"/>
          <w:szCs w:val="24"/>
        </w:rPr>
        <w:t>ks</w:t>
      </w:r>
      <w:r w:rsidR="00DE6123">
        <w:rPr>
          <w:rFonts w:ascii="Times New Roman" w:hAnsi="Times New Roman" w:cs="Times New Roman"/>
          <w:bCs/>
          <w:sz w:val="24"/>
          <w:szCs w:val="24"/>
        </w:rPr>
        <w:t xml:space="preserve"> edaspidi rahandusminister</w:t>
      </w:r>
      <w:r w:rsidR="00EF762C">
        <w:rPr>
          <w:rFonts w:ascii="Times New Roman" w:hAnsi="Times New Roman" w:cs="Times New Roman"/>
          <w:bCs/>
          <w:sz w:val="24"/>
          <w:szCs w:val="24"/>
        </w:rPr>
        <w:t xml:space="preserve">, mis </w:t>
      </w:r>
      <w:r w:rsidR="004D64F3">
        <w:rPr>
          <w:rFonts w:ascii="Times New Roman" w:hAnsi="Times New Roman" w:cs="Times New Roman"/>
          <w:bCs/>
          <w:sz w:val="24"/>
          <w:szCs w:val="24"/>
        </w:rPr>
        <w:t xml:space="preserve">kiirendaks Rahandusministeeriumi tööd ning </w:t>
      </w:r>
      <w:r w:rsidR="00EF762C">
        <w:rPr>
          <w:rFonts w:ascii="Times New Roman" w:hAnsi="Times New Roman" w:cs="Times New Roman"/>
          <w:bCs/>
          <w:sz w:val="24"/>
          <w:szCs w:val="24"/>
        </w:rPr>
        <w:t xml:space="preserve">vabastaks </w:t>
      </w:r>
      <w:r w:rsidR="00F355A8">
        <w:rPr>
          <w:rFonts w:ascii="Times New Roman" w:hAnsi="Times New Roman" w:cs="Times New Roman"/>
          <w:bCs/>
          <w:sz w:val="24"/>
          <w:szCs w:val="24"/>
        </w:rPr>
        <w:t>Riigikantselei</w:t>
      </w:r>
      <w:r w:rsidR="00EF762C">
        <w:rPr>
          <w:rFonts w:ascii="Times New Roman" w:hAnsi="Times New Roman" w:cs="Times New Roman"/>
          <w:bCs/>
          <w:sz w:val="24"/>
          <w:szCs w:val="24"/>
        </w:rPr>
        <w:t xml:space="preserve"> </w:t>
      </w:r>
      <w:r w:rsidR="00B03560">
        <w:rPr>
          <w:rFonts w:ascii="Times New Roman" w:hAnsi="Times New Roman" w:cs="Times New Roman"/>
          <w:bCs/>
          <w:sz w:val="24"/>
          <w:szCs w:val="24"/>
        </w:rPr>
        <w:t>selle põhimääruse menetlemise</w:t>
      </w:r>
      <w:r w:rsidR="002E45D2">
        <w:rPr>
          <w:rFonts w:ascii="Times New Roman" w:hAnsi="Times New Roman" w:cs="Times New Roman"/>
          <w:bCs/>
          <w:sz w:val="24"/>
          <w:szCs w:val="24"/>
        </w:rPr>
        <w:t xml:space="preserve">ga seonduvast </w:t>
      </w:r>
      <w:r w:rsidR="00D6432D">
        <w:rPr>
          <w:rFonts w:ascii="Times New Roman" w:hAnsi="Times New Roman" w:cs="Times New Roman"/>
          <w:bCs/>
          <w:sz w:val="24"/>
          <w:szCs w:val="24"/>
        </w:rPr>
        <w:t>töö</w:t>
      </w:r>
      <w:r w:rsidR="002E45D2">
        <w:rPr>
          <w:rFonts w:ascii="Times New Roman" w:hAnsi="Times New Roman" w:cs="Times New Roman"/>
          <w:bCs/>
          <w:sz w:val="24"/>
          <w:szCs w:val="24"/>
        </w:rPr>
        <w:t xml:space="preserve">koormusest. </w:t>
      </w:r>
    </w:p>
    <w:p w14:paraId="47D19A0C" w14:textId="77777777" w:rsidR="009E221A" w:rsidRDefault="009E221A" w:rsidP="004B6AAF">
      <w:pPr>
        <w:spacing w:after="0" w:line="240" w:lineRule="auto"/>
        <w:jc w:val="both"/>
        <w:rPr>
          <w:rFonts w:ascii="Times New Roman" w:hAnsi="Times New Roman"/>
          <w:b/>
          <w:sz w:val="24"/>
          <w:szCs w:val="24"/>
        </w:rPr>
      </w:pPr>
    </w:p>
    <w:p w14:paraId="2530CB25" w14:textId="6E71EC24" w:rsidR="00AB5348" w:rsidRDefault="00CF7D12" w:rsidP="004B6AAF">
      <w:pPr>
        <w:spacing w:after="0" w:line="240" w:lineRule="auto"/>
        <w:jc w:val="both"/>
        <w:rPr>
          <w:rFonts w:ascii="Times New Roman" w:hAnsi="Times New Roman"/>
          <w:bCs/>
          <w:sz w:val="24"/>
          <w:szCs w:val="24"/>
        </w:rPr>
      </w:pPr>
      <w:r>
        <w:rPr>
          <w:rFonts w:ascii="Times New Roman" w:hAnsi="Times New Roman"/>
          <w:b/>
          <w:sz w:val="24"/>
          <w:szCs w:val="24"/>
        </w:rPr>
        <w:t xml:space="preserve">Punktiga </w:t>
      </w:r>
      <w:r w:rsidR="00D62604">
        <w:rPr>
          <w:rFonts w:ascii="Times New Roman" w:hAnsi="Times New Roman"/>
          <w:b/>
          <w:sz w:val="24"/>
          <w:szCs w:val="24"/>
        </w:rPr>
        <w:t>7</w:t>
      </w:r>
      <w:r>
        <w:rPr>
          <w:rFonts w:ascii="Times New Roman" w:hAnsi="Times New Roman"/>
          <w:b/>
          <w:sz w:val="24"/>
          <w:szCs w:val="24"/>
        </w:rPr>
        <w:t xml:space="preserve"> </w:t>
      </w:r>
      <w:r w:rsidR="00786810">
        <w:rPr>
          <w:rFonts w:ascii="Times New Roman" w:hAnsi="Times New Roman"/>
          <w:bCs/>
          <w:sz w:val="24"/>
          <w:szCs w:val="24"/>
        </w:rPr>
        <w:t>muudetakse MKS § 25</w:t>
      </w:r>
      <w:r w:rsidR="00786810">
        <w:rPr>
          <w:rFonts w:ascii="Times New Roman" w:hAnsi="Times New Roman"/>
          <w:bCs/>
          <w:sz w:val="24"/>
          <w:szCs w:val="24"/>
          <w:vertAlign w:val="superscript"/>
        </w:rPr>
        <w:t>10</w:t>
      </w:r>
      <w:r w:rsidR="00786810">
        <w:rPr>
          <w:rFonts w:ascii="Times New Roman" w:hAnsi="Times New Roman"/>
          <w:bCs/>
          <w:sz w:val="24"/>
          <w:szCs w:val="24"/>
        </w:rPr>
        <w:t xml:space="preserve"> lõiget 2</w:t>
      </w:r>
      <w:r w:rsidR="00AB5348">
        <w:rPr>
          <w:rFonts w:ascii="Times New Roman" w:hAnsi="Times New Roman"/>
          <w:bCs/>
          <w:sz w:val="24"/>
          <w:szCs w:val="24"/>
        </w:rPr>
        <w:t xml:space="preserve">. </w:t>
      </w:r>
    </w:p>
    <w:p w14:paraId="29F639EE" w14:textId="77777777" w:rsidR="00AB5348" w:rsidRDefault="00AB5348" w:rsidP="004B6AAF">
      <w:pPr>
        <w:spacing w:after="0" w:line="240" w:lineRule="auto"/>
        <w:jc w:val="both"/>
        <w:rPr>
          <w:rFonts w:ascii="Times New Roman" w:hAnsi="Times New Roman"/>
          <w:bCs/>
          <w:sz w:val="24"/>
          <w:szCs w:val="24"/>
        </w:rPr>
      </w:pPr>
    </w:p>
    <w:p w14:paraId="23C3787D" w14:textId="7513B011" w:rsidR="00D0343E" w:rsidRDefault="005C45ED" w:rsidP="005C45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Vastavalt kehtivale</w:t>
      </w:r>
      <w:r w:rsidR="00676C11">
        <w:rPr>
          <w:rFonts w:ascii="Times New Roman" w:hAnsi="Times New Roman" w:cs="Times New Roman"/>
          <w:bCs/>
          <w:sz w:val="24"/>
          <w:szCs w:val="24"/>
        </w:rPr>
        <w:t xml:space="preserve"> õigusele</w:t>
      </w:r>
      <w:r>
        <w:rPr>
          <w:rFonts w:ascii="Times New Roman" w:hAnsi="Times New Roman" w:cs="Times New Roman"/>
          <w:bCs/>
          <w:sz w:val="24"/>
          <w:szCs w:val="24"/>
        </w:rPr>
        <w:t xml:space="preserve"> kantakse</w:t>
      </w:r>
      <w:r w:rsidR="00E62BD1">
        <w:rPr>
          <w:rFonts w:ascii="Times New Roman" w:hAnsi="Times New Roman" w:cs="Times New Roman"/>
          <w:bCs/>
          <w:sz w:val="24"/>
          <w:szCs w:val="24"/>
        </w:rPr>
        <w:t xml:space="preserve"> </w:t>
      </w:r>
      <w:r w:rsidR="00926985">
        <w:rPr>
          <w:rFonts w:ascii="Times New Roman" w:hAnsi="Times New Roman" w:cs="Times New Roman"/>
          <w:bCs/>
          <w:sz w:val="24"/>
          <w:szCs w:val="24"/>
        </w:rPr>
        <w:t>töövõtuahela ja töötamise kestuse andmekogusse (edaspidi</w:t>
      </w:r>
      <w:r>
        <w:rPr>
          <w:rFonts w:ascii="Times New Roman" w:hAnsi="Times New Roman" w:cs="Times New Roman"/>
          <w:bCs/>
          <w:sz w:val="24"/>
          <w:szCs w:val="24"/>
        </w:rPr>
        <w:t xml:space="preserve"> </w:t>
      </w:r>
      <w:r w:rsidRPr="00863905">
        <w:rPr>
          <w:rFonts w:ascii="Times New Roman" w:hAnsi="Times New Roman" w:cs="Times New Roman"/>
          <w:bCs/>
          <w:i/>
          <w:iCs/>
          <w:sz w:val="24"/>
          <w:szCs w:val="24"/>
        </w:rPr>
        <w:t>TTKI</w:t>
      </w:r>
      <w:r w:rsidR="00926985">
        <w:rPr>
          <w:rFonts w:ascii="Times New Roman" w:hAnsi="Times New Roman" w:cs="Times New Roman"/>
          <w:bCs/>
          <w:sz w:val="24"/>
          <w:szCs w:val="24"/>
        </w:rPr>
        <w:t>)</w:t>
      </w:r>
      <w:r>
        <w:rPr>
          <w:rFonts w:ascii="Times New Roman" w:hAnsi="Times New Roman" w:cs="Times New Roman"/>
          <w:bCs/>
          <w:sz w:val="24"/>
          <w:szCs w:val="24"/>
        </w:rPr>
        <w:t xml:space="preserve"> andmed „[</w:t>
      </w:r>
      <w:r>
        <w:rPr>
          <w:rFonts w:ascii="Times New Roman" w:hAnsi="Times New Roman" w:cs="Times New Roman"/>
          <w:bCs/>
          <w:i/>
          <w:iCs/>
          <w:sz w:val="24"/>
          <w:szCs w:val="24"/>
        </w:rPr>
        <w:t>e</w:t>
      </w:r>
      <w:r>
        <w:rPr>
          <w:rFonts w:ascii="Times New Roman" w:hAnsi="Times New Roman" w:cs="Times New Roman"/>
          <w:bCs/>
          <w:sz w:val="24"/>
          <w:szCs w:val="24"/>
        </w:rPr>
        <w:t>]</w:t>
      </w:r>
      <w:proofErr w:type="spellStart"/>
      <w:r>
        <w:rPr>
          <w:rFonts w:ascii="Times New Roman" w:hAnsi="Times New Roman" w:cs="Times New Roman"/>
          <w:bCs/>
          <w:i/>
          <w:iCs/>
          <w:sz w:val="24"/>
          <w:szCs w:val="24"/>
        </w:rPr>
        <w:t>hitatava</w:t>
      </w:r>
      <w:proofErr w:type="spellEnd"/>
      <w:r>
        <w:rPr>
          <w:rFonts w:ascii="Times New Roman" w:hAnsi="Times New Roman" w:cs="Times New Roman"/>
          <w:bCs/>
          <w:i/>
          <w:iCs/>
          <w:sz w:val="24"/>
          <w:szCs w:val="24"/>
        </w:rPr>
        <w:t xml:space="preserve"> ehitise, ehitustööde, nende tellija ja ehitustöid tegevate alltöövõtjate ning ehitusplatsil viibivate isikute kohta.</w:t>
      </w:r>
      <w:r>
        <w:rPr>
          <w:rFonts w:ascii="Times New Roman" w:hAnsi="Times New Roman" w:cs="Times New Roman"/>
          <w:bCs/>
          <w:sz w:val="24"/>
          <w:szCs w:val="24"/>
        </w:rPr>
        <w:t>“ (MKS § 25</w:t>
      </w:r>
      <w:r>
        <w:rPr>
          <w:rFonts w:ascii="Times New Roman" w:hAnsi="Times New Roman" w:cs="Times New Roman"/>
          <w:bCs/>
          <w:sz w:val="24"/>
          <w:szCs w:val="24"/>
          <w:vertAlign w:val="superscript"/>
        </w:rPr>
        <w:t>10</w:t>
      </w:r>
      <w:r>
        <w:rPr>
          <w:rFonts w:ascii="Times New Roman" w:hAnsi="Times New Roman" w:cs="Times New Roman"/>
          <w:bCs/>
          <w:sz w:val="24"/>
          <w:szCs w:val="24"/>
        </w:rPr>
        <w:t xml:space="preserve"> lõige 2). Eelnõuga laiendatakse seda loetelu</w:t>
      </w:r>
      <w:r w:rsidR="00E70D3C">
        <w:rPr>
          <w:rFonts w:ascii="Times New Roman" w:hAnsi="Times New Roman" w:cs="Times New Roman"/>
          <w:bCs/>
          <w:sz w:val="24"/>
          <w:szCs w:val="24"/>
        </w:rPr>
        <w:t>, ehk</w:t>
      </w:r>
      <w:r>
        <w:rPr>
          <w:rFonts w:ascii="Times New Roman" w:hAnsi="Times New Roman" w:cs="Times New Roman"/>
          <w:bCs/>
          <w:sz w:val="24"/>
          <w:szCs w:val="24"/>
        </w:rPr>
        <w:t xml:space="preserve"> edaspidi kantakse TTKI-</w:t>
      </w:r>
      <w:proofErr w:type="spellStart"/>
      <w:r>
        <w:rPr>
          <w:rFonts w:ascii="Times New Roman" w:hAnsi="Times New Roman" w:cs="Times New Roman"/>
          <w:bCs/>
          <w:sz w:val="24"/>
          <w:szCs w:val="24"/>
        </w:rPr>
        <w:t>sse</w:t>
      </w:r>
      <w:proofErr w:type="spellEnd"/>
      <w:r>
        <w:rPr>
          <w:rFonts w:ascii="Times New Roman" w:hAnsi="Times New Roman" w:cs="Times New Roman"/>
          <w:bCs/>
          <w:sz w:val="24"/>
          <w:szCs w:val="24"/>
        </w:rPr>
        <w:t xml:space="preserve"> lisaks eeltoodule ka mistahes „</w:t>
      </w:r>
      <w:r>
        <w:rPr>
          <w:rFonts w:ascii="Times New Roman" w:hAnsi="Times New Roman" w:cs="Times New Roman"/>
          <w:bCs/>
          <w:i/>
          <w:iCs/>
          <w:sz w:val="24"/>
          <w:szCs w:val="24"/>
        </w:rPr>
        <w:t xml:space="preserve">muud </w:t>
      </w:r>
      <w:r w:rsidR="001075FB">
        <w:rPr>
          <w:rFonts w:ascii="Times New Roman" w:hAnsi="Times New Roman" w:cs="Times New Roman"/>
          <w:bCs/>
          <w:i/>
          <w:iCs/>
          <w:sz w:val="24"/>
          <w:szCs w:val="24"/>
        </w:rPr>
        <w:t>ehitise ehitamisega</w:t>
      </w:r>
      <w:r>
        <w:rPr>
          <w:rFonts w:ascii="Times New Roman" w:hAnsi="Times New Roman" w:cs="Times New Roman"/>
          <w:bCs/>
          <w:i/>
          <w:iCs/>
          <w:sz w:val="24"/>
          <w:szCs w:val="24"/>
        </w:rPr>
        <w:t xml:space="preserve"> või ehitusplatsiga seotud vastutavad isikud</w:t>
      </w:r>
      <w:r>
        <w:rPr>
          <w:rFonts w:ascii="Times New Roman" w:hAnsi="Times New Roman" w:cs="Times New Roman"/>
          <w:bCs/>
          <w:sz w:val="24"/>
          <w:szCs w:val="24"/>
        </w:rPr>
        <w:t xml:space="preserve">.“ </w:t>
      </w:r>
      <w:r w:rsidR="00E70D3C">
        <w:rPr>
          <w:rFonts w:ascii="Times New Roman" w:hAnsi="Times New Roman" w:cs="Times New Roman"/>
          <w:bCs/>
          <w:sz w:val="24"/>
          <w:szCs w:val="24"/>
        </w:rPr>
        <w:t>Tegemist on abstraktse alusega, mis hõlmaks kõikmõeldavad vastutavad isikud</w:t>
      </w:r>
      <w:r w:rsidR="00DB42F8">
        <w:rPr>
          <w:rFonts w:ascii="Times New Roman" w:hAnsi="Times New Roman" w:cs="Times New Roman"/>
          <w:bCs/>
          <w:sz w:val="24"/>
          <w:szCs w:val="24"/>
        </w:rPr>
        <w:t xml:space="preserve"> ning </w:t>
      </w:r>
      <w:r w:rsidR="00AE0CDF">
        <w:rPr>
          <w:rFonts w:ascii="Times New Roman" w:hAnsi="Times New Roman" w:cs="Times New Roman"/>
          <w:bCs/>
          <w:sz w:val="24"/>
          <w:szCs w:val="24"/>
        </w:rPr>
        <w:t xml:space="preserve">välistaks seega </w:t>
      </w:r>
      <w:r w:rsidR="00D0343E">
        <w:rPr>
          <w:rFonts w:ascii="Times New Roman" w:hAnsi="Times New Roman" w:cs="Times New Roman"/>
          <w:bCs/>
          <w:sz w:val="24"/>
          <w:szCs w:val="24"/>
        </w:rPr>
        <w:t>vajaduse muuta MKS-i iga kord, kui peaks tekkima uus vastutava isiku liik.</w:t>
      </w:r>
    </w:p>
    <w:p w14:paraId="122508BC" w14:textId="77777777" w:rsidR="00E70D3C" w:rsidRDefault="00E70D3C" w:rsidP="005C45ED">
      <w:pPr>
        <w:spacing w:after="0" w:line="240" w:lineRule="auto"/>
        <w:jc w:val="both"/>
        <w:rPr>
          <w:rFonts w:ascii="Times New Roman" w:hAnsi="Times New Roman" w:cs="Times New Roman"/>
          <w:bCs/>
          <w:sz w:val="24"/>
          <w:szCs w:val="24"/>
        </w:rPr>
      </w:pPr>
    </w:p>
    <w:p w14:paraId="2994EEF1" w14:textId="6BA6A70A" w:rsidR="00E70D3C" w:rsidRDefault="00EA2FB7" w:rsidP="005C45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Esiteks, </w:t>
      </w:r>
      <w:r w:rsidR="00E70D3C">
        <w:rPr>
          <w:rFonts w:ascii="Times New Roman" w:hAnsi="Times New Roman" w:cs="Times New Roman"/>
          <w:bCs/>
          <w:sz w:val="24"/>
          <w:szCs w:val="24"/>
        </w:rPr>
        <w:t xml:space="preserve">muudatus on kantud vajadusest tagada kooskõla </w:t>
      </w:r>
      <w:r w:rsidR="005C45ED">
        <w:rPr>
          <w:rFonts w:ascii="Times New Roman" w:hAnsi="Times New Roman" w:cs="Times New Roman"/>
          <w:bCs/>
          <w:sz w:val="24"/>
          <w:szCs w:val="24"/>
        </w:rPr>
        <w:t xml:space="preserve">andmekaitsealaste nõuetega. Isikuandmete kaitse </w:t>
      </w:r>
      <w:proofErr w:type="spellStart"/>
      <w:r w:rsidR="005C45ED">
        <w:rPr>
          <w:rFonts w:ascii="Times New Roman" w:hAnsi="Times New Roman" w:cs="Times New Roman"/>
          <w:bCs/>
          <w:sz w:val="24"/>
          <w:szCs w:val="24"/>
        </w:rPr>
        <w:t>üldmääruse</w:t>
      </w:r>
      <w:proofErr w:type="spellEnd"/>
      <w:r w:rsidR="005C45ED">
        <w:rPr>
          <w:rFonts w:ascii="Times New Roman" w:hAnsi="Times New Roman" w:cs="Times New Roman"/>
          <w:bCs/>
          <w:sz w:val="24"/>
          <w:szCs w:val="24"/>
        </w:rPr>
        <w:t xml:space="preserve"> kohaselt peab andmete kogumiseks olema seaduslik alus</w:t>
      </w:r>
      <w:r w:rsidR="00E70D3C">
        <w:rPr>
          <w:rFonts w:ascii="Times New Roman" w:hAnsi="Times New Roman" w:cs="Times New Roman"/>
          <w:bCs/>
          <w:sz w:val="24"/>
          <w:szCs w:val="24"/>
        </w:rPr>
        <w:t>, ent praegu kogutakse TTK</w:t>
      </w:r>
      <w:r w:rsidR="00DB4CDD">
        <w:rPr>
          <w:rFonts w:ascii="Times New Roman" w:hAnsi="Times New Roman" w:cs="Times New Roman"/>
          <w:bCs/>
          <w:sz w:val="24"/>
          <w:szCs w:val="24"/>
        </w:rPr>
        <w:t>I</w:t>
      </w:r>
      <w:r w:rsidR="00E70D3C">
        <w:rPr>
          <w:rFonts w:ascii="Times New Roman" w:hAnsi="Times New Roman" w:cs="Times New Roman"/>
          <w:bCs/>
          <w:sz w:val="24"/>
          <w:szCs w:val="24"/>
        </w:rPr>
        <w:t>-</w:t>
      </w:r>
      <w:proofErr w:type="spellStart"/>
      <w:r w:rsidR="00E70D3C">
        <w:rPr>
          <w:rFonts w:ascii="Times New Roman" w:hAnsi="Times New Roman" w:cs="Times New Roman"/>
          <w:bCs/>
          <w:sz w:val="24"/>
          <w:szCs w:val="24"/>
        </w:rPr>
        <w:t>isse</w:t>
      </w:r>
      <w:proofErr w:type="spellEnd"/>
      <w:r w:rsidR="00E70D3C">
        <w:rPr>
          <w:rFonts w:ascii="Times New Roman" w:hAnsi="Times New Roman" w:cs="Times New Roman"/>
          <w:bCs/>
          <w:sz w:val="24"/>
          <w:szCs w:val="24"/>
        </w:rPr>
        <w:t xml:space="preserve"> andmeid ka isikute kohta, kelle puhul seda seaduslikku alust selgelt ei ole, nimelt ehitusobjekti eest vastutav</w:t>
      </w:r>
      <w:r w:rsidR="00FC2783">
        <w:rPr>
          <w:rFonts w:ascii="Times New Roman" w:hAnsi="Times New Roman" w:cs="Times New Roman"/>
          <w:bCs/>
          <w:sz w:val="24"/>
          <w:szCs w:val="24"/>
        </w:rPr>
        <w:t>a</w:t>
      </w:r>
      <w:r w:rsidR="00E70D3C">
        <w:rPr>
          <w:rFonts w:ascii="Times New Roman" w:hAnsi="Times New Roman" w:cs="Times New Roman"/>
          <w:bCs/>
          <w:sz w:val="24"/>
          <w:szCs w:val="24"/>
        </w:rPr>
        <w:t xml:space="preserve"> isik</w:t>
      </w:r>
      <w:r w:rsidR="00FC2783">
        <w:rPr>
          <w:rFonts w:ascii="Times New Roman" w:hAnsi="Times New Roman" w:cs="Times New Roman"/>
          <w:bCs/>
          <w:sz w:val="24"/>
          <w:szCs w:val="24"/>
        </w:rPr>
        <w:t>u</w:t>
      </w:r>
      <w:r w:rsidR="00064A8C">
        <w:rPr>
          <w:rFonts w:ascii="Times New Roman" w:hAnsi="Times New Roman" w:cs="Times New Roman"/>
          <w:bCs/>
          <w:sz w:val="24"/>
          <w:szCs w:val="24"/>
        </w:rPr>
        <w:t xml:space="preserve"> kohta</w:t>
      </w:r>
      <w:r w:rsidR="00E70D3C">
        <w:rPr>
          <w:rFonts w:ascii="Times New Roman" w:hAnsi="Times New Roman" w:cs="Times New Roman"/>
          <w:bCs/>
          <w:sz w:val="24"/>
          <w:szCs w:val="24"/>
        </w:rPr>
        <w:t xml:space="preserve"> MKR põhimääruse § 53</w:t>
      </w:r>
      <w:r w:rsidR="00E70D3C">
        <w:rPr>
          <w:rFonts w:ascii="Times New Roman" w:hAnsi="Times New Roman" w:cs="Times New Roman"/>
          <w:bCs/>
          <w:sz w:val="24"/>
          <w:szCs w:val="24"/>
          <w:vertAlign w:val="superscript"/>
        </w:rPr>
        <w:t>1</w:t>
      </w:r>
      <w:r w:rsidR="00E70D3C">
        <w:rPr>
          <w:rFonts w:ascii="Times New Roman" w:hAnsi="Times New Roman" w:cs="Times New Roman"/>
          <w:bCs/>
          <w:sz w:val="24"/>
          <w:szCs w:val="24"/>
        </w:rPr>
        <w:t xml:space="preserve"> lõike 3 punkti 7 tähenduses. </w:t>
      </w:r>
      <w:r w:rsidR="00064A8C">
        <w:rPr>
          <w:rFonts w:ascii="Times New Roman" w:hAnsi="Times New Roman" w:cs="Times New Roman"/>
          <w:bCs/>
          <w:sz w:val="24"/>
          <w:szCs w:val="24"/>
        </w:rPr>
        <w:t>Kõnealuse isiku andmete hõlmamine oli siiski juba TTKI väljatöötamise staadiumis kavandatud, seega ei ole siinkohal tegemist muu kui</w:t>
      </w:r>
      <w:r w:rsidR="00F65507">
        <w:rPr>
          <w:rFonts w:ascii="Times New Roman" w:hAnsi="Times New Roman" w:cs="Times New Roman"/>
          <w:bCs/>
          <w:sz w:val="24"/>
          <w:szCs w:val="24"/>
        </w:rPr>
        <w:t xml:space="preserve"> seni avastamata</w:t>
      </w:r>
      <w:r w:rsidR="00064A8C">
        <w:rPr>
          <w:rFonts w:ascii="Times New Roman" w:hAnsi="Times New Roman" w:cs="Times New Roman"/>
          <w:bCs/>
          <w:sz w:val="24"/>
          <w:szCs w:val="24"/>
        </w:rPr>
        <w:t xml:space="preserve"> õigusliku puuduse parandamisega. </w:t>
      </w:r>
    </w:p>
    <w:p w14:paraId="51F90C57" w14:textId="77777777" w:rsidR="00064A8C" w:rsidRDefault="00064A8C" w:rsidP="005C45ED">
      <w:pPr>
        <w:spacing w:after="0" w:line="240" w:lineRule="auto"/>
        <w:jc w:val="both"/>
        <w:rPr>
          <w:rFonts w:ascii="Times New Roman" w:hAnsi="Times New Roman" w:cs="Times New Roman"/>
          <w:bCs/>
          <w:sz w:val="24"/>
          <w:szCs w:val="24"/>
        </w:rPr>
      </w:pPr>
    </w:p>
    <w:p w14:paraId="014ADB59" w14:textId="4A4A3470" w:rsidR="004D2BA9" w:rsidRDefault="00064A8C" w:rsidP="005C45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Teiseks, muudatuse abstraktne iseloom võimaldab</w:t>
      </w:r>
      <w:r w:rsidR="00E42CD7">
        <w:rPr>
          <w:rFonts w:ascii="Times New Roman" w:hAnsi="Times New Roman" w:cs="Times New Roman"/>
          <w:bCs/>
          <w:sz w:val="24"/>
          <w:szCs w:val="24"/>
        </w:rPr>
        <w:t xml:space="preserve"> ehitusplatside regulatsioonil sammu pidada ehitussektori dünaamilise iseloomuga, ehk see võimaldab TTKI-</w:t>
      </w:r>
      <w:proofErr w:type="spellStart"/>
      <w:r w:rsidR="00E42CD7">
        <w:rPr>
          <w:rFonts w:ascii="Times New Roman" w:hAnsi="Times New Roman" w:cs="Times New Roman"/>
          <w:bCs/>
          <w:sz w:val="24"/>
          <w:szCs w:val="24"/>
        </w:rPr>
        <w:t>sse</w:t>
      </w:r>
      <w:proofErr w:type="spellEnd"/>
      <w:r w:rsidR="00E42CD7">
        <w:rPr>
          <w:rFonts w:ascii="Times New Roman" w:hAnsi="Times New Roman" w:cs="Times New Roman"/>
          <w:bCs/>
          <w:sz w:val="24"/>
          <w:szCs w:val="24"/>
        </w:rPr>
        <w:t xml:space="preserve"> kanda andmeid ka selliste isikute kohta</w:t>
      </w:r>
      <w:r>
        <w:rPr>
          <w:rFonts w:ascii="Times New Roman" w:hAnsi="Times New Roman" w:cs="Times New Roman"/>
          <w:bCs/>
          <w:sz w:val="24"/>
          <w:szCs w:val="24"/>
        </w:rPr>
        <w:t xml:space="preserve">, kelle andmed praegu </w:t>
      </w:r>
      <w:r w:rsidR="003A6A9B">
        <w:rPr>
          <w:rFonts w:ascii="Times New Roman" w:hAnsi="Times New Roman" w:cs="Times New Roman"/>
          <w:bCs/>
          <w:sz w:val="24"/>
          <w:szCs w:val="24"/>
        </w:rPr>
        <w:t xml:space="preserve">küll </w:t>
      </w:r>
      <w:r>
        <w:rPr>
          <w:rFonts w:ascii="Times New Roman" w:hAnsi="Times New Roman" w:cs="Times New Roman"/>
          <w:bCs/>
          <w:sz w:val="24"/>
          <w:szCs w:val="24"/>
        </w:rPr>
        <w:t xml:space="preserve">hõlmatud ei ole, kuid </w:t>
      </w:r>
      <w:r w:rsidR="005E1269">
        <w:rPr>
          <w:rFonts w:ascii="Times New Roman" w:hAnsi="Times New Roman" w:cs="Times New Roman"/>
          <w:bCs/>
          <w:sz w:val="24"/>
          <w:szCs w:val="24"/>
        </w:rPr>
        <w:t>kelle andmete kandmise vajadus või otstarbekus selgub praktika käigus – näiteks töötervishoiu ja tööohutuse koordinaator</w:t>
      </w:r>
      <w:r w:rsidR="0071160C">
        <w:rPr>
          <w:rFonts w:ascii="Times New Roman" w:hAnsi="Times New Roman" w:cs="Times New Roman"/>
          <w:bCs/>
          <w:sz w:val="24"/>
          <w:szCs w:val="24"/>
        </w:rPr>
        <w:t>, kelle andmete hõlmamisega TTKI-</w:t>
      </w:r>
      <w:proofErr w:type="spellStart"/>
      <w:r w:rsidR="0071160C">
        <w:rPr>
          <w:rFonts w:ascii="Times New Roman" w:hAnsi="Times New Roman" w:cs="Times New Roman"/>
          <w:bCs/>
          <w:sz w:val="24"/>
          <w:szCs w:val="24"/>
        </w:rPr>
        <w:t>sse</w:t>
      </w:r>
      <w:proofErr w:type="spellEnd"/>
      <w:r w:rsidR="0071160C">
        <w:rPr>
          <w:rFonts w:ascii="Times New Roman" w:hAnsi="Times New Roman" w:cs="Times New Roman"/>
          <w:bCs/>
          <w:sz w:val="24"/>
          <w:szCs w:val="24"/>
        </w:rPr>
        <w:t xml:space="preserve"> </w:t>
      </w:r>
      <w:r w:rsidR="001B7C72">
        <w:rPr>
          <w:rFonts w:ascii="Times New Roman" w:hAnsi="Times New Roman" w:cs="Times New Roman"/>
          <w:bCs/>
          <w:sz w:val="24"/>
          <w:szCs w:val="24"/>
        </w:rPr>
        <w:t>saaks</w:t>
      </w:r>
      <w:r w:rsidR="0071160C">
        <w:rPr>
          <w:rFonts w:ascii="Times New Roman" w:hAnsi="Times New Roman" w:cs="Times New Roman"/>
          <w:bCs/>
          <w:sz w:val="24"/>
          <w:szCs w:val="24"/>
        </w:rPr>
        <w:t xml:space="preserve"> vähendada ehitusettevõtjate halduskoormust. </w:t>
      </w:r>
    </w:p>
    <w:p w14:paraId="72AC9E5E" w14:textId="77777777" w:rsidR="004D2BA9" w:rsidRDefault="004D2BA9" w:rsidP="005C45ED">
      <w:pPr>
        <w:spacing w:after="0" w:line="240" w:lineRule="auto"/>
        <w:jc w:val="both"/>
        <w:rPr>
          <w:rFonts w:ascii="Times New Roman" w:hAnsi="Times New Roman" w:cs="Times New Roman"/>
          <w:bCs/>
          <w:sz w:val="24"/>
          <w:szCs w:val="24"/>
        </w:rPr>
      </w:pPr>
    </w:p>
    <w:p w14:paraId="1F402288" w14:textId="6EA9ED0D" w:rsidR="00EE7AFE" w:rsidRDefault="004D2BA9" w:rsidP="005C45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w:t>
      </w:r>
      <w:r w:rsidR="00064A8C">
        <w:rPr>
          <w:rFonts w:ascii="Times New Roman" w:hAnsi="Times New Roman" w:cs="Times New Roman"/>
          <w:bCs/>
          <w:sz w:val="24"/>
          <w:szCs w:val="24"/>
        </w:rPr>
        <w:t>ehtiva õiguse kohaselt peavad ehitusettevõtjad esitama Tööinspektsioonile eelteate, kui ehitustööde eeldatav kestus ja/või ehitusplatsil töötavate isikute hulk ületab Vabariigi Valitsuse 8.</w:t>
      </w:r>
      <w:r w:rsidR="00BB14F3">
        <w:rPr>
          <w:rFonts w:ascii="Times New Roman" w:hAnsi="Times New Roman" w:cs="Times New Roman"/>
          <w:bCs/>
          <w:sz w:val="24"/>
          <w:szCs w:val="24"/>
        </w:rPr>
        <w:t xml:space="preserve"> detsembri </w:t>
      </w:r>
      <w:r w:rsidR="00064A8C">
        <w:rPr>
          <w:rFonts w:ascii="Times New Roman" w:hAnsi="Times New Roman" w:cs="Times New Roman"/>
          <w:bCs/>
          <w:sz w:val="24"/>
          <w:szCs w:val="24"/>
        </w:rPr>
        <w:t>1999</w:t>
      </w:r>
      <w:r w:rsidR="00BB14F3">
        <w:rPr>
          <w:rFonts w:ascii="Times New Roman" w:hAnsi="Times New Roman" w:cs="Times New Roman"/>
          <w:bCs/>
          <w:sz w:val="24"/>
          <w:szCs w:val="24"/>
        </w:rPr>
        <w:t xml:space="preserve">. a </w:t>
      </w:r>
      <w:r w:rsidR="00064A8C">
        <w:rPr>
          <w:rFonts w:ascii="Times New Roman" w:hAnsi="Times New Roman" w:cs="Times New Roman"/>
          <w:bCs/>
          <w:sz w:val="24"/>
          <w:szCs w:val="24"/>
        </w:rPr>
        <w:t>määruses nr 377 „Töötervishoiu ja tööohutuse nõuded ehituses“ sätestatud piirmäärad. Kõnealuse eelteate kaudu tuleb teatud juhtudel esitada Tööinspektsioonile ka andmeid eelnimetatud töötervishoiu ja tööohutuse koordinaatori kohta, konkreetselt tema nimi ja telefoninumber. Tegemist on ainukese eelteatel kajastatava andmeartikliga, mida Tööinspektsioon TTKI-st veel ei saa. Kui aga Tööinspektsioonil oleks võimalik TTKI-st saada ka eelnimetatud koordinaatori andmeid, ei oleks enam praktilist vajadust nõuda eelteate esitamist ehitusettevõtjatelt, ehk selles nõudest oleks võimalik loobuda ja vähendada selleläbi ehitusettevõtjate halduskoormust.</w:t>
      </w:r>
    </w:p>
    <w:p w14:paraId="2CC7F074" w14:textId="77777777" w:rsidR="00D20EE3" w:rsidRDefault="00D20EE3" w:rsidP="004B6AAF">
      <w:pPr>
        <w:spacing w:after="0" w:line="240" w:lineRule="auto"/>
        <w:jc w:val="both"/>
        <w:rPr>
          <w:rFonts w:ascii="Times New Roman" w:hAnsi="Times New Roman"/>
          <w:bCs/>
          <w:sz w:val="24"/>
          <w:szCs w:val="24"/>
        </w:rPr>
      </w:pPr>
    </w:p>
    <w:p w14:paraId="23C6F251" w14:textId="1654CDEF" w:rsidR="00EC5712" w:rsidRDefault="00FA4E07" w:rsidP="004B6AAF">
      <w:pPr>
        <w:spacing w:after="0" w:line="240" w:lineRule="auto"/>
        <w:jc w:val="both"/>
        <w:rPr>
          <w:rFonts w:ascii="Times New Roman" w:hAnsi="Times New Roman"/>
          <w:bCs/>
          <w:sz w:val="24"/>
          <w:szCs w:val="24"/>
        </w:rPr>
      </w:pPr>
      <w:r>
        <w:rPr>
          <w:rFonts w:ascii="Times New Roman" w:hAnsi="Times New Roman"/>
          <w:bCs/>
          <w:sz w:val="24"/>
          <w:szCs w:val="24"/>
        </w:rPr>
        <w:t xml:space="preserve">Loetelu avamise kõrval on normis tehtud ka muid väiksemaid korrektuure. Esiteks, loetellu hõlmatakse </w:t>
      </w:r>
      <w:r w:rsidR="004E0CF1">
        <w:rPr>
          <w:rFonts w:ascii="Times New Roman" w:hAnsi="Times New Roman"/>
          <w:bCs/>
          <w:sz w:val="24"/>
          <w:szCs w:val="24"/>
        </w:rPr>
        <w:t>sõnaselgelt ehitustööde tellija kõrval ka ehitatava ehitise omanik</w:t>
      </w:r>
      <w:r w:rsidR="00E540ED">
        <w:rPr>
          <w:rFonts w:ascii="Times New Roman" w:hAnsi="Times New Roman"/>
          <w:bCs/>
          <w:sz w:val="24"/>
          <w:szCs w:val="24"/>
        </w:rPr>
        <w:t xml:space="preserve">, et </w:t>
      </w:r>
      <w:r w:rsidR="007A380D">
        <w:rPr>
          <w:rFonts w:ascii="Times New Roman" w:hAnsi="Times New Roman"/>
          <w:bCs/>
          <w:sz w:val="24"/>
          <w:szCs w:val="24"/>
        </w:rPr>
        <w:t>katta</w:t>
      </w:r>
      <w:r w:rsidR="00E540ED">
        <w:rPr>
          <w:rFonts w:ascii="Times New Roman" w:hAnsi="Times New Roman"/>
          <w:bCs/>
          <w:sz w:val="24"/>
          <w:szCs w:val="24"/>
        </w:rPr>
        <w:t xml:space="preserve"> juhud, kus formaalselt ehitustööde „tellijat“ ei ole, sest omanik teostas ehitustöid iseseisvalt. </w:t>
      </w:r>
      <w:r>
        <w:rPr>
          <w:rFonts w:ascii="Times New Roman" w:hAnsi="Times New Roman"/>
          <w:bCs/>
          <w:sz w:val="24"/>
          <w:szCs w:val="24"/>
        </w:rPr>
        <w:t xml:space="preserve">Teiseks, eelnõuga tehakse normis </w:t>
      </w:r>
      <w:r w:rsidR="00D20EE3">
        <w:rPr>
          <w:rFonts w:ascii="Times New Roman" w:hAnsi="Times New Roman"/>
          <w:bCs/>
          <w:sz w:val="24"/>
          <w:szCs w:val="24"/>
        </w:rPr>
        <w:t>ka üks terminoloogiline korrektuur</w:t>
      </w:r>
      <w:r w:rsidR="009B1E9C">
        <w:rPr>
          <w:rFonts w:ascii="Times New Roman" w:hAnsi="Times New Roman"/>
          <w:bCs/>
          <w:sz w:val="24"/>
          <w:szCs w:val="24"/>
        </w:rPr>
        <w:t xml:space="preserve"> – kehtivas normis termin ehitustöid tegev „a</w:t>
      </w:r>
      <w:r w:rsidR="009B1E9C" w:rsidRPr="00D006C2">
        <w:rPr>
          <w:rFonts w:ascii="Times New Roman" w:hAnsi="Times New Roman"/>
          <w:bCs/>
          <w:sz w:val="24"/>
          <w:szCs w:val="24"/>
        </w:rPr>
        <w:t>lltöövõtja</w:t>
      </w:r>
      <w:r w:rsidR="009B1E9C">
        <w:rPr>
          <w:rFonts w:ascii="Times New Roman" w:hAnsi="Times New Roman"/>
          <w:bCs/>
          <w:sz w:val="24"/>
          <w:szCs w:val="24"/>
        </w:rPr>
        <w:t>“ asendatakse terminiga „</w:t>
      </w:r>
      <w:r w:rsidR="004E0CF1">
        <w:rPr>
          <w:rFonts w:ascii="Times New Roman" w:hAnsi="Times New Roman"/>
          <w:bCs/>
          <w:sz w:val="24"/>
          <w:szCs w:val="24"/>
        </w:rPr>
        <w:t>ehitustöid tegev isik</w:t>
      </w:r>
      <w:r w:rsidR="009B1E9C">
        <w:rPr>
          <w:rFonts w:ascii="Times New Roman" w:hAnsi="Times New Roman"/>
          <w:bCs/>
          <w:sz w:val="24"/>
          <w:szCs w:val="24"/>
        </w:rPr>
        <w:t>“</w:t>
      </w:r>
      <w:r w:rsidR="00EC5712">
        <w:rPr>
          <w:rFonts w:ascii="Times New Roman" w:hAnsi="Times New Roman"/>
          <w:bCs/>
          <w:sz w:val="24"/>
          <w:szCs w:val="24"/>
        </w:rPr>
        <w:t>. Muudatus annab õigusselgemalt edasi mõtet, et andmekogusse kantakse mitte ainult alltöövõtja kohta käivad andmed, vaid mõistagi ka peatöövõtja</w:t>
      </w:r>
      <w:r w:rsidR="0087269F">
        <w:rPr>
          <w:rFonts w:ascii="Times New Roman" w:hAnsi="Times New Roman"/>
          <w:bCs/>
          <w:sz w:val="24"/>
          <w:szCs w:val="24"/>
        </w:rPr>
        <w:t xml:space="preserve"> enda</w:t>
      </w:r>
      <w:r w:rsidR="00EC5712">
        <w:rPr>
          <w:rFonts w:ascii="Times New Roman" w:hAnsi="Times New Roman"/>
          <w:bCs/>
          <w:sz w:val="24"/>
          <w:szCs w:val="24"/>
        </w:rPr>
        <w:t xml:space="preserve"> kohta käivad andmed. </w:t>
      </w:r>
    </w:p>
    <w:p w14:paraId="1BF149C1" w14:textId="77777777" w:rsidR="008E27F9" w:rsidRDefault="008E27F9" w:rsidP="004B6AAF">
      <w:pPr>
        <w:spacing w:after="0" w:line="240" w:lineRule="auto"/>
        <w:jc w:val="both"/>
        <w:rPr>
          <w:rFonts w:ascii="Times New Roman" w:hAnsi="Times New Roman"/>
          <w:b/>
          <w:sz w:val="24"/>
          <w:szCs w:val="24"/>
        </w:rPr>
      </w:pPr>
    </w:p>
    <w:p w14:paraId="25AE5565" w14:textId="07F7F6E0" w:rsidR="00994F92" w:rsidRDefault="008E27F9" w:rsidP="004B6AAF">
      <w:pPr>
        <w:spacing w:after="0" w:line="240" w:lineRule="auto"/>
        <w:jc w:val="both"/>
        <w:rPr>
          <w:rFonts w:ascii="Times New Roman" w:hAnsi="Times New Roman"/>
          <w:bCs/>
          <w:sz w:val="24"/>
          <w:szCs w:val="24"/>
        </w:rPr>
      </w:pPr>
      <w:r>
        <w:rPr>
          <w:rFonts w:ascii="Times New Roman" w:hAnsi="Times New Roman"/>
          <w:b/>
          <w:sz w:val="24"/>
          <w:szCs w:val="24"/>
        </w:rPr>
        <w:t xml:space="preserve">Punktiga </w:t>
      </w:r>
      <w:r w:rsidR="004D5BBD">
        <w:rPr>
          <w:rFonts w:ascii="Times New Roman" w:hAnsi="Times New Roman"/>
          <w:b/>
          <w:sz w:val="24"/>
          <w:szCs w:val="24"/>
        </w:rPr>
        <w:t>8</w:t>
      </w:r>
      <w:r>
        <w:rPr>
          <w:rFonts w:ascii="Times New Roman" w:hAnsi="Times New Roman"/>
          <w:b/>
          <w:sz w:val="24"/>
          <w:szCs w:val="24"/>
        </w:rPr>
        <w:t xml:space="preserve"> </w:t>
      </w:r>
      <w:r w:rsidR="001E3937">
        <w:rPr>
          <w:rFonts w:ascii="Times New Roman" w:hAnsi="Times New Roman"/>
          <w:bCs/>
          <w:sz w:val="24"/>
          <w:szCs w:val="24"/>
        </w:rPr>
        <w:t xml:space="preserve">täiendatakse </w:t>
      </w:r>
      <w:r w:rsidR="00BB14F3">
        <w:rPr>
          <w:rFonts w:ascii="Times New Roman" w:hAnsi="Times New Roman"/>
          <w:bCs/>
          <w:sz w:val="24"/>
          <w:szCs w:val="24"/>
        </w:rPr>
        <w:t>§</w:t>
      </w:r>
      <w:r w:rsidR="001E3937">
        <w:rPr>
          <w:rFonts w:ascii="Times New Roman" w:hAnsi="Times New Roman"/>
          <w:bCs/>
          <w:sz w:val="24"/>
          <w:szCs w:val="24"/>
        </w:rPr>
        <w:t xml:space="preserve"> 25</w:t>
      </w:r>
      <w:r w:rsidR="001E3937">
        <w:rPr>
          <w:rFonts w:ascii="Times New Roman" w:hAnsi="Times New Roman"/>
          <w:bCs/>
          <w:sz w:val="24"/>
          <w:szCs w:val="24"/>
          <w:vertAlign w:val="superscript"/>
        </w:rPr>
        <w:t>10</w:t>
      </w:r>
      <w:r w:rsidR="001E3937">
        <w:rPr>
          <w:rFonts w:ascii="Times New Roman" w:hAnsi="Times New Roman"/>
          <w:bCs/>
          <w:sz w:val="24"/>
          <w:szCs w:val="24"/>
        </w:rPr>
        <w:t xml:space="preserve"> uue lõikega 3</w:t>
      </w:r>
      <w:r w:rsidR="001E3937">
        <w:rPr>
          <w:rFonts w:ascii="Times New Roman" w:hAnsi="Times New Roman"/>
          <w:bCs/>
          <w:sz w:val="24"/>
          <w:szCs w:val="24"/>
          <w:vertAlign w:val="superscript"/>
        </w:rPr>
        <w:t>1</w:t>
      </w:r>
      <w:r w:rsidR="001E3937">
        <w:rPr>
          <w:rFonts w:ascii="Times New Roman" w:hAnsi="Times New Roman"/>
          <w:bCs/>
          <w:sz w:val="24"/>
          <w:szCs w:val="24"/>
        </w:rPr>
        <w:t>, mille kohaselt, kui tellija või ehitatava ehitise omanik teostab ehitustöid ise kaasamata selleks peatöövõtjat ja/või ehitusettevõtjat, siis jäävad MKS-i 1. peatüki 3</w:t>
      </w:r>
      <w:r w:rsidR="001E3937">
        <w:rPr>
          <w:rFonts w:ascii="Times New Roman" w:hAnsi="Times New Roman"/>
          <w:bCs/>
          <w:sz w:val="24"/>
          <w:szCs w:val="24"/>
          <w:vertAlign w:val="superscript"/>
        </w:rPr>
        <w:t>3</w:t>
      </w:r>
      <w:r w:rsidR="001E3937">
        <w:rPr>
          <w:rFonts w:ascii="Times New Roman" w:hAnsi="Times New Roman"/>
          <w:bCs/>
          <w:sz w:val="24"/>
          <w:szCs w:val="24"/>
        </w:rPr>
        <w:t xml:space="preserve">. jaos sätestatud peatöövõtja ja/või ehitusettevõtja kohustused tema kanda. </w:t>
      </w:r>
    </w:p>
    <w:p w14:paraId="19ED6FB9" w14:textId="77777777" w:rsidR="0061430F" w:rsidRDefault="0061430F" w:rsidP="004B6AAF">
      <w:pPr>
        <w:spacing w:after="0" w:line="240" w:lineRule="auto"/>
        <w:jc w:val="both"/>
        <w:rPr>
          <w:rFonts w:ascii="Times New Roman" w:hAnsi="Times New Roman"/>
          <w:bCs/>
          <w:sz w:val="24"/>
          <w:szCs w:val="24"/>
        </w:rPr>
      </w:pPr>
    </w:p>
    <w:p w14:paraId="3EB7C010" w14:textId="31070B83" w:rsidR="00DC43C9" w:rsidRDefault="00922AFB" w:rsidP="004B6AAF">
      <w:pPr>
        <w:spacing w:after="0" w:line="240" w:lineRule="auto"/>
        <w:jc w:val="both"/>
        <w:rPr>
          <w:rFonts w:ascii="Times New Roman" w:hAnsi="Times New Roman"/>
          <w:bCs/>
          <w:sz w:val="24"/>
          <w:szCs w:val="24"/>
        </w:rPr>
      </w:pPr>
      <w:r>
        <w:rPr>
          <w:rFonts w:ascii="Times New Roman" w:hAnsi="Times New Roman"/>
          <w:bCs/>
          <w:sz w:val="24"/>
          <w:szCs w:val="24"/>
        </w:rPr>
        <w:t xml:space="preserve">MKS-i kohaselt on töövõtuahela ning töötamise kestusega seonduva aruandluse eest vastutav ennekõike peatöövõtja ning ehitusettevõtja. See formaalsus on tinginud teatava </w:t>
      </w:r>
      <w:r w:rsidR="00DC43C9">
        <w:rPr>
          <w:rFonts w:ascii="Times New Roman" w:hAnsi="Times New Roman"/>
          <w:bCs/>
          <w:sz w:val="24"/>
          <w:szCs w:val="24"/>
        </w:rPr>
        <w:t>kahtluse</w:t>
      </w:r>
      <w:r>
        <w:rPr>
          <w:rFonts w:ascii="Times New Roman" w:hAnsi="Times New Roman"/>
          <w:bCs/>
          <w:sz w:val="24"/>
          <w:szCs w:val="24"/>
        </w:rPr>
        <w:t xml:space="preserve"> selle</w:t>
      </w:r>
      <w:r w:rsidR="00DC43C9">
        <w:rPr>
          <w:rFonts w:ascii="Times New Roman" w:hAnsi="Times New Roman"/>
          <w:bCs/>
          <w:sz w:val="24"/>
          <w:szCs w:val="24"/>
        </w:rPr>
        <w:t>s</w:t>
      </w:r>
      <w:r>
        <w:rPr>
          <w:rFonts w:ascii="Times New Roman" w:hAnsi="Times New Roman"/>
          <w:bCs/>
          <w:sz w:val="24"/>
          <w:szCs w:val="24"/>
        </w:rPr>
        <w:t xml:space="preserve">, kas </w:t>
      </w:r>
      <w:r w:rsidR="00604066">
        <w:rPr>
          <w:rFonts w:ascii="Times New Roman" w:hAnsi="Times New Roman"/>
          <w:bCs/>
          <w:sz w:val="24"/>
          <w:szCs w:val="24"/>
        </w:rPr>
        <w:t>ehitustöid ja ehitusplatse</w:t>
      </w:r>
      <w:r>
        <w:rPr>
          <w:rFonts w:ascii="Times New Roman" w:hAnsi="Times New Roman"/>
          <w:bCs/>
          <w:sz w:val="24"/>
          <w:szCs w:val="24"/>
        </w:rPr>
        <w:t xml:space="preserve"> on võimalik aruandluskohustusest </w:t>
      </w:r>
      <w:r w:rsidR="00604066">
        <w:rPr>
          <w:rFonts w:ascii="Times New Roman" w:hAnsi="Times New Roman"/>
          <w:bCs/>
          <w:sz w:val="24"/>
          <w:szCs w:val="24"/>
        </w:rPr>
        <w:t>vabastada juhul</w:t>
      </w:r>
      <w:r>
        <w:rPr>
          <w:rFonts w:ascii="Times New Roman" w:hAnsi="Times New Roman"/>
          <w:bCs/>
          <w:sz w:val="24"/>
          <w:szCs w:val="24"/>
        </w:rPr>
        <w:t>, kui tellija/omanik teostab ehitustöid ise</w:t>
      </w:r>
      <w:r w:rsidR="00DC43C9">
        <w:rPr>
          <w:rFonts w:ascii="Times New Roman" w:hAnsi="Times New Roman"/>
          <w:bCs/>
          <w:sz w:val="24"/>
          <w:szCs w:val="24"/>
        </w:rPr>
        <w:t>seisvalt</w:t>
      </w:r>
      <w:r>
        <w:rPr>
          <w:rFonts w:ascii="Times New Roman" w:hAnsi="Times New Roman"/>
          <w:bCs/>
          <w:sz w:val="24"/>
          <w:szCs w:val="24"/>
        </w:rPr>
        <w:t xml:space="preserve"> kaasamata selleks peatöövõtjat või mõnda muud ehitusettevõtjat. </w:t>
      </w:r>
    </w:p>
    <w:p w14:paraId="1F1CF8A3" w14:textId="77777777" w:rsidR="00DC43C9" w:rsidRDefault="00DC43C9" w:rsidP="004B6AAF">
      <w:pPr>
        <w:spacing w:after="0" w:line="240" w:lineRule="auto"/>
        <w:jc w:val="both"/>
        <w:rPr>
          <w:rFonts w:ascii="Times New Roman" w:hAnsi="Times New Roman"/>
          <w:bCs/>
          <w:sz w:val="24"/>
          <w:szCs w:val="24"/>
        </w:rPr>
      </w:pPr>
    </w:p>
    <w:p w14:paraId="2BAEB9FE" w14:textId="4EC69942" w:rsidR="00A54E5E" w:rsidRDefault="002D0624" w:rsidP="004B6AAF">
      <w:pPr>
        <w:spacing w:after="0" w:line="240" w:lineRule="auto"/>
        <w:jc w:val="both"/>
        <w:rPr>
          <w:rFonts w:ascii="Times New Roman" w:hAnsi="Times New Roman"/>
          <w:bCs/>
          <w:sz w:val="24"/>
          <w:szCs w:val="24"/>
        </w:rPr>
      </w:pPr>
      <w:r>
        <w:rPr>
          <w:rFonts w:ascii="Times New Roman" w:hAnsi="Times New Roman"/>
          <w:bCs/>
          <w:sz w:val="24"/>
          <w:szCs w:val="24"/>
        </w:rPr>
        <w:t>V</w:t>
      </w:r>
      <w:r w:rsidR="005606F6">
        <w:rPr>
          <w:rFonts w:ascii="Times New Roman" w:hAnsi="Times New Roman"/>
          <w:bCs/>
          <w:sz w:val="24"/>
          <w:szCs w:val="24"/>
        </w:rPr>
        <w:t>alitseva arusaama kohaselt ei ole sellisel viisil võimalik aruandluskohustusest kõrvale hoiduda</w:t>
      </w:r>
      <w:r w:rsidR="00A54E5E">
        <w:rPr>
          <w:rFonts w:ascii="Times New Roman" w:hAnsi="Times New Roman"/>
          <w:bCs/>
          <w:sz w:val="24"/>
          <w:szCs w:val="24"/>
        </w:rPr>
        <w:t>.</w:t>
      </w:r>
      <w:r w:rsidR="00DC43C9">
        <w:rPr>
          <w:rFonts w:ascii="Times New Roman" w:hAnsi="Times New Roman"/>
          <w:bCs/>
          <w:sz w:val="24"/>
          <w:szCs w:val="24"/>
        </w:rPr>
        <w:t xml:space="preserve"> </w:t>
      </w:r>
      <w:r w:rsidR="00AB2A87">
        <w:rPr>
          <w:rFonts w:ascii="Times New Roman" w:hAnsi="Times New Roman"/>
          <w:bCs/>
          <w:sz w:val="24"/>
          <w:szCs w:val="24"/>
        </w:rPr>
        <w:t>Nii näiteks on rahandusministri 14.</w:t>
      </w:r>
      <w:r w:rsidR="00BB14F3">
        <w:rPr>
          <w:rFonts w:ascii="Times New Roman" w:hAnsi="Times New Roman"/>
          <w:bCs/>
          <w:sz w:val="24"/>
          <w:szCs w:val="24"/>
        </w:rPr>
        <w:t xml:space="preserve"> novembri </w:t>
      </w:r>
      <w:r w:rsidR="00AB2A87">
        <w:rPr>
          <w:rFonts w:ascii="Times New Roman" w:hAnsi="Times New Roman"/>
          <w:bCs/>
          <w:sz w:val="24"/>
          <w:szCs w:val="24"/>
        </w:rPr>
        <w:t>2023</w:t>
      </w:r>
      <w:r w:rsidR="00BB14F3">
        <w:rPr>
          <w:rFonts w:ascii="Times New Roman" w:hAnsi="Times New Roman"/>
          <w:bCs/>
          <w:sz w:val="24"/>
          <w:szCs w:val="24"/>
        </w:rPr>
        <w:t>. a</w:t>
      </w:r>
      <w:r w:rsidR="00AB2A87">
        <w:rPr>
          <w:rFonts w:ascii="Times New Roman" w:hAnsi="Times New Roman"/>
          <w:bCs/>
          <w:sz w:val="24"/>
          <w:szCs w:val="24"/>
        </w:rPr>
        <w:t xml:space="preserve"> määruse nr 41 „Ehitusplatsil viibimise andmete kogumise tehnilised nõuded elektroonilisele registreerimissüsteemile ja erijuhud, nõuded ehitusplatsil viibimise registreerimissüsteemile ning tuvastusvahendi taotlemise ja kasutamise tingimused ja kord“ § 3 lõike</w:t>
      </w:r>
      <w:r w:rsidR="006D731C">
        <w:rPr>
          <w:rFonts w:ascii="Times New Roman" w:hAnsi="Times New Roman"/>
          <w:bCs/>
          <w:sz w:val="24"/>
          <w:szCs w:val="24"/>
        </w:rPr>
        <w:t>s</w:t>
      </w:r>
      <w:r w:rsidR="00AB2A87">
        <w:rPr>
          <w:rFonts w:ascii="Times New Roman" w:hAnsi="Times New Roman"/>
          <w:bCs/>
          <w:sz w:val="24"/>
          <w:szCs w:val="24"/>
        </w:rPr>
        <w:t xml:space="preserve"> 2 sätestatud, et </w:t>
      </w:r>
    </w:p>
    <w:p w14:paraId="6798231B" w14:textId="77777777" w:rsidR="00AB2A87" w:rsidRDefault="00AB2A87" w:rsidP="004B6AAF">
      <w:pPr>
        <w:spacing w:after="0" w:line="240" w:lineRule="auto"/>
        <w:jc w:val="both"/>
        <w:rPr>
          <w:rFonts w:ascii="Times New Roman" w:hAnsi="Times New Roman"/>
          <w:bCs/>
          <w:sz w:val="24"/>
          <w:szCs w:val="24"/>
        </w:rPr>
      </w:pPr>
    </w:p>
    <w:p w14:paraId="6C70BFBF" w14:textId="49FCF051" w:rsidR="00AB2A87" w:rsidRDefault="00AB2A87" w:rsidP="00AB2A87">
      <w:pPr>
        <w:spacing w:after="0" w:line="240" w:lineRule="auto"/>
        <w:ind w:left="708" w:firstLine="2"/>
        <w:jc w:val="both"/>
        <w:rPr>
          <w:rFonts w:ascii="Times New Roman" w:hAnsi="Times New Roman"/>
          <w:bCs/>
          <w:sz w:val="24"/>
          <w:szCs w:val="24"/>
        </w:rPr>
      </w:pPr>
      <w:r>
        <w:rPr>
          <w:rFonts w:ascii="Times New Roman" w:hAnsi="Times New Roman"/>
          <w:bCs/>
          <w:sz w:val="24"/>
          <w:szCs w:val="24"/>
        </w:rPr>
        <w:t>„</w:t>
      </w:r>
      <w:r w:rsidRPr="00D006C2">
        <w:rPr>
          <w:rFonts w:ascii="Times New Roman" w:hAnsi="Times New Roman"/>
          <w:bCs/>
        </w:rPr>
        <w:t>[</w:t>
      </w:r>
      <w:r w:rsidRPr="00D006C2">
        <w:rPr>
          <w:rFonts w:ascii="Times New Roman" w:hAnsi="Times New Roman"/>
          <w:bCs/>
          <w:i/>
          <w:iCs/>
        </w:rPr>
        <w:t>k</w:t>
      </w:r>
      <w:r w:rsidRPr="00D006C2">
        <w:rPr>
          <w:rFonts w:ascii="Times New Roman" w:hAnsi="Times New Roman"/>
          <w:bCs/>
        </w:rPr>
        <w:t>]</w:t>
      </w:r>
      <w:r w:rsidRPr="00D006C2">
        <w:rPr>
          <w:rFonts w:ascii="Times New Roman" w:hAnsi="Times New Roman"/>
          <w:bCs/>
          <w:i/>
          <w:iCs/>
        </w:rPr>
        <w:t>ui aruandluskohustusega hõlmatud ehitustööde tellija ostab või on ostnud ehitise ehitamisega seotud töid või teenuseid, sealhulgas omanikujärelevalvet ehitusettevõtjalt, kes ei ole peatöövõtja, rakenduvad tellijale maksukorralduse seaduse §-s 25</w:t>
      </w:r>
      <w:r w:rsidRPr="00D006C2">
        <w:rPr>
          <w:rFonts w:ascii="Times New Roman" w:hAnsi="Times New Roman"/>
          <w:bCs/>
          <w:i/>
          <w:iCs/>
          <w:vertAlign w:val="superscript"/>
        </w:rPr>
        <w:t>12</w:t>
      </w:r>
      <w:r w:rsidRPr="00D006C2">
        <w:rPr>
          <w:rFonts w:ascii="Times New Roman" w:hAnsi="Times New Roman"/>
          <w:bCs/>
          <w:i/>
          <w:iCs/>
        </w:rPr>
        <w:t xml:space="preserve"> sätestatud ehitusettevõtja kohustused. Töövõtuahelast teavitamise kohustuse täitmiseks aktiveerib peatöövõtja tellija </w:t>
      </w:r>
      <w:proofErr w:type="spellStart"/>
      <w:r w:rsidRPr="00D006C2">
        <w:rPr>
          <w:rFonts w:ascii="Times New Roman" w:hAnsi="Times New Roman"/>
          <w:bCs/>
          <w:i/>
          <w:iCs/>
        </w:rPr>
        <w:t>alltöövõtuahela</w:t>
      </w:r>
      <w:proofErr w:type="spellEnd"/>
      <w:r w:rsidRPr="00D006C2">
        <w:rPr>
          <w:rFonts w:ascii="Times New Roman" w:hAnsi="Times New Roman"/>
          <w:bCs/>
          <w:i/>
          <w:iCs/>
        </w:rPr>
        <w:t>. Poolte kokkuleppel võib andmed tellija alltöövõtjate kohta esitada peatöövõtja</w:t>
      </w:r>
      <w:r w:rsidRPr="005606F6">
        <w:rPr>
          <w:rFonts w:ascii="Times New Roman" w:hAnsi="Times New Roman"/>
          <w:bCs/>
          <w:sz w:val="24"/>
          <w:szCs w:val="24"/>
        </w:rPr>
        <w:t>.</w:t>
      </w:r>
      <w:r>
        <w:rPr>
          <w:rFonts w:ascii="Times New Roman" w:hAnsi="Times New Roman"/>
          <w:bCs/>
          <w:sz w:val="24"/>
          <w:szCs w:val="24"/>
        </w:rPr>
        <w:t>“</w:t>
      </w:r>
    </w:p>
    <w:p w14:paraId="3FEBAA61" w14:textId="77777777" w:rsidR="00A54E5E" w:rsidRDefault="00A54E5E" w:rsidP="004B6AAF">
      <w:pPr>
        <w:spacing w:after="0" w:line="240" w:lineRule="auto"/>
        <w:jc w:val="both"/>
        <w:rPr>
          <w:rFonts w:ascii="Times New Roman" w:hAnsi="Times New Roman"/>
          <w:bCs/>
          <w:sz w:val="24"/>
          <w:szCs w:val="24"/>
        </w:rPr>
      </w:pPr>
    </w:p>
    <w:p w14:paraId="4F72CB71" w14:textId="041C0484" w:rsidR="000B124F" w:rsidRDefault="00AB2A87" w:rsidP="004B6AAF">
      <w:pPr>
        <w:spacing w:after="0" w:line="240" w:lineRule="auto"/>
        <w:jc w:val="both"/>
        <w:rPr>
          <w:rFonts w:ascii="Times New Roman" w:hAnsi="Times New Roman"/>
          <w:bCs/>
          <w:sz w:val="24"/>
          <w:szCs w:val="24"/>
        </w:rPr>
      </w:pPr>
      <w:r>
        <w:rPr>
          <w:rFonts w:ascii="Times New Roman" w:hAnsi="Times New Roman"/>
          <w:bCs/>
          <w:sz w:val="24"/>
          <w:szCs w:val="24"/>
        </w:rPr>
        <w:t xml:space="preserve">Kõnealune juhtum puudutab olukorda, kus </w:t>
      </w:r>
      <w:r w:rsidR="00DC43C9">
        <w:rPr>
          <w:rFonts w:ascii="Times New Roman" w:hAnsi="Times New Roman"/>
          <w:bCs/>
          <w:sz w:val="24"/>
          <w:szCs w:val="24"/>
        </w:rPr>
        <w:t xml:space="preserve">tellija tegutseb ise faktiliselt ehitusettevõtjana ning peab seetõttu esitama </w:t>
      </w:r>
      <w:proofErr w:type="spellStart"/>
      <w:r w:rsidR="00DC43C9">
        <w:rPr>
          <w:rFonts w:ascii="Times New Roman" w:hAnsi="Times New Roman"/>
          <w:bCs/>
          <w:sz w:val="24"/>
          <w:szCs w:val="24"/>
        </w:rPr>
        <w:t>MTA-le</w:t>
      </w:r>
      <w:proofErr w:type="spellEnd"/>
      <w:r w:rsidR="00DC43C9">
        <w:rPr>
          <w:rFonts w:ascii="Times New Roman" w:hAnsi="Times New Roman"/>
          <w:bCs/>
          <w:sz w:val="24"/>
          <w:szCs w:val="24"/>
        </w:rPr>
        <w:t xml:space="preserve"> teavet tema tehtavate ehitustööde ning tema alltöövõtjate kohta. </w:t>
      </w:r>
      <w:r w:rsidR="000B124F">
        <w:rPr>
          <w:rFonts w:ascii="Times New Roman" w:hAnsi="Times New Roman"/>
          <w:bCs/>
          <w:sz w:val="24"/>
          <w:szCs w:val="24"/>
        </w:rPr>
        <w:t xml:space="preserve">Olukorras aga, kus tellija tegutseb faktiliselt ise peatöövõtjana, või kus peatöövõtjat kui sellist ei ole määratud, peab tellija täitma ka peatöövõtja kohustused – selline </w:t>
      </w:r>
      <w:r w:rsidR="003D7B28">
        <w:rPr>
          <w:rFonts w:ascii="Times New Roman" w:hAnsi="Times New Roman"/>
          <w:bCs/>
          <w:sz w:val="24"/>
          <w:szCs w:val="24"/>
        </w:rPr>
        <w:t>selgitus</w:t>
      </w:r>
      <w:r w:rsidR="000B124F">
        <w:rPr>
          <w:rFonts w:ascii="Times New Roman" w:hAnsi="Times New Roman"/>
          <w:bCs/>
          <w:sz w:val="24"/>
          <w:szCs w:val="24"/>
        </w:rPr>
        <w:t xml:space="preserve"> on kajastatud MTA veebilehel.</w:t>
      </w:r>
      <w:r w:rsidR="000B124F">
        <w:rPr>
          <w:rStyle w:val="Allmrkuseviide"/>
          <w:rFonts w:ascii="Times New Roman" w:hAnsi="Times New Roman"/>
          <w:bCs/>
          <w:sz w:val="24"/>
          <w:szCs w:val="24"/>
        </w:rPr>
        <w:footnoteReference w:id="10"/>
      </w:r>
    </w:p>
    <w:p w14:paraId="0988ECEF" w14:textId="77777777" w:rsidR="000B124F" w:rsidRDefault="000B124F" w:rsidP="004B6AAF">
      <w:pPr>
        <w:spacing w:after="0" w:line="240" w:lineRule="auto"/>
        <w:jc w:val="both"/>
        <w:rPr>
          <w:rFonts w:ascii="Times New Roman" w:hAnsi="Times New Roman"/>
          <w:bCs/>
          <w:sz w:val="24"/>
          <w:szCs w:val="24"/>
        </w:rPr>
      </w:pPr>
    </w:p>
    <w:p w14:paraId="17AA39F8" w14:textId="33F2676C" w:rsidR="005606F6" w:rsidRDefault="007D21A0" w:rsidP="004B6AAF">
      <w:pPr>
        <w:spacing w:after="0" w:line="240" w:lineRule="auto"/>
        <w:jc w:val="both"/>
        <w:rPr>
          <w:rFonts w:ascii="Times New Roman" w:hAnsi="Times New Roman"/>
          <w:bCs/>
          <w:sz w:val="24"/>
          <w:szCs w:val="24"/>
        </w:rPr>
      </w:pPr>
      <w:r>
        <w:rPr>
          <w:rFonts w:ascii="Times New Roman" w:hAnsi="Times New Roman"/>
          <w:bCs/>
          <w:sz w:val="24"/>
          <w:szCs w:val="24"/>
        </w:rPr>
        <w:t>Probleemiks on asjaolu, et kuigi rahandusministri määrus</w:t>
      </w:r>
      <w:r w:rsidR="002B14B4">
        <w:rPr>
          <w:rFonts w:ascii="Times New Roman" w:hAnsi="Times New Roman"/>
          <w:bCs/>
          <w:sz w:val="24"/>
          <w:szCs w:val="24"/>
        </w:rPr>
        <w:t>e</w:t>
      </w:r>
      <w:r>
        <w:rPr>
          <w:rFonts w:ascii="Times New Roman" w:hAnsi="Times New Roman"/>
          <w:bCs/>
          <w:sz w:val="24"/>
          <w:szCs w:val="24"/>
        </w:rPr>
        <w:t xml:space="preserve">s ning ka halduspraktikas on kinnistunud arusaam, et tellijale/omanikule lähevad peatöövõtja/ehitusettevõtja kohustused üle olukorras, kus neid kaasatud ei ole, siis paraku see arusaam ei kajastu selgelt seaduse tasandil. </w:t>
      </w:r>
      <w:r w:rsidR="002A30C0">
        <w:rPr>
          <w:rFonts w:ascii="Times New Roman" w:hAnsi="Times New Roman"/>
          <w:bCs/>
          <w:sz w:val="24"/>
          <w:szCs w:val="24"/>
        </w:rPr>
        <w:t>Et välistada risk potentsiaalseks õigusvaidluseks, kehtestatakse seega MKS § 25</w:t>
      </w:r>
      <w:r w:rsidR="002A30C0">
        <w:rPr>
          <w:rFonts w:ascii="Times New Roman" w:hAnsi="Times New Roman"/>
          <w:bCs/>
          <w:sz w:val="24"/>
          <w:szCs w:val="24"/>
          <w:vertAlign w:val="superscript"/>
        </w:rPr>
        <w:t>10</w:t>
      </w:r>
      <w:r w:rsidR="002A30C0">
        <w:rPr>
          <w:rFonts w:ascii="Times New Roman" w:hAnsi="Times New Roman"/>
          <w:bCs/>
          <w:sz w:val="24"/>
          <w:szCs w:val="24"/>
        </w:rPr>
        <w:t xml:space="preserve"> uus lõige 3</w:t>
      </w:r>
      <w:r w:rsidR="002A30C0">
        <w:rPr>
          <w:rFonts w:ascii="Times New Roman" w:hAnsi="Times New Roman"/>
          <w:bCs/>
          <w:sz w:val="24"/>
          <w:szCs w:val="24"/>
          <w:vertAlign w:val="superscript"/>
        </w:rPr>
        <w:t>1</w:t>
      </w:r>
      <w:r w:rsidR="002A30C0">
        <w:rPr>
          <w:rFonts w:ascii="Times New Roman" w:hAnsi="Times New Roman"/>
          <w:bCs/>
          <w:sz w:val="24"/>
          <w:szCs w:val="24"/>
        </w:rPr>
        <w:t xml:space="preserve">, mis sätestab sõnaselgelt, et </w:t>
      </w:r>
      <w:r w:rsidR="00456E62">
        <w:rPr>
          <w:rFonts w:ascii="Times New Roman" w:hAnsi="Times New Roman"/>
          <w:bCs/>
          <w:sz w:val="24"/>
          <w:szCs w:val="24"/>
        </w:rPr>
        <w:t xml:space="preserve">peatöövõtja ja/või ehitusettevõtja puudumine ehitusplatsilt ei välista aruandluskohustust. </w:t>
      </w:r>
    </w:p>
    <w:p w14:paraId="744357BE" w14:textId="77777777" w:rsidR="005606F6" w:rsidRDefault="005606F6" w:rsidP="004B6AAF">
      <w:pPr>
        <w:spacing w:after="0" w:line="240" w:lineRule="auto"/>
        <w:jc w:val="both"/>
        <w:rPr>
          <w:rFonts w:ascii="Times New Roman" w:hAnsi="Times New Roman"/>
          <w:bCs/>
          <w:sz w:val="24"/>
          <w:szCs w:val="24"/>
        </w:rPr>
      </w:pPr>
    </w:p>
    <w:p w14:paraId="188E82E5" w14:textId="198F8B6B" w:rsidR="007252C7" w:rsidRDefault="00BB7016" w:rsidP="004B6AAF">
      <w:pPr>
        <w:spacing w:after="0" w:line="240" w:lineRule="auto"/>
        <w:jc w:val="both"/>
        <w:rPr>
          <w:rFonts w:ascii="Times New Roman" w:hAnsi="Times New Roman"/>
          <w:b/>
          <w:sz w:val="24"/>
          <w:szCs w:val="24"/>
        </w:rPr>
      </w:pPr>
      <w:r>
        <w:rPr>
          <w:rFonts w:ascii="Times New Roman" w:hAnsi="Times New Roman"/>
          <w:bCs/>
          <w:sz w:val="24"/>
          <w:szCs w:val="24"/>
        </w:rPr>
        <w:t xml:space="preserve">Säte sisaldab nii „tellija“ kui ka „omaniku“ terminit – see on selleks, et välistada mis iganes potentsiaalsed aruandlusest kõrvalehoidumise skeemid, sh nii olukorrad, kus isik ehitab oma ehitist ise, kui ka olukorrad, kus ehitustöödeks on kaasatud ka teisi ettevõtteid, kuid nende ettevõtete staatus peatöövõtja/alltöövõtjana on </w:t>
      </w:r>
      <w:r w:rsidR="002B14B4">
        <w:rPr>
          <w:rFonts w:ascii="Times New Roman" w:hAnsi="Times New Roman"/>
          <w:bCs/>
          <w:sz w:val="24"/>
          <w:szCs w:val="24"/>
        </w:rPr>
        <w:t>hägustatud</w:t>
      </w:r>
      <w:r>
        <w:rPr>
          <w:rFonts w:ascii="Times New Roman" w:hAnsi="Times New Roman"/>
          <w:bCs/>
          <w:sz w:val="24"/>
          <w:szCs w:val="24"/>
        </w:rPr>
        <w:t xml:space="preserve">. </w:t>
      </w:r>
    </w:p>
    <w:p w14:paraId="24643327" w14:textId="58CF9479" w:rsidR="00917E53" w:rsidRDefault="00B967DC" w:rsidP="004B6AAF">
      <w:pPr>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365FD315" w14:textId="75414E8A" w:rsidR="00AD4178" w:rsidRDefault="0039794C" w:rsidP="004B6AAF">
      <w:pPr>
        <w:spacing w:after="0" w:line="240" w:lineRule="auto"/>
        <w:jc w:val="both"/>
        <w:rPr>
          <w:rFonts w:ascii="Times New Roman" w:hAnsi="Times New Roman"/>
          <w:bCs/>
          <w:sz w:val="24"/>
          <w:szCs w:val="24"/>
        </w:rPr>
      </w:pPr>
      <w:r>
        <w:rPr>
          <w:rFonts w:ascii="Times New Roman" w:hAnsi="Times New Roman"/>
          <w:b/>
          <w:sz w:val="24"/>
          <w:szCs w:val="24"/>
        </w:rPr>
        <w:t xml:space="preserve">Punktiga </w:t>
      </w:r>
      <w:r w:rsidR="00C86464">
        <w:rPr>
          <w:rFonts w:ascii="Times New Roman" w:hAnsi="Times New Roman"/>
          <w:b/>
          <w:sz w:val="24"/>
          <w:szCs w:val="24"/>
        </w:rPr>
        <w:t>9</w:t>
      </w:r>
      <w:r>
        <w:rPr>
          <w:rFonts w:ascii="Times New Roman" w:hAnsi="Times New Roman"/>
          <w:b/>
          <w:sz w:val="24"/>
          <w:szCs w:val="24"/>
        </w:rPr>
        <w:t xml:space="preserve"> </w:t>
      </w:r>
      <w:r w:rsidR="006F4F6D" w:rsidRPr="00096831">
        <w:rPr>
          <w:rFonts w:ascii="Times New Roman" w:hAnsi="Times New Roman"/>
          <w:bCs/>
          <w:sz w:val="24"/>
          <w:szCs w:val="24"/>
        </w:rPr>
        <w:t>muudetakse MKS § 26 lõi</w:t>
      </w:r>
      <w:r w:rsidR="00AD4178">
        <w:rPr>
          <w:rFonts w:ascii="Times New Roman" w:hAnsi="Times New Roman"/>
          <w:bCs/>
          <w:sz w:val="24"/>
          <w:szCs w:val="24"/>
        </w:rPr>
        <w:t>get 2</w:t>
      </w:r>
      <w:r w:rsidR="00AD4178">
        <w:rPr>
          <w:rFonts w:ascii="Times New Roman" w:hAnsi="Times New Roman"/>
          <w:bCs/>
          <w:sz w:val="24"/>
          <w:szCs w:val="24"/>
          <w:vertAlign w:val="superscript"/>
        </w:rPr>
        <w:t>1</w:t>
      </w:r>
      <w:r w:rsidR="00AD4178">
        <w:rPr>
          <w:rFonts w:ascii="Times New Roman" w:hAnsi="Times New Roman"/>
          <w:bCs/>
          <w:sz w:val="24"/>
          <w:szCs w:val="24"/>
        </w:rPr>
        <w:t>.</w:t>
      </w:r>
    </w:p>
    <w:p w14:paraId="3CF203E5" w14:textId="77777777" w:rsidR="00AD4178" w:rsidRDefault="00AD4178" w:rsidP="004B6AAF">
      <w:pPr>
        <w:spacing w:after="0" w:line="240" w:lineRule="auto"/>
        <w:jc w:val="both"/>
        <w:rPr>
          <w:rFonts w:ascii="Times New Roman" w:hAnsi="Times New Roman"/>
          <w:bCs/>
          <w:sz w:val="24"/>
          <w:szCs w:val="24"/>
        </w:rPr>
      </w:pPr>
    </w:p>
    <w:p w14:paraId="20FFBCA8" w14:textId="55379208" w:rsidR="006F4F6D" w:rsidRDefault="00AD4178" w:rsidP="004B6AAF">
      <w:pPr>
        <w:spacing w:after="0" w:line="240" w:lineRule="auto"/>
        <w:jc w:val="both"/>
        <w:rPr>
          <w:rFonts w:ascii="Times New Roman" w:hAnsi="Times New Roman"/>
          <w:bCs/>
          <w:sz w:val="24"/>
          <w:szCs w:val="24"/>
        </w:rPr>
      </w:pPr>
      <w:r>
        <w:rPr>
          <w:rFonts w:ascii="Times New Roman" w:hAnsi="Times New Roman"/>
          <w:bCs/>
          <w:sz w:val="24"/>
          <w:szCs w:val="24"/>
        </w:rPr>
        <w:t xml:space="preserve">Esiteks, sätte skoopi laiendatakse selliselt, et </w:t>
      </w:r>
      <w:r w:rsidR="006F4F6D" w:rsidRPr="00096831">
        <w:rPr>
          <w:rFonts w:ascii="Times New Roman" w:hAnsi="Times New Roman"/>
          <w:bCs/>
          <w:sz w:val="24"/>
          <w:szCs w:val="24"/>
        </w:rPr>
        <w:t>edaspidi on juurdepääs maksusaladust sisaldavale teabele ka</w:t>
      </w:r>
      <w:r w:rsidR="00CD56E1">
        <w:rPr>
          <w:rFonts w:ascii="Times New Roman" w:hAnsi="Times New Roman"/>
          <w:bCs/>
          <w:sz w:val="24"/>
          <w:szCs w:val="24"/>
        </w:rPr>
        <w:t xml:space="preserve"> sellisel riigiasutusel</w:t>
      </w:r>
      <w:r w:rsidR="006F4F6D" w:rsidRPr="00096831">
        <w:rPr>
          <w:rFonts w:ascii="Times New Roman" w:hAnsi="Times New Roman"/>
          <w:bCs/>
          <w:sz w:val="24"/>
          <w:szCs w:val="24"/>
        </w:rPr>
        <w:t xml:space="preserve">, </w:t>
      </w:r>
      <w:r w:rsidR="0015122A">
        <w:rPr>
          <w:rFonts w:ascii="Times New Roman" w:hAnsi="Times New Roman"/>
          <w:bCs/>
          <w:sz w:val="24"/>
          <w:szCs w:val="24"/>
        </w:rPr>
        <w:t>mis tegeleb</w:t>
      </w:r>
      <w:r w:rsidR="006F4F6D" w:rsidRPr="00096831">
        <w:rPr>
          <w:rFonts w:ascii="Times New Roman" w:hAnsi="Times New Roman"/>
          <w:bCs/>
          <w:sz w:val="24"/>
          <w:szCs w:val="24"/>
        </w:rPr>
        <w:t xml:space="preserve"> info- ja sidesüsteemide </w:t>
      </w:r>
      <w:r w:rsidR="00070E83" w:rsidRPr="00096831">
        <w:rPr>
          <w:rFonts w:ascii="Times New Roman" w:hAnsi="Times New Roman"/>
          <w:bCs/>
          <w:sz w:val="24"/>
          <w:szCs w:val="24"/>
        </w:rPr>
        <w:t>klienditoe</w:t>
      </w:r>
      <w:r w:rsidR="00C40337" w:rsidRPr="00096831">
        <w:rPr>
          <w:rFonts w:ascii="Times New Roman" w:hAnsi="Times New Roman"/>
          <w:bCs/>
          <w:sz w:val="24"/>
          <w:szCs w:val="24"/>
        </w:rPr>
        <w:t xml:space="preserve"> andmisega</w:t>
      </w:r>
      <w:r w:rsidR="00E377E6">
        <w:rPr>
          <w:rFonts w:ascii="Times New Roman" w:hAnsi="Times New Roman"/>
          <w:bCs/>
          <w:sz w:val="24"/>
          <w:szCs w:val="24"/>
        </w:rPr>
        <w:t xml:space="preserve">. </w:t>
      </w:r>
    </w:p>
    <w:p w14:paraId="1F1740DD" w14:textId="77777777" w:rsidR="007D0F37" w:rsidRDefault="007D0F37" w:rsidP="004B6AAF">
      <w:pPr>
        <w:spacing w:after="0" w:line="240" w:lineRule="auto"/>
        <w:jc w:val="both"/>
        <w:rPr>
          <w:rFonts w:ascii="Times New Roman" w:hAnsi="Times New Roman"/>
          <w:bCs/>
          <w:sz w:val="24"/>
          <w:szCs w:val="24"/>
        </w:rPr>
      </w:pPr>
    </w:p>
    <w:p w14:paraId="0F593096" w14:textId="4FEA14B9" w:rsidR="007D0F37" w:rsidRPr="00096831" w:rsidRDefault="0015122A" w:rsidP="007D0F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Kehtiva </w:t>
      </w:r>
      <w:r w:rsidR="007D0F37" w:rsidRPr="00096831">
        <w:rPr>
          <w:rFonts w:ascii="Times New Roman" w:hAnsi="Times New Roman" w:cs="Times New Roman"/>
          <w:bCs/>
          <w:sz w:val="24"/>
          <w:szCs w:val="24"/>
        </w:rPr>
        <w:t>MKS</w:t>
      </w:r>
      <w:r>
        <w:rPr>
          <w:rFonts w:ascii="Times New Roman" w:hAnsi="Times New Roman" w:cs="Times New Roman"/>
          <w:bCs/>
          <w:sz w:val="24"/>
          <w:szCs w:val="24"/>
        </w:rPr>
        <w:t>-i</w:t>
      </w:r>
      <w:r w:rsidR="007D0F37" w:rsidRPr="00096831">
        <w:rPr>
          <w:rFonts w:ascii="Times New Roman" w:hAnsi="Times New Roman" w:cs="Times New Roman"/>
          <w:bCs/>
          <w:sz w:val="24"/>
          <w:szCs w:val="24"/>
        </w:rPr>
        <w:t xml:space="preserve"> kohaselt on info- ja sidesüsteemide hooldamise ja arendamisega tegelevatel riigiasutuse töötajatel juurdepääs maksusaladusele ulatuses, mis on vajalik riigiasutuse info- ja sidesüsteemide hooldamiseks ja arendamiseks. Vajadus juurdepääsule on tingitud asjaolust, et süsteemide arendamisel ning hooldamisel, samuti nende toimivuse testimisel</w:t>
      </w:r>
      <w:r w:rsidR="00702237">
        <w:rPr>
          <w:rFonts w:ascii="Times New Roman" w:hAnsi="Times New Roman" w:cs="Times New Roman"/>
          <w:bCs/>
          <w:sz w:val="24"/>
          <w:szCs w:val="24"/>
        </w:rPr>
        <w:t xml:space="preserve"> võidakse </w:t>
      </w:r>
      <w:r w:rsidR="00330661">
        <w:rPr>
          <w:rFonts w:ascii="Times New Roman" w:hAnsi="Times New Roman" w:cs="Times New Roman"/>
          <w:bCs/>
          <w:sz w:val="24"/>
          <w:szCs w:val="24"/>
        </w:rPr>
        <w:t xml:space="preserve">kokku </w:t>
      </w:r>
      <w:r w:rsidR="00702237">
        <w:rPr>
          <w:rFonts w:ascii="Times New Roman" w:hAnsi="Times New Roman" w:cs="Times New Roman"/>
          <w:bCs/>
          <w:sz w:val="24"/>
          <w:szCs w:val="24"/>
        </w:rPr>
        <w:t xml:space="preserve">puutuda </w:t>
      </w:r>
      <w:r w:rsidR="007D0F37" w:rsidRPr="00096831">
        <w:rPr>
          <w:rFonts w:ascii="Times New Roman" w:hAnsi="Times New Roman" w:cs="Times New Roman"/>
          <w:bCs/>
          <w:sz w:val="24"/>
          <w:szCs w:val="24"/>
        </w:rPr>
        <w:t>maksukohustuslaste andmetega</w:t>
      </w:r>
      <w:r w:rsidR="00702237">
        <w:rPr>
          <w:rFonts w:ascii="Times New Roman" w:hAnsi="Times New Roman" w:cs="Times New Roman"/>
          <w:bCs/>
          <w:sz w:val="24"/>
          <w:szCs w:val="24"/>
        </w:rPr>
        <w:t xml:space="preserve"> ning see oleks koormav, kui iga kord tuleks hooldus- ja arendustööde läbiviimiseks küsida nõusolekut maksukohustuslastelt, või siis </w:t>
      </w:r>
      <w:proofErr w:type="spellStart"/>
      <w:r w:rsidR="00702237">
        <w:rPr>
          <w:rFonts w:ascii="Times New Roman" w:hAnsi="Times New Roman" w:cs="Times New Roman"/>
          <w:bCs/>
          <w:sz w:val="24"/>
          <w:szCs w:val="24"/>
        </w:rPr>
        <w:t>MTA-lt</w:t>
      </w:r>
      <w:proofErr w:type="spellEnd"/>
      <w:r w:rsidR="00702237">
        <w:rPr>
          <w:rFonts w:ascii="Times New Roman" w:hAnsi="Times New Roman" w:cs="Times New Roman"/>
          <w:bCs/>
          <w:sz w:val="24"/>
          <w:szCs w:val="24"/>
        </w:rPr>
        <w:t xml:space="preserve">. </w:t>
      </w:r>
    </w:p>
    <w:p w14:paraId="3A2E50C6" w14:textId="77777777" w:rsidR="007D0F37" w:rsidRPr="00096831" w:rsidRDefault="007D0F37" w:rsidP="007D0F37">
      <w:pPr>
        <w:spacing w:after="0" w:line="240" w:lineRule="auto"/>
        <w:jc w:val="both"/>
        <w:rPr>
          <w:rFonts w:ascii="Times New Roman" w:hAnsi="Times New Roman" w:cs="Times New Roman"/>
          <w:bCs/>
          <w:sz w:val="24"/>
          <w:szCs w:val="24"/>
        </w:rPr>
      </w:pPr>
    </w:p>
    <w:p w14:paraId="77B9ECDE" w14:textId="6229D28C" w:rsidR="007D0F37" w:rsidRPr="00096831" w:rsidRDefault="007D0F37" w:rsidP="007D0F37">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 xml:space="preserve">Praktikas on aga tekkinud probleem, kus riigiasutuste andmekogude eest vastutavad riigitöötajad täidavad lisaks arendus- ja hooldustegevusele ka muid funktsioone, näiteks menetletakse avaldusi infosüsteemist andmete ühekordseks väljastamiseks, kontrollitakse isikuandmete töötlemise nõuete täitmist ning osutatakse üldist tehnilist tuge andmekogu kasutamisel jne. Sellised nö „klienditoe“ tegevused väljuvad aga arendus- ja hooldustegevuse raamidest, kuid võivad siiski eeldada ühel või teisel viisil maksusaladust sisaldavate andmete töötlemist. See aga </w:t>
      </w:r>
      <w:r>
        <w:rPr>
          <w:rFonts w:ascii="Times New Roman" w:hAnsi="Times New Roman" w:cs="Times New Roman"/>
          <w:bCs/>
          <w:sz w:val="24"/>
          <w:szCs w:val="24"/>
        </w:rPr>
        <w:t>vajab</w:t>
      </w:r>
      <w:r w:rsidRPr="00096831">
        <w:rPr>
          <w:rFonts w:ascii="Times New Roman" w:hAnsi="Times New Roman" w:cs="Times New Roman"/>
          <w:bCs/>
          <w:sz w:val="24"/>
          <w:szCs w:val="24"/>
        </w:rPr>
        <w:t xml:space="preserve"> õiguslikku alust</w:t>
      </w:r>
      <w:r w:rsidR="009D4EA3">
        <w:rPr>
          <w:rFonts w:ascii="Times New Roman" w:hAnsi="Times New Roman" w:cs="Times New Roman"/>
          <w:bCs/>
          <w:sz w:val="24"/>
          <w:szCs w:val="24"/>
        </w:rPr>
        <w:t xml:space="preserve">, mis käesoleva eelnõuga ka luuakse, ehk laiendatakse juurdepääsuõigust </w:t>
      </w:r>
      <w:r w:rsidRPr="00096831">
        <w:rPr>
          <w:rFonts w:ascii="Times New Roman" w:hAnsi="Times New Roman" w:cs="Times New Roman"/>
          <w:bCs/>
          <w:sz w:val="24"/>
          <w:szCs w:val="24"/>
        </w:rPr>
        <w:t xml:space="preserve">maksusaladusele lisaks arendus- ja hooldustööde teostamiseks ka info- ja sidesüsteemide klienditoe osutamiseks. </w:t>
      </w:r>
    </w:p>
    <w:p w14:paraId="5809B1FE" w14:textId="77777777" w:rsidR="001B05C4" w:rsidRPr="00096831" w:rsidRDefault="001B05C4" w:rsidP="004B6AAF">
      <w:pPr>
        <w:spacing w:after="0" w:line="240" w:lineRule="auto"/>
        <w:jc w:val="both"/>
        <w:rPr>
          <w:rFonts w:ascii="Times New Roman" w:hAnsi="Times New Roman"/>
          <w:bCs/>
          <w:sz w:val="24"/>
          <w:szCs w:val="24"/>
        </w:rPr>
      </w:pPr>
    </w:p>
    <w:p w14:paraId="61C58592" w14:textId="0FEDC650" w:rsidR="006F4F6D" w:rsidRDefault="00BF36D9" w:rsidP="004B6AAF">
      <w:pPr>
        <w:spacing w:after="0" w:line="240" w:lineRule="auto"/>
        <w:jc w:val="both"/>
        <w:rPr>
          <w:rFonts w:ascii="Times New Roman" w:hAnsi="Times New Roman"/>
          <w:bCs/>
          <w:sz w:val="24"/>
          <w:szCs w:val="24"/>
        </w:rPr>
      </w:pPr>
      <w:r w:rsidRPr="00096831">
        <w:rPr>
          <w:rFonts w:ascii="Times New Roman" w:hAnsi="Times New Roman"/>
          <w:bCs/>
          <w:sz w:val="24"/>
          <w:szCs w:val="24"/>
        </w:rPr>
        <w:t>Termin „k</w:t>
      </w:r>
      <w:r w:rsidR="00C40337" w:rsidRPr="00096831">
        <w:rPr>
          <w:rFonts w:ascii="Times New Roman" w:hAnsi="Times New Roman"/>
          <w:bCs/>
          <w:sz w:val="24"/>
          <w:szCs w:val="24"/>
        </w:rPr>
        <w:t>lienditugi</w:t>
      </w:r>
      <w:r w:rsidRPr="00096831">
        <w:rPr>
          <w:rFonts w:ascii="Times New Roman" w:hAnsi="Times New Roman"/>
          <w:bCs/>
          <w:sz w:val="24"/>
          <w:szCs w:val="24"/>
        </w:rPr>
        <w:t>“</w:t>
      </w:r>
      <w:r w:rsidR="001B05C4" w:rsidRPr="00096831">
        <w:rPr>
          <w:rFonts w:ascii="Times New Roman" w:hAnsi="Times New Roman"/>
          <w:bCs/>
          <w:sz w:val="24"/>
          <w:szCs w:val="24"/>
        </w:rPr>
        <w:t xml:space="preserve"> tähendab</w:t>
      </w:r>
      <w:r w:rsidR="00F96349" w:rsidRPr="00096831">
        <w:rPr>
          <w:rFonts w:ascii="Times New Roman" w:hAnsi="Times New Roman"/>
          <w:bCs/>
          <w:sz w:val="24"/>
          <w:szCs w:val="24"/>
        </w:rPr>
        <w:t xml:space="preserve"> siinses kontekstis</w:t>
      </w:r>
      <w:r w:rsidR="001B05C4" w:rsidRPr="00096831">
        <w:rPr>
          <w:rFonts w:ascii="Times New Roman" w:hAnsi="Times New Roman"/>
          <w:bCs/>
          <w:sz w:val="24"/>
          <w:szCs w:val="24"/>
        </w:rPr>
        <w:t xml:space="preserve"> info- ja sidesüsteemide kasutajate abistamist nende süsteemide kasutamisel</w:t>
      </w:r>
      <w:r w:rsidR="00171421" w:rsidRPr="00096831">
        <w:rPr>
          <w:rFonts w:ascii="Times New Roman" w:hAnsi="Times New Roman"/>
          <w:bCs/>
          <w:sz w:val="24"/>
          <w:szCs w:val="24"/>
        </w:rPr>
        <w:t xml:space="preserve"> (tehniline tugi), samuti andmesubjektide avaldustele vastamist, andmekaitsealaste intsidentide lahendamist ja </w:t>
      </w:r>
      <w:r w:rsidR="00943B5F" w:rsidRPr="00096831">
        <w:rPr>
          <w:rFonts w:ascii="Times New Roman" w:hAnsi="Times New Roman"/>
          <w:bCs/>
          <w:sz w:val="24"/>
          <w:szCs w:val="24"/>
        </w:rPr>
        <w:t>muude funktsioonide teostamist</w:t>
      </w:r>
      <w:r w:rsidR="00171421" w:rsidRPr="00096831">
        <w:rPr>
          <w:rFonts w:ascii="Times New Roman" w:hAnsi="Times New Roman"/>
          <w:bCs/>
          <w:sz w:val="24"/>
          <w:szCs w:val="24"/>
        </w:rPr>
        <w:t>, mis on vajalikud kõnealuse info- ja sidesüsteemi toimimiseks ning selle</w:t>
      </w:r>
      <w:r w:rsidR="00943B5F" w:rsidRPr="00096831">
        <w:rPr>
          <w:rFonts w:ascii="Times New Roman" w:hAnsi="Times New Roman"/>
          <w:bCs/>
          <w:sz w:val="24"/>
          <w:szCs w:val="24"/>
        </w:rPr>
        <w:t xml:space="preserve"> eesmärgi realiseerimiseks</w:t>
      </w:r>
      <w:r w:rsidR="00171421" w:rsidRPr="00096831">
        <w:rPr>
          <w:rFonts w:ascii="Times New Roman" w:hAnsi="Times New Roman"/>
          <w:bCs/>
          <w:sz w:val="24"/>
          <w:szCs w:val="24"/>
        </w:rPr>
        <w:t>.</w:t>
      </w:r>
      <w:r w:rsidR="001B05C4" w:rsidRPr="00096831">
        <w:rPr>
          <w:rFonts w:ascii="Times New Roman" w:hAnsi="Times New Roman"/>
          <w:bCs/>
          <w:sz w:val="24"/>
          <w:szCs w:val="24"/>
        </w:rPr>
        <w:t xml:space="preserve"> </w:t>
      </w:r>
    </w:p>
    <w:p w14:paraId="4371C838" w14:textId="77777777" w:rsidR="00E377E6" w:rsidRDefault="00E377E6" w:rsidP="004B6AAF">
      <w:pPr>
        <w:spacing w:after="0" w:line="240" w:lineRule="auto"/>
        <w:jc w:val="both"/>
        <w:rPr>
          <w:rFonts w:ascii="Times New Roman" w:hAnsi="Times New Roman"/>
          <w:bCs/>
          <w:sz w:val="24"/>
          <w:szCs w:val="24"/>
        </w:rPr>
      </w:pPr>
    </w:p>
    <w:p w14:paraId="7368E2C3" w14:textId="656EEE9B" w:rsidR="00E377E6" w:rsidRDefault="00E377E6" w:rsidP="004B6AAF">
      <w:pPr>
        <w:spacing w:after="0" w:line="240" w:lineRule="auto"/>
        <w:jc w:val="both"/>
        <w:rPr>
          <w:rFonts w:ascii="Times New Roman" w:hAnsi="Times New Roman"/>
          <w:bCs/>
          <w:sz w:val="24"/>
          <w:szCs w:val="24"/>
        </w:rPr>
      </w:pPr>
      <w:r w:rsidRPr="00434BB9">
        <w:rPr>
          <w:rFonts w:ascii="Times New Roman" w:hAnsi="Times New Roman"/>
          <w:bCs/>
          <w:sz w:val="24"/>
          <w:szCs w:val="24"/>
        </w:rPr>
        <w:t>Teiseks, sätte skoopi laiendatakse ka selliselt, et edaspidi on juurdepääs maksusaladust sisaldavale teabele ka sellis</w:t>
      </w:r>
      <w:r w:rsidR="00F01A6E" w:rsidRPr="00434BB9">
        <w:rPr>
          <w:rFonts w:ascii="Times New Roman" w:hAnsi="Times New Roman"/>
          <w:bCs/>
          <w:sz w:val="24"/>
          <w:szCs w:val="24"/>
        </w:rPr>
        <w:t>tel</w:t>
      </w:r>
      <w:r w:rsidR="00443AB9" w:rsidRPr="00434BB9">
        <w:rPr>
          <w:rFonts w:ascii="Times New Roman" w:hAnsi="Times New Roman"/>
          <w:bCs/>
          <w:sz w:val="24"/>
          <w:szCs w:val="24"/>
        </w:rPr>
        <w:t xml:space="preserve"> riigiasutustel</w:t>
      </w:r>
      <w:r w:rsidR="00C57289" w:rsidRPr="00434BB9">
        <w:rPr>
          <w:rFonts w:ascii="Times New Roman" w:hAnsi="Times New Roman"/>
          <w:bCs/>
          <w:sz w:val="24"/>
          <w:szCs w:val="24"/>
        </w:rPr>
        <w:t xml:space="preserve">, kes osutavad </w:t>
      </w:r>
      <w:r w:rsidR="003F0EB3" w:rsidRPr="00434BB9">
        <w:rPr>
          <w:rFonts w:ascii="Times New Roman" w:hAnsi="Times New Roman"/>
          <w:bCs/>
          <w:sz w:val="24"/>
          <w:szCs w:val="24"/>
        </w:rPr>
        <w:t xml:space="preserve">andmeid kasutava </w:t>
      </w:r>
      <w:r w:rsidR="001C7AB0" w:rsidRPr="00434BB9">
        <w:rPr>
          <w:rFonts w:ascii="Times New Roman" w:hAnsi="Times New Roman"/>
          <w:bCs/>
          <w:sz w:val="24"/>
          <w:szCs w:val="24"/>
        </w:rPr>
        <w:t>riigiasutuse</w:t>
      </w:r>
      <w:r w:rsidR="004F6545" w:rsidRPr="00434BB9">
        <w:rPr>
          <w:rFonts w:ascii="Times New Roman" w:hAnsi="Times New Roman"/>
          <w:bCs/>
          <w:sz w:val="24"/>
          <w:szCs w:val="24"/>
        </w:rPr>
        <w:t xml:space="preserve"> ülesannete täitmist toetavaid avalikke teenuseid. </w:t>
      </w:r>
    </w:p>
    <w:p w14:paraId="0262DF8A" w14:textId="77777777" w:rsidR="00F939BE" w:rsidRDefault="00F939BE" w:rsidP="004B6AAF">
      <w:pPr>
        <w:spacing w:after="0" w:line="240" w:lineRule="auto"/>
        <w:jc w:val="both"/>
        <w:rPr>
          <w:rFonts w:ascii="Times New Roman" w:hAnsi="Times New Roman"/>
          <w:bCs/>
          <w:sz w:val="24"/>
          <w:szCs w:val="24"/>
        </w:rPr>
      </w:pPr>
    </w:p>
    <w:p w14:paraId="55772414" w14:textId="4EABD231" w:rsidR="00F939BE" w:rsidRDefault="00C04655" w:rsidP="004B6AAF">
      <w:pPr>
        <w:spacing w:after="0" w:line="240" w:lineRule="auto"/>
        <w:jc w:val="both"/>
        <w:rPr>
          <w:rFonts w:ascii="Times New Roman" w:hAnsi="Times New Roman"/>
          <w:bCs/>
          <w:sz w:val="24"/>
          <w:szCs w:val="24"/>
        </w:rPr>
      </w:pPr>
      <w:r>
        <w:rPr>
          <w:rFonts w:ascii="Times New Roman" w:hAnsi="Times New Roman"/>
          <w:bCs/>
          <w:sz w:val="24"/>
          <w:szCs w:val="24"/>
        </w:rPr>
        <w:t xml:space="preserve">MTA </w:t>
      </w:r>
      <w:r w:rsidR="000D3BA7">
        <w:rPr>
          <w:rFonts w:ascii="Times New Roman" w:hAnsi="Times New Roman"/>
          <w:bCs/>
          <w:sz w:val="24"/>
          <w:szCs w:val="24"/>
        </w:rPr>
        <w:t>avaldab maksusaladust sisaldavat teavet erinevatele valitsus</w:t>
      </w:r>
      <w:r w:rsidR="003C7080">
        <w:rPr>
          <w:rFonts w:ascii="Times New Roman" w:hAnsi="Times New Roman"/>
          <w:bCs/>
          <w:sz w:val="24"/>
          <w:szCs w:val="24"/>
        </w:rPr>
        <w:t xml:space="preserve">- ja riigiasutustele selleks, et nad saaksid täita oma seadusest tulenevaid ülesandeid. </w:t>
      </w:r>
      <w:r w:rsidR="00061D9F">
        <w:rPr>
          <w:rFonts w:ascii="Times New Roman" w:hAnsi="Times New Roman"/>
          <w:bCs/>
          <w:sz w:val="24"/>
          <w:szCs w:val="24"/>
        </w:rPr>
        <w:t xml:space="preserve">Nende ülesannete täitmiseks (või nende täitmise toetamiseks) on riik üha enam pakkumas erinevaid avalikke teenuseid. </w:t>
      </w:r>
      <w:r w:rsidR="00325ACE">
        <w:rPr>
          <w:rFonts w:ascii="Times New Roman" w:hAnsi="Times New Roman"/>
          <w:bCs/>
          <w:sz w:val="24"/>
          <w:szCs w:val="24"/>
        </w:rPr>
        <w:t xml:space="preserve">Praktikas on </w:t>
      </w:r>
      <w:r w:rsidR="00061D9F">
        <w:rPr>
          <w:rFonts w:ascii="Times New Roman" w:hAnsi="Times New Roman"/>
          <w:bCs/>
          <w:sz w:val="24"/>
          <w:szCs w:val="24"/>
        </w:rPr>
        <w:t>aga</w:t>
      </w:r>
      <w:r w:rsidR="00325ACE">
        <w:rPr>
          <w:rFonts w:ascii="Times New Roman" w:hAnsi="Times New Roman"/>
          <w:bCs/>
          <w:sz w:val="24"/>
          <w:szCs w:val="24"/>
        </w:rPr>
        <w:t xml:space="preserve"> </w:t>
      </w:r>
      <w:r w:rsidR="00BE3A27">
        <w:rPr>
          <w:rFonts w:ascii="Times New Roman" w:hAnsi="Times New Roman"/>
          <w:bCs/>
          <w:sz w:val="24"/>
          <w:szCs w:val="24"/>
        </w:rPr>
        <w:t>sagenenud selliste</w:t>
      </w:r>
      <w:r w:rsidR="00325ACE">
        <w:rPr>
          <w:rFonts w:ascii="Times New Roman" w:hAnsi="Times New Roman"/>
          <w:bCs/>
          <w:sz w:val="24"/>
          <w:szCs w:val="24"/>
        </w:rPr>
        <w:t xml:space="preserve"> olukorda</w:t>
      </w:r>
      <w:r w:rsidR="00BE3A27">
        <w:rPr>
          <w:rFonts w:ascii="Times New Roman" w:hAnsi="Times New Roman"/>
          <w:bCs/>
          <w:sz w:val="24"/>
          <w:szCs w:val="24"/>
        </w:rPr>
        <w:t>de teke</w:t>
      </w:r>
      <w:r w:rsidR="00325ACE">
        <w:rPr>
          <w:rFonts w:ascii="Times New Roman" w:hAnsi="Times New Roman"/>
          <w:bCs/>
          <w:sz w:val="24"/>
          <w:szCs w:val="24"/>
        </w:rPr>
        <w:t xml:space="preserve">, kus kõnealust avalikku teenust osutav riigiasutus ei ole seesama riigiasutus, kellele MTA on volitatud maksusaladust sisaldavat teavet avaldama. </w:t>
      </w:r>
      <w:r w:rsidR="00EA4A21">
        <w:rPr>
          <w:rFonts w:ascii="Times New Roman" w:hAnsi="Times New Roman"/>
          <w:bCs/>
          <w:sz w:val="24"/>
          <w:szCs w:val="24"/>
        </w:rPr>
        <w:t xml:space="preserve">See aga tähendab, et MTA ei saa kirjeldatud avaliku teenuse osutamiseks maksusaladust avaldada õigusliku aluse puudumise tõttu. </w:t>
      </w:r>
    </w:p>
    <w:p w14:paraId="6884EE94" w14:textId="77777777" w:rsidR="00F57380" w:rsidRPr="00434BB9" w:rsidRDefault="00F57380" w:rsidP="004B6AAF">
      <w:pPr>
        <w:spacing w:after="0" w:line="240" w:lineRule="auto"/>
        <w:jc w:val="both"/>
        <w:rPr>
          <w:rFonts w:ascii="Times New Roman" w:hAnsi="Times New Roman"/>
          <w:bCs/>
          <w:sz w:val="24"/>
          <w:szCs w:val="24"/>
        </w:rPr>
      </w:pPr>
    </w:p>
    <w:p w14:paraId="6C0746A0" w14:textId="5E20F2B6" w:rsidR="00FE33D3" w:rsidRDefault="007731E5" w:rsidP="004B6AAF">
      <w:pPr>
        <w:spacing w:after="0" w:line="240" w:lineRule="auto"/>
        <w:jc w:val="both"/>
        <w:rPr>
          <w:rFonts w:ascii="Times New Roman" w:hAnsi="Times New Roman"/>
          <w:bCs/>
          <w:sz w:val="24"/>
          <w:szCs w:val="24"/>
        </w:rPr>
      </w:pPr>
      <w:r w:rsidRPr="00434BB9">
        <w:rPr>
          <w:rFonts w:ascii="Times New Roman" w:hAnsi="Times New Roman"/>
          <w:bCs/>
          <w:sz w:val="24"/>
          <w:szCs w:val="24"/>
        </w:rPr>
        <w:t xml:space="preserve">Selleks, et vältida vajadust muuta MKS-i iga kord, </w:t>
      </w:r>
      <w:r w:rsidR="00D85C49">
        <w:rPr>
          <w:rFonts w:ascii="Times New Roman" w:hAnsi="Times New Roman"/>
          <w:bCs/>
          <w:sz w:val="24"/>
          <w:szCs w:val="24"/>
        </w:rPr>
        <w:t xml:space="preserve">kui tuleb kasutusele uus avalik teenus, mille toimimine eeldaks maksusaladuse töötlemist, </w:t>
      </w:r>
      <w:r w:rsidRPr="00434BB9">
        <w:rPr>
          <w:rFonts w:ascii="Times New Roman" w:hAnsi="Times New Roman"/>
          <w:bCs/>
          <w:sz w:val="24"/>
          <w:szCs w:val="24"/>
        </w:rPr>
        <w:t>sätestatakse MKS § 26</w:t>
      </w:r>
      <w:r w:rsidRPr="00434BB9">
        <w:rPr>
          <w:rFonts w:ascii="Times New Roman" w:hAnsi="Times New Roman"/>
          <w:bCs/>
          <w:sz w:val="24"/>
          <w:szCs w:val="24"/>
          <w:vertAlign w:val="superscript"/>
        </w:rPr>
        <w:t xml:space="preserve"> </w:t>
      </w:r>
      <w:r w:rsidRPr="00434BB9">
        <w:rPr>
          <w:rFonts w:ascii="Times New Roman" w:hAnsi="Times New Roman"/>
          <w:bCs/>
          <w:sz w:val="24"/>
          <w:szCs w:val="24"/>
        </w:rPr>
        <w:t>lõikesse 2</w:t>
      </w:r>
      <w:r w:rsidRPr="00434BB9">
        <w:rPr>
          <w:rFonts w:ascii="Times New Roman" w:hAnsi="Times New Roman"/>
          <w:bCs/>
          <w:sz w:val="24"/>
          <w:szCs w:val="24"/>
          <w:vertAlign w:val="superscript"/>
        </w:rPr>
        <w:t>1</w:t>
      </w:r>
      <w:r w:rsidRPr="00434BB9">
        <w:rPr>
          <w:rFonts w:ascii="Times New Roman" w:hAnsi="Times New Roman"/>
          <w:bCs/>
          <w:sz w:val="24"/>
          <w:szCs w:val="24"/>
        </w:rPr>
        <w:t xml:space="preserve"> abstraktne alus, mis võimaldaks maksusaladust avaldada mis iganes </w:t>
      </w:r>
      <w:r w:rsidR="00AB5AF6">
        <w:rPr>
          <w:rFonts w:ascii="Times New Roman" w:hAnsi="Times New Roman"/>
          <w:bCs/>
          <w:sz w:val="24"/>
          <w:szCs w:val="24"/>
        </w:rPr>
        <w:t>vastavale avaliku teenuse osutajale</w:t>
      </w:r>
      <w:r w:rsidRPr="00434BB9">
        <w:rPr>
          <w:rFonts w:ascii="Times New Roman" w:hAnsi="Times New Roman"/>
          <w:bCs/>
          <w:sz w:val="24"/>
          <w:szCs w:val="24"/>
        </w:rPr>
        <w:t xml:space="preserve">. </w:t>
      </w:r>
    </w:p>
    <w:p w14:paraId="570134BB" w14:textId="77777777" w:rsidR="00521CB2" w:rsidRDefault="00521CB2" w:rsidP="004B6AAF">
      <w:pPr>
        <w:spacing w:after="0" w:line="240" w:lineRule="auto"/>
        <w:jc w:val="both"/>
        <w:rPr>
          <w:rFonts w:ascii="Times New Roman" w:hAnsi="Times New Roman"/>
          <w:bCs/>
          <w:sz w:val="24"/>
          <w:szCs w:val="24"/>
        </w:rPr>
      </w:pPr>
    </w:p>
    <w:p w14:paraId="7473614E" w14:textId="19E06E22" w:rsidR="00521CB2" w:rsidRPr="00FE33D3" w:rsidRDefault="00521CB2" w:rsidP="004B6AAF">
      <w:pPr>
        <w:spacing w:after="0" w:line="240" w:lineRule="auto"/>
        <w:jc w:val="both"/>
        <w:rPr>
          <w:rFonts w:ascii="Times New Roman" w:hAnsi="Times New Roman"/>
          <w:bCs/>
          <w:sz w:val="24"/>
          <w:szCs w:val="24"/>
        </w:rPr>
      </w:pPr>
      <w:r>
        <w:rPr>
          <w:rFonts w:ascii="Times New Roman" w:hAnsi="Times New Roman"/>
          <w:bCs/>
          <w:sz w:val="24"/>
          <w:szCs w:val="24"/>
        </w:rPr>
        <w:t xml:space="preserve">Kolmandaks, sättest eemaldatakse fraas „riigiasutuse töötaja“, misjärel räägib säte edaspidi vaid „riigiasutusest“. Muudatus on tingitud sellest, et </w:t>
      </w:r>
      <w:r w:rsidR="007E726F">
        <w:rPr>
          <w:rFonts w:ascii="Times New Roman" w:hAnsi="Times New Roman"/>
          <w:bCs/>
          <w:sz w:val="24"/>
          <w:szCs w:val="24"/>
        </w:rPr>
        <w:t xml:space="preserve">maksusaladust avaldatakse lõppastmes siiski asutusele, mitte individuaalsele töötajale (või ametnikule). </w:t>
      </w:r>
    </w:p>
    <w:p w14:paraId="26FD46BF" w14:textId="77777777" w:rsidR="006F4F6D" w:rsidRPr="00096831" w:rsidRDefault="006F4F6D" w:rsidP="004B6AAF">
      <w:pPr>
        <w:spacing w:after="0" w:line="240" w:lineRule="auto"/>
        <w:jc w:val="both"/>
        <w:rPr>
          <w:rFonts w:ascii="Times New Roman" w:hAnsi="Times New Roman"/>
          <w:b/>
          <w:sz w:val="24"/>
          <w:szCs w:val="24"/>
        </w:rPr>
      </w:pPr>
    </w:p>
    <w:p w14:paraId="77281B23" w14:textId="797F40CA" w:rsidR="007D0F37" w:rsidRPr="00096831" w:rsidRDefault="003A620F" w:rsidP="007D0F37">
      <w:pPr>
        <w:spacing w:after="0" w:line="240" w:lineRule="auto"/>
        <w:jc w:val="both"/>
        <w:rPr>
          <w:rFonts w:ascii="Times New Roman" w:hAnsi="Times New Roman" w:cs="Times New Roman"/>
          <w:sz w:val="24"/>
          <w:szCs w:val="24"/>
        </w:rPr>
      </w:pPr>
      <w:r>
        <w:rPr>
          <w:rFonts w:ascii="Times New Roman" w:hAnsi="Times New Roman"/>
          <w:sz w:val="24"/>
          <w:szCs w:val="24"/>
        </w:rPr>
        <w:t>Neljandaks</w:t>
      </w:r>
      <w:r w:rsidR="00AD4178">
        <w:rPr>
          <w:rFonts w:ascii="Times New Roman" w:hAnsi="Times New Roman"/>
          <w:sz w:val="24"/>
          <w:szCs w:val="24"/>
        </w:rPr>
        <w:t>, muudetavasse lõikesse lisatakse</w:t>
      </w:r>
      <w:r w:rsidR="00681308" w:rsidRPr="00096831">
        <w:rPr>
          <w:rFonts w:ascii="Times New Roman" w:hAnsi="Times New Roman"/>
          <w:sz w:val="24"/>
          <w:szCs w:val="24"/>
        </w:rPr>
        <w:t xml:space="preserve"> </w:t>
      </w:r>
      <w:r w:rsidR="00D24353" w:rsidRPr="00096831">
        <w:rPr>
          <w:rFonts w:ascii="Times New Roman" w:hAnsi="Times New Roman"/>
          <w:sz w:val="24"/>
          <w:szCs w:val="24"/>
        </w:rPr>
        <w:t>teine</w:t>
      </w:r>
      <w:r w:rsidR="00681308" w:rsidRPr="00096831">
        <w:rPr>
          <w:rFonts w:ascii="Times New Roman" w:hAnsi="Times New Roman"/>
          <w:sz w:val="24"/>
          <w:szCs w:val="24"/>
        </w:rPr>
        <w:t xml:space="preserve"> lause, mis võimaldab </w:t>
      </w:r>
      <w:proofErr w:type="spellStart"/>
      <w:r w:rsidR="00681308" w:rsidRPr="00096831">
        <w:rPr>
          <w:rFonts w:ascii="Times New Roman" w:hAnsi="Times New Roman"/>
          <w:sz w:val="24"/>
          <w:szCs w:val="24"/>
        </w:rPr>
        <w:t>MTA-l</w:t>
      </w:r>
      <w:proofErr w:type="spellEnd"/>
      <w:r w:rsidR="00681308" w:rsidRPr="00096831">
        <w:rPr>
          <w:rFonts w:ascii="Times New Roman" w:hAnsi="Times New Roman"/>
          <w:sz w:val="24"/>
          <w:szCs w:val="24"/>
        </w:rPr>
        <w:t xml:space="preserve"> anda </w:t>
      </w:r>
      <w:r w:rsidR="001179F5" w:rsidRPr="00096831">
        <w:rPr>
          <w:rFonts w:ascii="Times New Roman" w:hAnsi="Times New Roman"/>
          <w:sz w:val="24"/>
          <w:szCs w:val="24"/>
        </w:rPr>
        <w:t>asutusevälisele isikule</w:t>
      </w:r>
      <w:r w:rsidR="00681308" w:rsidRPr="00096831">
        <w:rPr>
          <w:rFonts w:ascii="Times New Roman" w:hAnsi="Times New Roman"/>
          <w:sz w:val="24"/>
          <w:szCs w:val="24"/>
        </w:rPr>
        <w:t xml:space="preserve"> juurdepääs</w:t>
      </w:r>
      <w:r w:rsidR="00353983">
        <w:rPr>
          <w:rFonts w:ascii="Times New Roman" w:hAnsi="Times New Roman"/>
          <w:sz w:val="24"/>
          <w:szCs w:val="24"/>
        </w:rPr>
        <w:t>uõigus</w:t>
      </w:r>
      <w:r w:rsidR="00681308" w:rsidRPr="00096831">
        <w:rPr>
          <w:rFonts w:ascii="Times New Roman" w:hAnsi="Times New Roman"/>
          <w:sz w:val="24"/>
          <w:szCs w:val="24"/>
        </w:rPr>
        <w:t xml:space="preserve"> maksusaladust sisaldavale teabele MTA info- </w:t>
      </w:r>
      <w:r w:rsidR="005976EE" w:rsidRPr="00096831">
        <w:rPr>
          <w:rFonts w:ascii="Times New Roman" w:hAnsi="Times New Roman"/>
          <w:sz w:val="24"/>
          <w:szCs w:val="24"/>
        </w:rPr>
        <w:t>ja sidesüsteemide hooldamiseks</w:t>
      </w:r>
      <w:r w:rsidR="00FA7936" w:rsidRPr="00096831">
        <w:rPr>
          <w:rFonts w:ascii="Times New Roman" w:hAnsi="Times New Roman"/>
          <w:sz w:val="24"/>
          <w:szCs w:val="24"/>
        </w:rPr>
        <w:t xml:space="preserve"> ja arendamiseks</w:t>
      </w:r>
      <w:r w:rsidR="009D4EA3">
        <w:rPr>
          <w:rFonts w:ascii="Times New Roman" w:hAnsi="Times New Roman"/>
          <w:sz w:val="24"/>
          <w:szCs w:val="24"/>
        </w:rPr>
        <w:t>.</w:t>
      </w:r>
      <w:r w:rsidR="000602CA">
        <w:rPr>
          <w:rFonts w:ascii="Times New Roman" w:hAnsi="Times New Roman"/>
          <w:sz w:val="24"/>
          <w:szCs w:val="24"/>
        </w:rPr>
        <w:t xml:space="preserve"> Nagu mis tahes infosüsteemide puhul, on ka MTA infosüsteeme vaja hooldada, nendes esinevad tõrked likvideerida, nende toimivust testida, neid arendada ja kaasajastada jne, et tagada jätkuv kvaliteetsete teenuste osutamine. </w:t>
      </w:r>
      <w:r w:rsidR="007D0F37">
        <w:rPr>
          <w:rFonts w:ascii="Times New Roman" w:hAnsi="Times New Roman" w:cs="Times New Roman"/>
          <w:sz w:val="24"/>
          <w:szCs w:val="24"/>
        </w:rPr>
        <w:t>Sageli</w:t>
      </w:r>
      <w:r w:rsidR="007D0F37" w:rsidRPr="00096831">
        <w:rPr>
          <w:rFonts w:ascii="Times New Roman" w:hAnsi="Times New Roman" w:cs="Times New Roman"/>
          <w:sz w:val="24"/>
          <w:szCs w:val="24"/>
        </w:rPr>
        <w:t xml:space="preserve"> tekib </w:t>
      </w:r>
      <w:proofErr w:type="spellStart"/>
      <w:r w:rsidR="007D0F37" w:rsidRPr="00096831">
        <w:rPr>
          <w:rFonts w:ascii="Times New Roman" w:hAnsi="Times New Roman" w:cs="Times New Roman"/>
          <w:sz w:val="24"/>
          <w:szCs w:val="24"/>
        </w:rPr>
        <w:t>MTA-l</w:t>
      </w:r>
      <w:proofErr w:type="spellEnd"/>
      <w:r w:rsidR="007D0F37" w:rsidRPr="00096831">
        <w:rPr>
          <w:rFonts w:ascii="Times New Roman" w:hAnsi="Times New Roman" w:cs="Times New Roman"/>
          <w:sz w:val="24"/>
          <w:szCs w:val="24"/>
        </w:rPr>
        <w:t xml:space="preserve"> vajadus ka uute info- ja sidesüsteemide järele, mille väljatöötamiseks on omakorda vaja arvestatavat tehnilist ekspertiisi. </w:t>
      </w:r>
      <w:r w:rsidR="00353983">
        <w:rPr>
          <w:rFonts w:ascii="Times New Roman" w:hAnsi="Times New Roman" w:cs="Times New Roman"/>
          <w:sz w:val="24"/>
          <w:szCs w:val="24"/>
        </w:rPr>
        <w:t xml:space="preserve">Praegu täidavad peaasjalikult seda funktsiooni MTA ja RMIT-i töötajad, kellel on </w:t>
      </w:r>
      <w:r w:rsidR="007D0F37">
        <w:rPr>
          <w:rFonts w:ascii="Times New Roman" w:hAnsi="Times New Roman" w:cs="Times New Roman"/>
          <w:sz w:val="24"/>
          <w:szCs w:val="24"/>
        </w:rPr>
        <w:t xml:space="preserve">olemas vahetult </w:t>
      </w:r>
      <w:proofErr w:type="spellStart"/>
      <w:r w:rsidR="007D0F37">
        <w:rPr>
          <w:rFonts w:ascii="Times New Roman" w:hAnsi="Times New Roman" w:cs="Times New Roman"/>
          <w:sz w:val="24"/>
          <w:szCs w:val="24"/>
        </w:rPr>
        <w:t>MKS-st</w:t>
      </w:r>
      <w:proofErr w:type="spellEnd"/>
      <w:r w:rsidR="007D0F37">
        <w:rPr>
          <w:rFonts w:ascii="Times New Roman" w:hAnsi="Times New Roman" w:cs="Times New Roman"/>
          <w:sz w:val="24"/>
          <w:szCs w:val="24"/>
        </w:rPr>
        <w:t xml:space="preserve"> tulenev juurdepääsuõigus maksusaladusele. Praktikas</w:t>
      </w:r>
      <w:r w:rsidR="007D0F37" w:rsidRPr="00096831">
        <w:rPr>
          <w:rFonts w:ascii="Times New Roman" w:hAnsi="Times New Roman" w:cs="Times New Roman"/>
          <w:sz w:val="24"/>
          <w:szCs w:val="24"/>
        </w:rPr>
        <w:t xml:space="preserve"> on </w:t>
      </w:r>
      <w:r w:rsidR="00353983">
        <w:rPr>
          <w:rFonts w:ascii="Times New Roman" w:hAnsi="Times New Roman" w:cs="Times New Roman"/>
          <w:sz w:val="24"/>
          <w:szCs w:val="24"/>
        </w:rPr>
        <w:t>seda juurdepääsuõigust võimaldav õiguslik alus</w:t>
      </w:r>
      <w:r w:rsidR="007D0F37" w:rsidRPr="00096831">
        <w:rPr>
          <w:rFonts w:ascii="Times New Roman" w:hAnsi="Times New Roman" w:cs="Times New Roman"/>
          <w:sz w:val="24"/>
          <w:szCs w:val="24"/>
        </w:rPr>
        <w:t xml:space="preserve"> muutunud </w:t>
      </w:r>
      <w:r w:rsidR="00353983">
        <w:rPr>
          <w:rFonts w:ascii="Times New Roman" w:hAnsi="Times New Roman" w:cs="Times New Roman"/>
          <w:sz w:val="24"/>
          <w:szCs w:val="24"/>
        </w:rPr>
        <w:t xml:space="preserve">aga </w:t>
      </w:r>
      <w:r w:rsidR="007D0F37" w:rsidRPr="00096831">
        <w:rPr>
          <w:rFonts w:ascii="Times New Roman" w:hAnsi="Times New Roman" w:cs="Times New Roman"/>
          <w:sz w:val="24"/>
          <w:szCs w:val="24"/>
        </w:rPr>
        <w:t>liig</w:t>
      </w:r>
      <w:r w:rsidR="00D72549">
        <w:rPr>
          <w:rFonts w:ascii="Times New Roman" w:hAnsi="Times New Roman" w:cs="Times New Roman"/>
          <w:sz w:val="24"/>
          <w:szCs w:val="24"/>
        </w:rPr>
        <w:t>selt</w:t>
      </w:r>
      <w:r w:rsidR="007D0F37" w:rsidRPr="00096831">
        <w:rPr>
          <w:rFonts w:ascii="Times New Roman" w:hAnsi="Times New Roman" w:cs="Times New Roman"/>
          <w:sz w:val="24"/>
          <w:szCs w:val="24"/>
        </w:rPr>
        <w:t xml:space="preserve"> piiravaks</w:t>
      </w:r>
      <w:r w:rsidR="00D72549">
        <w:rPr>
          <w:rFonts w:ascii="Times New Roman" w:hAnsi="Times New Roman" w:cs="Times New Roman"/>
          <w:sz w:val="24"/>
          <w:szCs w:val="24"/>
        </w:rPr>
        <w:t xml:space="preserve">, sest see </w:t>
      </w:r>
      <w:r w:rsidR="007D0F37" w:rsidRPr="00096831">
        <w:rPr>
          <w:rFonts w:ascii="Times New Roman" w:hAnsi="Times New Roman" w:cs="Times New Roman"/>
          <w:sz w:val="24"/>
          <w:szCs w:val="24"/>
        </w:rPr>
        <w:t xml:space="preserve">ei arvesta asjaoluga, et ühel või teisel põhjusel on vahel hooldus- ja arendustöid vaja tellida erasektorilt. </w:t>
      </w:r>
    </w:p>
    <w:p w14:paraId="58A604DA" w14:textId="77777777" w:rsidR="007D0F37" w:rsidRPr="00096831" w:rsidRDefault="007D0F37" w:rsidP="007D0F37">
      <w:pPr>
        <w:spacing w:after="0" w:line="240" w:lineRule="auto"/>
        <w:jc w:val="both"/>
        <w:rPr>
          <w:rFonts w:ascii="Times New Roman" w:hAnsi="Times New Roman" w:cs="Times New Roman"/>
          <w:sz w:val="24"/>
          <w:szCs w:val="24"/>
        </w:rPr>
      </w:pPr>
    </w:p>
    <w:p w14:paraId="7414F1D7" w14:textId="5EB5DBC5" w:rsidR="007D0F37" w:rsidRPr="00096831" w:rsidRDefault="007D0F37" w:rsidP="007D0F37">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Vajadus pöörduda </w:t>
      </w:r>
      <w:r>
        <w:rPr>
          <w:rFonts w:ascii="Times New Roman" w:hAnsi="Times New Roman" w:cs="Times New Roman"/>
          <w:sz w:val="24"/>
          <w:szCs w:val="24"/>
        </w:rPr>
        <w:t>asutusevälise</w:t>
      </w:r>
      <w:r w:rsidRPr="00096831">
        <w:rPr>
          <w:rFonts w:ascii="Times New Roman" w:hAnsi="Times New Roman" w:cs="Times New Roman"/>
          <w:sz w:val="24"/>
          <w:szCs w:val="24"/>
        </w:rPr>
        <w:t xml:space="preserve"> kompetentsi poole võib tekkida juhtudel, kus RMIT-i töötajatel puuduvad probleemi lahendamiseks vajalikud oskused. </w:t>
      </w:r>
      <w:r>
        <w:rPr>
          <w:rFonts w:ascii="Times New Roman" w:hAnsi="Times New Roman" w:cs="Times New Roman"/>
          <w:sz w:val="24"/>
          <w:szCs w:val="24"/>
        </w:rPr>
        <w:t>Asutusevälised</w:t>
      </w:r>
      <w:r w:rsidRPr="00096831">
        <w:rPr>
          <w:rFonts w:ascii="Times New Roman" w:hAnsi="Times New Roman" w:cs="Times New Roman"/>
          <w:sz w:val="24"/>
          <w:szCs w:val="24"/>
        </w:rPr>
        <w:t xml:space="preserve"> arendajad</w:t>
      </w:r>
      <w:r>
        <w:rPr>
          <w:rFonts w:ascii="Times New Roman" w:hAnsi="Times New Roman" w:cs="Times New Roman"/>
          <w:sz w:val="24"/>
          <w:szCs w:val="24"/>
        </w:rPr>
        <w:t xml:space="preserve"> (st erasektor)</w:t>
      </w:r>
      <w:r w:rsidRPr="00096831">
        <w:rPr>
          <w:rFonts w:ascii="Times New Roman" w:hAnsi="Times New Roman" w:cs="Times New Roman"/>
          <w:sz w:val="24"/>
          <w:szCs w:val="24"/>
        </w:rPr>
        <w:t xml:space="preserve"> on aga sätte kohaldamisalast väljas, mis tähendab, et tõsiste infotehnoloogiliste probleemide lahendamiseks ei ole neid võimalik</w:t>
      </w:r>
      <w:r>
        <w:rPr>
          <w:rFonts w:ascii="Times New Roman" w:hAnsi="Times New Roman" w:cs="Times New Roman"/>
          <w:sz w:val="24"/>
          <w:szCs w:val="24"/>
        </w:rPr>
        <w:t xml:space="preserve"> ilma maksukohustuslaste nõusolekuta</w:t>
      </w:r>
      <w:r w:rsidRPr="00096831">
        <w:rPr>
          <w:rFonts w:ascii="Times New Roman" w:hAnsi="Times New Roman" w:cs="Times New Roman"/>
          <w:sz w:val="24"/>
          <w:szCs w:val="24"/>
        </w:rPr>
        <w:t xml:space="preserve"> kaasata, kui nimetatud probleemide lahendamine eeldab ligipääsu</w:t>
      </w:r>
      <w:r>
        <w:rPr>
          <w:rFonts w:ascii="Times New Roman" w:hAnsi="Times New Roman" w:cs="Times New Roman"/>
          <w:sz w:val="24"/>
          <w:szCs w:val="24"/>
        </w:rPr>
        <w:t xml:space="preserve"> nende</w:t>
      </w:r>
      <w:r w:rsidRPr="00096831">
        <w:rPr>
          <w:rFonts w:ascii="Times New Roman" w:hAnsi="Times New Roman" w:cs="Times New Roman"/>
          <w:sz w:val="24"/>
          <w:szCs w:val="24"/>
        </w:rPr>
        <w:t xml:space="preserve"> maksusaladust sisaldavale teabele. </w:t>
      </w:r>
    </w:p>
    <w:p w14:paraId="628EAC5B" w14:textId="77777777" w:rsidR="007D0F37" w:rsidRPr="00096831" w:rsidRDefault="007D0F37" w:rsidP="007D0F37">
      <w:pPr>
        <w:spacing w:after="0" w:line="240" w:lineRule="auto"/>
        <w:jc w:val="both"/>
        <w:rPr>
          <w:rFonts w:ascii="Times New Roman" w:hAnsi="Times New Roman" w:cs="Times New Roman"/>
          <w:sz w:val="24"/>
          <w:szCs w:val="24"/>
        </w:rPr>
      </w:pPr>
    </w:p>
    <w:p w14:paraId="16770497" w14:textId="77777777" w:rsidR="007D0F37" w:rsidRPr="00096831" w:rsidRDefault="007D0F37" w:rsidP="007D0F37">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Muudatuse</w:t>
      </w:r>
      <w:r>
        <w:rPr>
          <w:rFonts w:ascii="Times New Roman" w:hAnsi="Times New Roman" w:cs="Times New Roman"/>
          <w:sz w:val="24"/>
          <w:szCs w:val="24"/>
        </w:rPr>
        <w:t>ga kaasnevad</w:t>
      </w:r>
      <w:r w:rsidRPr="00096831">
        <w:rPr>
          <w:rFonts w:ascii="Times New Roman" w:hAnsi="Times New Roman" w:cs="Times New Roman"/>
          <w:sz w:val="24"/>
          <w:szCs w:val="24"/>
        </w:rPr>
        <w:t xml:space="preserve"> teatavad riskid, sest maksusaladust sisaldavale teabele</w:t>
      </w:r>
      <w:r>
        <w:rPr>
          <w:rFonts w:ascii="Times New Roman" w:hAnsi="Times New Roman" w:cs="Times New Roman"/>
          <w:sz w:val="24"/>
          <w:szCs w:val="24"/>
        </w:rPr>
        <w:t xml:space="preserve"> antakse</w:t>
      </w:r>
      <w:r w:rsidRPr="00096831">
        <w:rPr>
          <w:rFonts w:ascii="Times New Roman" w:hAnsi="Times New Roman" w:cs="Times New Roman"/>
          <w:sz w:val="24"/>
          <w:szCs w:val="24"/>
        </w:rPr>
        <w:t xml:space="preserve"> ligipääs asutusevälistele isikutele. Seetõttu uuriti VTK ning käesoleva eelnõu koostamise käigus variante kaasata erasektori arendajaid viisil, mis ei ohustaks maksusaladuse kaitset. Paraku aga jõuti analüüsi käigus järeldusele, et selline lähenemine ei ole kas tehniliselt võimalik, sest see ei taga sama tõhusat hooldus- või arendustegevust, või siis see ei ole mõistlik muul põhjusel, näiteks ebaproportsionaalselt suure haldus- ja töökoormuse tõttu. </w:t>
      </w:r>
    </w:p>
    <w:p w14:paraId="6EF7CD0D" w14:textId="77777777" w:rsidR="007D0F37" w:rsidRPr="00096831" w:rsidRDefault="007D0F37" w:rsidP="007D0F37">
      <w:pPr>
        <w:spacing w:after="0" w:line="240" w:lineRule="auto"/>
        <w:jc w:val="both"/>
        <w:rPr>
          <w:rFonts w:ascii="Times New Roman" w:hAnsi="Times New Roman" w:cs="Times New Roman"/>
          <w:sz w:val="24"/>
          <w:szCs w:val="24"/>
        </w:rPr>
      </w:pPr>
    </w:p>
    <w:p w14:paraId="33824E68" w14:textId="21A11A04" w:rsidR="007D0F37" w:rsidRPr="00096831" w:rsidRDefault="007D0F37" w:rsidP="007D0F37">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Näiteks uuriti VTK koostamise käigus muuhulgas võimalust kasutada maksusaladust sisaldava teabe asemel fiktiivseid andmeid, ehk testida info- ja sidesüsteeme simuleeritud, mitte reaalsetes tingimustes. Paraku aga nähtus, et selline lähenemine ei suuda tuvastada kõikvõimalikke probleeme ning nende juurpõhjuseid – maksusaladust sisaldavad andmed eksisteerivad niivõrd komplek</w:t>
      </w:r>
      <w:r>
        <w:rPr>
          <w:rFonts w:ascii="Times New Roman" w:hAnsi="Times New Roman" w:cs="Times New Roman"/>
          <w:sz w:val="24"/>
          <w:szCs w:val="24"/>
        </w:rPr>
        <w:t>s</w:t>
      </w:r>
      <w:r w:rsidRPr="00096831">
        <w:rPr>
          <w:rFonts w:ascii="Times New Roman" w:hAnsi="Times New Roman" w:cs="Times New Roman"/>
          <w:sz w:val="24"/>
          <w:szCs w:val="24"/>
        </w:rPr>
        <w:t xml:space="preserve">ses sidussüsteemis, mida on praktiliselt võimatu fiktiivsete andmetega adekvaatselt simuleerida. Kui aga võimalikud vead ja tõrked jäävad avastamata, siis ei satu ohtu mitte ainult kõnealuste info- ja sidesüsteemide toimimine, vaid ka nende turvalisus, eriti andmekaitsealases mõttes. </w:t>
      </w:r>
    </w:p>
    <w:p w14:paraId="2906A7CD" w14:textId="77777777" w:rsidR="007D0F37" w:rsidRPr="00096831" w:rsidRDefault="007D0F37" w:rsidP="007D0F37">
      <w:pPr>
        <w:spacing w:after="0" w:line="240" w:lineRule="auto"/>
        <w:jc w:val="both"/>
        <w:rPr>
          <w:rFonts w:ascii="Times New Roman" w:hAnsi="Times New Roman" w:cs="Times New Roman"/>
          <w:sz w:val="24"/>
          <w:szCs w:val="24"/>
        </w:rPr>
      </w:pPr>
    </w:p>
    <w:p w14:paraId="7F6029E7" w14:textId="77777777" w:rsidR="007D0F37" w:rsidRPr="00096831" w:rsidRDefault="007D0F37" w:rsidP="007D0F37">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Kõne alla ei tule ka lahendus, kus maksukohustuslastelt küsitakse nõusolekut neid puudutava maksusaladust sisaldava teabe kasutamiseks. Sellisel juhul sõltuks MTA võimekus arendada ning hooldada oma info- ja sidesüsteeme valitud maksukohustuslaste suvast, ehk kui maksukohustuslased keelduvad nõusolekut andmast, siis tuleb probleemi lahendamine edasi lükata, halvimal juhul võib see jääda üldse lahendamata. </w:t>
      </w:r>
    </w:p>
    <w:p w14:paraId="09B609B2" w14:textId="77777777" w:rsidR="007D0F37" w:rsidRDefault="007D0F37" w:rsidP="005976EE">
      <w:pPr>
        <w:spacing w:after="0" w:line="240" w:lineRule="auto"/>
        <w:jc w:val="both"/>
        <w:rPr>
          <w:rFonts w:ascii="Times New Roman" w:hAnsi="Times New Roman"/>
          <w:sz w:val="24"/>
          <w:szCs w:val="24"/>
        </w:rPr>
      </w:pPr>
    </w:p>
    <w:p w14:paraId="6C51D03D" w14:textId="21E56FDC" w:rsidR="0031560F" w:rsidRPr="00096831" w:rsidRDefault="00827295" w:rsidP="005976EE">
      <w:pPr>
        <w:spacing w:after="0" w:line="240" w:lineRule="auto"/>
        <w:jc w:val="both"/>
        <w:rPr>
          <w:rFonts w:ascii="Times New Roman" w:hAnsi="Times New Roman"/>
          <w:sz w:val="24"/>
          <w:szCs w:val="24"/>
        </w:rPr>
      </w:pPr>
      <w:r w:rsidRPr="00096831">
        <w:rPr>
          <w:rFonts w:ascii="Times New Roman" w:hAnsi="Times New Roman"/>
          <w:sz w:val="24"/>
          <w:szCs w:val="24"/>
        </w:rPr>
        <w:t>Juurdepääsu</w:t>
      </w:r>
      <w:r w:rsidR="00663CCF" w:rsidRPr="00096831">
        <w:rPr>
          <w:rFonts w:ascii="Times New Roman" w:hAnsi="Times New Roman"/>
          <w:sz w:val="24"/>
          <w:szCs w:val="24"/>
        </w:rPr>
        <w:t xml:space="preserve"> </w:t>
      </w:r>
      <w:r w:rsidRPr="00096831">
        <w:rPr>
          <w:rFonts w:ascii="Times New Roman" w:hAnsi="Times New Roman"/>
          <w:sz w:val="24"/>
          <w:szCs w:val="24"/>
        </w:rPr>
        <w:t>võimaldamine on kavandatud MTA kaalutlusõigusena</w:t>
      </w:r>
      <w:r w:rsidR="00DA41ED" w:rsidRPr="00096831">
        <w:rPr>
          <w:rFonts w:ascii="Times New Roman" w:hAnsi="Times New Roman"/>
          <w:sz w:val="24"/>
          <w:szCs w:val="24"/>
        </w:rPr>
        <w:t>. S</w:t>
      </w:r>
      <w:r w:rsidR="00663CCF" w:rsidRPr="00096831">
        <w:rPr>
          <w:rFonts w:ascii="Times New Roman" w:hAnsi="Times New Roman"/>
          <w:sz w:val="24"/>
          <w:szCs w:val="24"/>
        </w:rPr>
        <w:t>ee erineb selgelt MKS § 26 lõike 2</w:t>
      </w:r>
      <w:r w:rsidR="00663CCF" w:rsidRPr="00096831">
        <w:rPr>
          <w:rFonts w:ascii="Times New Roman" w:hAnsi="Times New Roman"/>
          <w:sz w:val="24"/>
          <w:szCs w:val="24"/>
          <w:vertAlign w:val="superscript"/>
        </w:rPr>
        <w:t>1</w:t>
      </w:r>
      <w:r w:rsidR="00663CCF" w:rsidRPr="00096831">
        <w:rPr>
          <w:rFonts w:ascii="Times New Roman" w:hAnsi="Times New Roman"/>
          <w:sz w:val="24"/>
          <w:szCs w:val="24"/>
        </w:rPr>
        <w:t xml:space="preserve"> edaspidisest esimesest lausest, kus juurdepääsuõigus tuleneb vahetult seadusest. </w:t>
      </w:r>
      <w:r w:rsidR="007109FC" w:rsidRPr="00096831">
        <w:rPr>
          <w:rFonts w:ascii="Times New Roman" w:hAnsi="Times New Roman"/>
          <w:sz w:val="24"/>
          <w:szCs w:val="24"/>
        </w:rPr>
        <w:t xml:space="preserve">Erisus on tingitud kõrgendatud riskidest, mis tahes tahtmata tekivad, kui salastatud või muus mõttes avalikkuse eest varjatud teavet on vaja avaldada asutusevälisele isikule, kes ei ole seotud avaliku teenistuse eetiliste nõuetega ning kes tõenäoliselt ei pruugi olla saanud ka andmeturbealast ettevalmistust, mida riik tüüpiliselt võimaldab oma ametnikele ning töötajatele. </w:t>
      </w:r>
    </w:p>
    <w:p w14:paraId="2A6636B4" w14:textId="77777777" w:rsidR="0016759B" w:rsidRPr="00096831" w:rsidRDefault="0016759B" w:rsidP="005976EE">
      <w:pPr>
        <w:spacing w:after="0" w:line="240" w:lineRule="auto"/>
        <w:jc w:val="both"/>
        <w:rPr>
          <w:rFonts w:ascii="Times New Roman" w:hAnsi="Times New Roman"/>
          <w:sz w:val="24"/>
          <w:szCs w:val="24"/>
        </w:rPr>
      </w:pPr>
    </w:p>
    <w:p w14:paraId="26785B77" w14:textId="2FDDB5C4" w:rsidR="0016759B" w:rsidRDefault="00FA7936" w:rsidP="005976EE">
      <w:pPr>
        <w:spacing w:after="0" w:line="240" w:lineRule="auto"/>
        <w:jc w:val="both"/>
        <w:rPr>
          <w:rFonts w:ascii="Times New Roman" w:hAnsi="Times New Roman"/>
          <w:sz w:val="24"/>
          <w:szCs w:val="24"/>
        </w:rPr>
      </w:pPr>
      <w:r w:rsidRPr="00096831">
        <w:rPr>
          <w:rFonts w:ascii="Times New Roman" w:hAnsi="Times New Roman"/>
          <w:sz w:val="24"/>
          <w:szCs w:val="24"/>
        </w:rPr>
        <w:t xml:space="preserve">Erinevalt esimesest lausest, ei saa MTA kaasata </w:t>
      </w:r>
      <w:r w:rsidR="007B38F1" w:rsidRPr="00096831">
        <w:rPr>
          <w:rFonts w:ascii="Times New Roman" w:hAnsi="Times New Roman"/>
          <w:sz w:val="24"/>
          <w:szCs w:val="24"/>
        </w:rPr>
        <w:t xml:space="preserve">asutuse väliseid isikuid info- ja sidesüsteemide </w:t>
      </w:r>
      <w:r w:rsidR="00D375AB" w:rsidRPr="00096831">
        <w:rPr>
          <w:rFonts w:ascii="Times New Roman" w:hAnsi="Times New Roman"/>
          <w:sz w:val="24"/>
          <w:szCs w:val="24"/>
        </w:rPr>
        <w:t>klienditoe osutamiseks</w:t>
      </w:r>
      <w:r w:rsidR="007B38F1" w:rsidRPr="00096831">
        <w:rPr>
          <w:rFonts w:ascii="Times New Roman" w:hAnsi="Times New Roman"/>
          <w:sz w:val="24"/>
          <w:szCs w:val="24"/>
        </w:rPr>
        <w:t xml:space="preserve">, sest see väljuks lahendatava probleemi skoobist, milleks on selliste arenduste tegemine või puuduste avastamine/likvideerimine, milleks riigil pädevust ei ole. </w:t>
      </w:r>
      <w:r w:rsidR="00EE3CCB" w:rsidRPr="00096831">
        <w:rPr>
          <w:rFonts w:ascii="Times New Roman" w:hAnsi="Times New Roman"/>
          <w:sz w:val="24"/>
          <w:szCs w:val="24"/>
        </w:rPr>
        <w:t xml:space="preserve">Kaasamine on </w:t>
      </w:r>
      <w:r w:rsidR="007B38F1" w:rsidRPr="00096831">
        <w:rPr>
          <w:rFonts w:ascii="Times New Roman" w:hAnsi="Times New Roman"/>
          <w:sz w:val="24"/>
          <w:szCs w:val="24"/>
        </w:rPr>
        <w:t>ühtlasi</w:t>
      </w:r>
      <w:r w:rsidR="00EE3CCB" w:rsidRPr="00096831">
        <w:rPr>
          <w:rFonts w:ascii="Times New Roman" w:hAnsi="Times New Roman"/>
          <w:sz w:val="24"/>
          <w:szCs w:val="24"/>
        </w:rPr>
        <w:t xml:space="preserve"> piiritletud vajalikkuse kriteeriumiga, ehk asutusevälisele isikule võib anda juurdepääsu maksusaladusele vaid ulatuses, milles see on vajalik asjaomase funktsiooni teostamiseks. Kui MTA poolt antava juurdepääsu ulatus on rohkem kui vajalik, siis see on käsitletav diskretsiooniveana. </w:t>
      </w:r>
    </w:p>
    <w:p w14:paraId="5F5D2D7F" w14:textId="77777777" w:rsidR="007D0F37" w:rsidRDefault="007D0F37" w:rsidP="005976EE">
      <w:pPr>
        <w:spacing w:after="0" w:line="240" w:lineRule="auto"/>
        <w:jc w:val="both"/>
        <w:rPr>
          <w:rFonts w:ascii="Times New Roman" w:hAnsi="Times New Roman"/>
          <w:sz w:val="24"/>
          <w:szCs w:val="24"/>
        </w:rPr>
      </w:pPr>
    </w:p>
    <w:p w14:paraId="6DC057D5" w14:textId="310C2B3A" w:rsidR="00827295" w:rsidRPr="00096831" w:rsidRDefault="00EF1C6D" w:rsidP="005976EE">
      <w:pPr>
        <w:spacing w:after="0" w:line="240" w:lineRule="auto"/>
        <w:jc w:val="both"/>
        <w:rPr>
          <w:rFonts w:ascii="Times New Roman" w:hAnsi="Times New Roman"/>
          <w:sz w:val="24"/>
          <w:szCs w:val="24"/>
        </w:rPr>
      </w:pPr>
      <w:r>
        <w:rPr>
          <w:rFonts w:ascii="Times New Roman" w:hAnsi="Times New Roman" w:cs="Times New Roman"/>
          <w:sz w:val="24"/>
          <w:szCs w:val="24"/>
        </w:rPr>
        <w:t>Asutusevälise isiku</w:t>
      </w:r>
      <w:r w:rsidR="007D0F37" w:rsidRPr="00096831">
        <w:rPr>
          <w:rFonts w:ascii="Times New Roman" w:hAnsi="Times New Roman" w:cs="Times New Roman"/>
          <w:sz w:val="24"/>
          <w:szCs w:val="24"/>
        </w:rPr>
        <w:t xml:space="preserve"> kaasamisel info- ja sidesüsteemide hooldamis/arendamistegevusse võtab MTA kasutusele erinevaid meetmeid, millega tagada maksusaladuse adekvaatne kaitse. </w:t>
      </w:r>
      <w:r w:rsidR="00762283">
        <w:rPr>
          <w:rFonts w:ascii="Times New Roman" w:hAnsi="Times New Roman"/>
          <w:sz w:val="24"/>
          <w:szCs w:val="24"/>
        </w:rPr>
        <w:t xml:space="preserve">MTA peab </w:t>
      </w:r>
      <w:r w:rsidR="00001675" w:rsidRPr="00096831">
        <w:rPr>
          <w:rFonts w:ascii="Times New Roman" w:hAnsi="Times New Roman"/>
          <w:sz w:val="24"/>
          <w:szCs w:val="24"/>
        </w:rPr>
        <w:t xml:space="preserve">kontrollima asutusevälise </w:t>
      </w:r>
      <w:r w:rsidR="00823476" w:rsidRPr="00096831">
        <w:rPr>
          <w:rFonts w:ascii="Times New Roman" w:hAnsi="Times New Roman"/>
          <w:sz w:val="24"/>
          <w:szCs w:val="24"/>
        </w:rPr>
        <w:t xml:space="preserve">isiku </w:t>
      </w:r>
      <w:r w:rsidR="00001675" w:rsidRPr="00096831">
        <w:rPr>
          <w:rFonts w:ascii="Times New Roman" w:hAnsi="Times New Roman"/>
          <w:sz w:val="24"/>
          <w:szCs w:val="24"/>
        </w:rPr>
        <w:t>tausta</w:t>
      </w:r>
      <w:r w:rsidR="00A139A5">
        <w:rPr>
          <w:rFonts w:ascii="Times New Roman" w:hAnsi="Times New Roman"/>
          <w:sz w:val="24"/>
          <w:szCs w:val="24"/>
        </w:rPr>
        <w:t xml:space="preserve"> (vt selle kohta eelnõu § 1 punkt </w:t>
      </w:r>
      <w:r w:rsidR="00B42CDC">
        <w:rPr>
          <w:rFonts w:ascii="Times New Roman" w:hAnsi="Times New Roman"/>
          <w:sz w:val="24"/>
          <w:szCs w:val="24"/>
        </w:rPr>
        <w:t>3</w:t>
      </w:r>
      <w:r w:rsidR="007A10E8">
        <w:rPr>
          <w:rFonts w:ascii="Times New Roman" w:hAnsi="Times New Roman"/>
          <w:sz w:val="24"/>
          <w:szCs w:val="24"/>
        </w:rPr>
        <w:t>0</w:t>
      </w:r>
      <w:r w:rsidR="00D705AB">
        <w:rPr>
          <w:rFonts w:ascii="Times New Roman" w:hAnsi="Times New Roman"/>
          <w:sz w:val="24"/>
          <w:szCs w:val="24"/>
        </w:rPr>
        <w:t xml:space="preserve"> ja selle selgitused</w:t>
      </w:r>
      <w:r w:rsidR="00A139A5">
        <w:rPr>
          <w:rFonts w:ascii="Times New Roman" w:hAnsi="Times New Roman"/>
          <w:sz w:val="24"/>
          <w:szCs w:val="24"/>
        </w:rPr>
        <w:t>)</w:t>
      </w:r>
      <w:r w:rsidR="00001675" w:rsidRPr="00096831">
        <w:rPr>
          <w:rFonts w:ascii="Times New Roman" w:hAnsi="Times New Roman"/>
          <w:sz w:val="24"/>
          <w:szCs w:val="24"/>
        </w:rPr>
        <w:t xml:space="preserve">, erialast mainet, samuti tema töötajaid. </w:t>
      </w:r>
      <w:r w:rsidR="00823476" w:rsidRPr="00096831">
        <w:rPr>
          <w:rFonts w:ascii="Times New Roman" w:hAnsi="Times New Roman"/>
          <w:sz w:val="24"/>
          <w:szCs w:val="24"/>
        </w:rPr>
        <w:t xml:space="preserve">Riskide maandamiseks </w:t>
      </w:r>
      <w:r w:rsidR="00001675" w:rsidRPr="00096831">
        <w:rPr>
          <w:rFonts w:ascii="Times New Roman" w:hAnsi="Times New Roman"/>
          <w:sz w:val="24"/>
          <w:szCs w:val="24"/>
        </w:rPr>
        <w:t>rakendab MTA ka muid turvameetmeid, muuhulgas võimaldatakse asutusevälistel arendajatel ligipääs info- ja sidesüsteemidele MTA</w:t>
      </w:r>
      <w:r w:rsidR="004879D0" w:rsidRPr="00096831">
        <w:rPr>
          <w:rFonts w:ascii="Times New Roman" w:hAnsi="Times New Roman"/>
          <w:sz w:val="24"/>
          <w:szCs w:val="24"/>
        </w:rPr>
        <w:t xml:space="preserve"> ja RMIT-i</w:t>
      </w:r>
      <w:r w:rsidR="00001675" w:rsidRPr="00096831">
        <w:rPr>
          <w:rFonts w:ascii="Times New Roman" w:hAnsi="Times New Roman"/>
          <w:sz w:val="24"/>
          <w:szCs w:val="24"/>
        </w:rPr>
        <w:t xml:space="preserve"> järelevalve all </w:t>
      </w:r>
      <w:r w:rsidR="00FA2EB8" w:rsidRPr="00096831">
        <w:rPr>
          <w:rFonts w:ascii="Times New Roman" w:hAnsi="Times New Roman"/>
          <w:sz w:val="24"/>
          <w:szCs w:val="24"/>
        </w:rPr>
        <w:t xml:space="preserve">selleks ettenähtud </w:t>
      </w:r>
      <w:r w:rsidR="00001675" w:rsidRPr="00096831">
        <w:rPr>
          <w:rFonts w:ascii="Times New Roman" w:hAnsi="Times New Roman"/>
          <w:sz w:val="24"/>
          <w:szCs w:val="24"/>
        </w:rPr>
        <w:t>MTA</w:t>
      </w:r>
      <w:r w:rsidR="00FA2EB8" w:rsidRPr="00096831">
        <w:rPr>
          <w:rFonts w:ascii="Times New Roman" w:hAnsi="Times New Roman"/>
          <w:sz w:val="24"/>
          <w:szCs w:val="24"/>
        </w:rPr>
        <w:t xml:space="preserve"> infosüsteemides ning füüsilistes</w:t>
      </w:r>
      <w:r w:rsidR="00001675" w:rsidRPr="00096831">
        <w:rPr>
          <w:rFonts w:ascii="Times New Roman" w:hAnsi="Times New Roman"/>
          <w:sz w:val="24"/>
          <w:szCs w:val="24"/>
        </w:rPr>
        <w:t xml:space="preserve"> ruumides, </w:t>
      </w:r>
      <w:r w:rsidR="00735EA9">
        <w:rPr>
          <w:rFonts w:ascii="Times New Roman" w:hAnsi="Times New Roman"/>
          <w:sz w:val="24"/>
          <w:szCs w:val="24"/>
        </w:rPr>
        <w:t>samuti</w:t>
      </w:r>
      <w:r w:rsidR="00001675" w:rsidRPr="00096831">
        <w:rPr>
          <w:rFonts w:ascii="Times New Roman" w:hAnsi="Times New Roman"/>
          <w:sz w:val="24"/>
          <w:szCs w:val="24"/>
        </w:rPr>
        <w:t xml:space="preserve"> peavad asutusevälised </w:t>
      </w:r>
      <w:r w:rsidR="00823476" w:rsidRPr="00096831">
        <w:rPr>
          <w:rFonts w:ascii="Times New Roman" w:hAnsi="Times New Roman"/>
          <w:sz w:val="24"/>
          <w:szCs w:val="24"/>
        </w:rPr>
        <w:t xml:space="preserve">isikud </w:t>
      </w:r>
      <w:r w:rsidR="00001675" w:rsidRPr="00096831">
        <w:rPr>
          <w:rFonts w:ascii="Times New Roman" w:hAnsi="Times New Roman"/>
          <w:sz w:val="24"/>
          <w:szCs w:val="24"/>
        </w:rPr>
        <w:t xml:space="preserve">ligipääsu saamiseks sõlmima </w:t>
      </w:r>
      <w:proofErr w:type="spellStart"/>
      <w:r w:rsidR="00001675" w:rsidRPr="00096831">
        <w:rPr>
          <w:rFonts w:ascii="Times New Roman" w:hAnsi="Times New Roman"/>
          <w:sz w:val="24"/>
          <w:szCs w:val="24"/>
        </w:rPr>
        <w:t>MTA-ga</w:t>
      </w:r>
      <w:proofErr w:type="spellEnd"/>
      <w:r w:rsidR="00001675" w:rsidRPr="00096831">
        <w:rPr>
          <w:rFonts w:ascii="Times New Roman" w:hAnsi="Times New Roman"/>
          <w:sz w:val="24"/>
          <w:szCs w:val="24"/>
        </w:rPr>
        <w:t xml:space="preserve"> konfidentsiaalsuslepingud.</w:t>
      </w:r>
      <w:r w:rsidR="0099225E" w:rsidRPr="00096831">
        <w:rPr>
          <w:rStyle w:val="Allmrkuseviide"/>
          <w:rFonts w:ascii="Times New Roman" w:hAnsi="Times New Roman"/>
          <w:sz w:val="24"/>
          <w:szCs w:val="24"/>
        </w:rPr>
        <w:footnoteReference w:id="11"/>
      </w:r>
      <w:r w:rsidR="00001675" w:rsidRPr="00096831">
        <w:rPr>
          <w:rFonts w:ascii="Times New Roman" w:hAnsi="Times New Roman"/>
          <w:sz w:val="24"/>
          <w:szCs w:val="24"/>
        </w:rPr>
        <w:t xml:space="preserve"> Vastavalt Maksu- ja Tolliameti põhimääruse § 16 punktile 5 vastutab andmekaitse ja infoturbe korraldamise eest MTA sisekontrolliosakond</w:t>
      </w:r>
      <w:r w:rsidR="00406EE8" w:rsidRPr="00096831">
        <w:rPr>
          <w:rFonts w:ascii="Times New Roman" w:hAnsi="Times New Roman"/>
          <w:sz w:val="24"/>
          <w:szCs w:val="24"/>
        </w:rPr>
        <w:t xml:space="preserve"> ning MTA ise määrab oma haldusesiseste aktidega kindlaks konkreetsed protseduurid ning mehhanismid, millega saavutada optimaalne andmeturve.</w:t>
      </w:r>
    </w:p>
    <w:p w14:paraId="06F6738E" w14:textId="77777777" w:rsidR="00001675" w:rsidRPr="00096831" w:rsidRDefault="00001675" w:rsidP="005976EE">
      <w:pPr>
        <w:spacing w:after="0" w:line="240" w:lineRule="auto"/>
        <w:jc w:val="both"/>
        <w:rPr>
          <w:rFonts w:ascii="Times New Roman" w:hAnsi="Times New Roman"/>
          <w:sz w:val="24"/>
          <w:szCs w:val="24"/>
        </w:rPr>
      </w:pPr>
    </w:p>
    <w:p w14:paraId="37BBB4BA" w14:textId="4BBF9999" w:rsidR="00B12922" w:rsidRDefault="005976EE" w:rsidP="005976EE">
      <w:pPr>
        <w:spacing w:after="0" w:line="240" w:lineRule="auto"/>
        <w:jc w:val="both"/>
        <w:rPr>
          <w:rFonts w:ascii="Times New Roman" w:hAnsi="Times New Roman"/>
          <w:sz w:val="24"/>
          <w:szCs w:val="24"/>
        </w:rPr>
      </w:pPr>
      <w:r w:rsidRPr="00096831">
        <w:rPr>
          <w:rFonts w:ascii="Times New Roman" w:hAnsi="Times New Roman"/>
          <w:sz w:val="24"/>
          <w:szCs w:val="24"/>
        </w:rPr>
        <w:t>Säte kasutab erasektori arendajate tähistamiseks määratlemata õigusmõistet „</w:t>
      </w:r>
      <w:r w:rsidRPr="00096831">
        <w:rPr>
          <w:rFonts w:ascii="Times New Roman" w:hAnsi="Times New Roman"/>
          <w:i/>
          <w:sz w:val="24"/>
          <w:szCs w:val="24"/>
          <w:u w:val="single"/>
        </w:rPr>
        <w:t>asutuseväline isik</w:t>
      </w:r>
      <w:r w:rsidRPr="00096831">
        <w:rPr>
          <w:rFonts w:ascii="Times New Roman" w:hAnsi="Times New Roman"/>
          <w:sz w:val="24"/>
          <w:szCs w:val="24"/>
        </w:rPr>
        <w:t xml:space="preserve">.“ </w:t>
      </w:r>
      <w:r w:rsidR="00F740C7" w:rsidRPr="00096831">
        <w:rPr>
          <w:rFonts w:ascii="Times New Roman" w:hAnsi="Times New Roman"/>
          <w:sz w:val="24"/>
          <w:szCs w:val="24"/>
        </w:rPr>
        <w:t xml:space="preserve">Termin „asutuseväline isik“ on laenatud avaliku teabe seaduse (edaspidi: </w:t>
      </w:r>
      <w:proofErr w:type="spellStart"/>
      <w:r w:rsidR="00F740C7" w:rsidRPr="00096831">
        <w:rPr>
          <w:rFonts w:ascii="Times New Roman" w:hAnsi="Times New Roman"/>
          <w:i/>
          <w:sz w:val="24"/>
          <w:szCs w:val="24"/>
        </w:rPr>
        <w:t>AvTS</w:t>
      </w:r>
      <w:proofErr w:type="spellEnd"/>
      <w:r w:rsidR="00F740C7" w:rsidRPr="00096831">
        <w:rPr>
          <w:rFonts w:ascii="Times New Roman" w:hAnsi="Times New Roman"/>
          <w:sz w:val="24"/>
          <w:szCs w:val="24"/>
        </w:rPr>
        <w:t xml:space="preserve">) § 38 lõikest 4, mille üldine struktuur </w:t>
      </w:r>
      <w:r w:rsidR="00827295" w:rsidRPr="00096831">
        <w:rPr>
          <w:rFonts w:ascii="Times New Roman" w:hAnsi="Times New Roman"/>
          <w:sz w:val="24"/>
          <w:szCs w:val="24"/>
        </w:rPr>
        <w:t>ja sisu on oma vaimult</w:t>
      </w:r>
      <w:r w:rsidR="00F740C7" w:rsidRPr="00096831">
        <w:rPr>
          <w:rFonts w:ascii="Times New Roman" w:hAnsi="Times New Roman"/>
          <w:sz w:val="24"/>
          <w:szCs w:val="24"/>
        </w:rPr>
        <w:t xml:space="preserve"> sarnane eelnõus loodava sättega: „</w:t>
      </w:r>
      <w:r w:rsidR="00F740C7" w:rsidRPr="00096831">
        <w:rPr>
          <w:rFonts w:ascii="Times New Roman" w:hAnsi="Times New Roman"/>
          <w:i/>
          <w:sz w:val="24"/>
          <w:szCs w:val="24"/>
        </w:rPr>
        <w:t>Asutuse juht võib otsustada asutuseväliste isikute juurdepääsu võimaldamise asutusesiseseks kasutamiseks mõeldud teabele, kui see ei kahjusta riigi või omavalitsusüksuse huve</w:t>
      </w:r>
      <w:r w:rsidR="00F740C7" w:rsidRPr="00096831">
        <w:rPr>
          <w:rFonts w:ascii="Times New Roman" w:hAnsi="Times New Roman"/>
          <w:sz w:val="24"/>
          <w:szCs w:val="24"/>
        </w:rPr>
        <w:t xml:space="preserve">.“ </w:t>
      </w:r>
      <w:r w:rsidR="00451E29" w:rsidRPr="00096831">
        <w:rPr>
          <w:rFonts w:ascii="Times New Roman" w:hAnsi="Times New Roman"/>
          <w:sz w:val="24"/>
          <w:szCs w:val="24"/>
        </w:rPr>
        <w:t xml:space="preserve">Kuna sisult analoogne termin on juba kehtivast õigusest võtta, siis ei peetud eelnõu koostamisel vajalikuks mõelda välja </w:t>
      </w:r>
      <w:r w:rsidR="00827295" w:rsidRPr="00096831">
        <w:rPr>
          <w:rFonts w:ascii="Times New Roman" w:hAnsi="Times New Roman"/>
          <w:sz w:val="24"/>
          <w:szCs w:val="24"/>
        </w:rPr>
        <w:t xml:space="preserve">uut terminit. </w:t>
      </w:r>
    </w:p>
    <w:p w14:paraId="4F20D693" w14:textId="77777777" w:rsidR="00911E39" w:rsidRDefault="00911E39" w:rsidP="005976EE">
      <w:pPr>
        <w:spacing w:after="0" w:line="240" w:lineRule="auto"/>
        <w:jc w:val="both"/>
        <w:rPr>
          <w:rFonts w:ascii="Times New Roman" w:hAnsi="Times New Roman"/>
          <w:sz w:val="24"/>
          <w:szCs w:val="24"/>
        </w:rPr>
      </w:pPr>
    </w:p>
    <w:p w14:paraId="305D779F" w14:textId="13D3193B" w:rsidR="00911E39" w:rsidRDefault="00995F89" w:rsidP="005976EE">
      <w:pPr>
        <w:spacing w:after="0" w:line="240" w:lineRule="auto"/>
        <w:jc w:val="both"/>
        <w:rPr>
          <w:rFonts w:ascii="Times New Roman" w:hAnsi="Times New Roman"/>
          <w:sz w:val="24"/>
          <w:szCs w:val="24"/>
        </w:rPr>
      </w:pPr>
      <w:r>
        <w:rPr>
          <w:rFonts w:ascii="Times New Roman" w:hAnsi="Times New Roman"/>
          <w:sz w:val="24"/>
          <w:szCs w:val="24"/>
        </w:rPr>
        <w:t>MKS § 26 lõike 2</w:t>
      </w:r>
      <w:r>
        <w:rPr>
          <w:rFonts w:ascii="Times New Roman" w:hAnsi="Times New Roman"/>
          <w:sz w:val="24"/>
          <w:szCs w:val="24"/>
          <w:vertAlign w:val="superscript"/>
        </w:rPr>
        <w:t>1</w:t>
      </w:r>
      <w:r w:rsidR="00911E39">
        <w:rPr>
          <w:rFonts w:ascii="Times New Roman" w:hAnsi="Times New Roman"/>
          <w:sz w:val="24"/>
          <w:szCs w:val="24"/>
        </w:rPr>
        <w:t xml:space="preserve"> </w:t>
      </w:r>
      <w:r>
        <w:rPr>
          <w:rFonts w:ascii="Times New Roman" w:hAnsi="Times New Roman"/>
          <w:sz w:val="24"/>
          <w:szCs w:val="24"/>
        </w:rPr>
        <w:t>teise lause</w:t>
      </w:r>
      <w:r w:rsidR="00911E39">
        <w:rPr>
          <w:rFonts w:ascii="Times New Roman" w:hAnsi="Times New Roman"/>
          <w:sz w:val="24"/>
          <w:szCs w:val="24"/>
        </w:rPr>
        <w:t xml:space="preserve"> puhul analüüsiti ka selle põhiseaduslikkust VTK raames</w:t>
      </w:r>
      <w:r w:rsidR="00C01CFF">
        <w:rPr>
          <w:rFonts w:ascii="Times New Roman" w:hAnsi="Times New Roman"/>
          <w:sz w:val="24"/>
          <w:szCs w:val="24"/>
        </w:rPr>
        <w:t>.</w:t>
      </w:r>
      <w:r w:rsidR="00DE3206">
        <w:rPr>
          <w:rFonts w:ascii="Times New Roman" w:hAnsi="Times New Roman"/>
          <w:sz w:val="24"/>
          <w:szCs w:val="24"/>
        </w:rPr>
        <w:t xml:space="preserve"> Paremaks lugemiseks on see reprodutseeritud</w:t>
      </w:r>
      <w:r w:rsidR="00E75AD2">
        <w:rPr>
          <w:rFonts w:ascii="Times New Roman" w:hAnsi="Times New Roman"/>
          <w:sz w:val="24"/>
          <w:szCs w:val="24"/>
        </w:rPr>
        <w:t xml:space="preserve"> täiendatud kujul</w:t>
      </w:r>
      <w:r w:rsidR="00DE3206">
        <w:rPr>
          <w:rFonts w:ascii="Times New Roman" w:hAnsi="Times New Roman"/>
          <w:sz w:val="24"/>
          <w:szCs w:val="24"/>
        </w:rPr>
        <w:t xml:space="preserve"> järgnevalt: </w:t>
      </w:r>
    </w:p>
    <w:p w14:paraId="10841977" w14:textId="77777777" w:rsidR="00DE3206" w:rsidRDefault="00DE3206" w:rsidP="005976EE">
      <w:pPr>
        <w:spacing w:after="0" w:line="240" w:lineRule="auto"/>
        <w:jc w:val="both"/>
        <w:rPr>
          <w:rFonts w:ascii="Times New Roman" w:hAnsi="Times New Roman"/>
          <w:sz w:val="24"/>
          <w:szCs w:val="24"/>
        </w:rPr>
      </w:pPr>
    </w:p>
    <w:p w14:paraId="6512683A" w14:textId="75766A08" w:rsidR="00A4721E" w:rsidRDefault="00FD4D88" w:rsidP="005976EE">
      <w:pPr>
        <w:spacing w:after="0" w:line="240" w:lineRule="auto"/>
        <w:jc w:val="both"/>
        <w:rPr>
          <w:rFonts w:ascii="Times New Roman" w:hAnsi="Times New Roman"/>
          <w:sz w:val="24"/>
          <w:szCs w:val="24"/>
        </w:rPr>
      </w:pPr>
      <w:r>
        <w:rPr>
          <w:rFonts w:ascii="Times New Roman" w:hAnsi="Times New Roman"/>
          <w:sz w:val="24"/>
          <w:szCs w:val="24"/>
        </w:rPr>
        <w:t xml:space="preserve">Muudatus </w:t>
      </w:r>
      <w:r w:rsidR="00347BF1" w:rsidRPr="00347BF1">
        <w:rPr>
          <w:rFonts w:ascii="Times New Roman" w:hAnsi="Times New Roman"/>
          <w:sz w:val="24"/>
          <w:szCs w:val="24"/>
        </w:rPr>
        <w:t xml:space="preserve">riivab </w:t>
      </w:r>
      <w:r w:rsidR="00110763">
        <w:rPr>
          <w:rFonts w:ascii="Times New Roman" w:hAnsi="Times New Roman"/>
          <w:sz w:val="24"/>
          <w:szCs w:val="24"/>
        </w:rPr>
        <w:t xml:space="preserve">põhiseaduse (edaspidi </w:t>
      </w:r>
      <w:r w:rsidR="00110763" w:rsidRPr="00863905">
        <w:rPr>
          <w:rFonts w:ascii="Times New Roman" w:hAnsi="Times New Roman"/>
          <w:i/>
          <w:iCs/>
          <w:sz w:val="24"/>
          <w:szCs w:val="24"/>
        </w:rPr>
        <w:t>PS</w:t>
      </w:r>
      <w:r w:rsidR="00110763">
        <w:rPr>
          <w:rFonts w:ascii="Times New Roman" w:hAnsi="Times New Roman"/>
          <w:sz w:val="24"/>
          <w:szCs w:val="24"/>
        </w:rPr>
        <w:t>)</w:t>
      </w:r>
      <w:r w:rsidR="00347BF1" w:rsidRPr="00347BF1">
        <w:rPr>
          <w:rFonts w:ascii="Times New Roman" w:hAnsi="Times New Roman"/>
          <w:sz w:val="24"/>
          <w:szCs w:val="24"/>
        </w:rPr>
        <w:t xml:space="preserve"> §</w:t>
      </w:r>
      <w:r w:rsidR="00A4721E">
        <w:rPr>
          <w:rFonts w:ascii="Times New Roman" w:hAnsi="Times New Roman"/>
          <w:sz w:val="24"/>
          <w:szCs w:val="24"/>
        </w:rPr>
        <w:t xml:space="preserve">-s 19 sätestatud õigust </w:t>
      </w:r>
      <w:r w:rsidR="00366711">
        <w:rPr>
          <w:rFonts w:ascii="Times New Roman" w:hAnsi="Times New Roman"/>
          <w:sz w:val="24"/>
          <w:szCs w:val="24"/>
        </w:rPr>
        <w:t>vabale eneseteostusele ning PS §-s 26 sätestatud igaühe õigust perekonna- ja eraelu puutumatusele. Konkreetsemalt aga riivab meede ennekõike nende s</w:t>
      </w:r>
      <w:r w:rsidR="0093726A">
        <w:rPr>
          <w:rFonts w:ascii="Times New Roman" w:hAnsi="Times New Roman"/>
          <w:sz w:val="24"/>
          <w:szCs w:val="24"/>
        </w:rPr>
        <w:t xml:space="preserve">ätete koosmõjul kujunevat </w:t>
      </w:r>
      <w:r w:rsidR="00366711">
        <w:rPr>
          <w:rFonts w:ascii="Times New Roman" w:hAnsi="Times New Roman"/>
          <w:sz w:val="24"/>
          <w:szCs w:val="24"/>
        </w:rPr>
        <w:t>informatsioonilise enesemääramise õigust, mille kohaselt</w:t>
      </w:r>
      <w:r w:rsidR="0010279F">
        <w:rPr>
          <w:rFonts w:ascii="Times New Roman" w:hAnsi="Times New Roman"/>
          <w:sz w:val="24"/>
          <w:szCs w:val="24"/>
        </w:rPr>
        <w:t xml:space="preserve"> on isikutel õigus kontrollida, kasutada ning otsustada </w:t>
      </w:r>
      <w:r w:rsidR="0068095A">
        <w:rPr>
          <w:rFonts w:ascii="Times New Roman" w:hAnsi="Times New Roman"/>
          <w:sz w:val="24"/>
          <w:szCs w:val="24"/>
        </w:rPr>
        <w:t>nende</w:t>
      </w:r>
      <w:r w:rsidR="0010279F">
        <w:rPr>
          <w:rFonts w:ascii="Times New Roman" w:hAnsi="Times New Roman"/>
          <w:sz w:val="24"/>
          <w:szCs w:val="24"/>
        </w:rPr>
        <w:t xml:space="preserve"> kohta käivate andmete </w:t>
      </w:r>
      <w:r w:rsidR="004F41C2">
        <w:rPr>
          <w:rFonts w:ascii="Times New Roman" w:hAnsi="Times New Roman"/>
          <w:sz w:val="24"/>
          <w:szCs w:val="24"/>
        </w:rPr>
        <w:t>töötlemisega seonduvaid küsimusi</w:t>
      </w:r>
      <w:r w:rsidR="0010279F">
        <w:rPr>
          <w:rFonts w:ascii="Times New Roman" w:hAnsi="Times New Roman"/>
          <w:sz w:val="24"/>
          <w:szCs w:val="24"/>
        </w:rPr>
        <w:t xml:space="preserve">. </w:t>
      </w:r>
      <w:r w:rsidR="0078338F">
        <w:rPr>
          <w:rFonts w:ascii="Times New Roman" w:hAnsi="Times New Roman"/>
          <w:sz w:val="24"/>
          <w:szCs w:val="24"/>
        </w:rPr>
        <w:t xml:space="preserve">Riive seisneb antud juhul selles, et muudatuse kohaselt võimaldatakse eraisikutest arendajatele ligipääsu </w:t>
      </w:r>
      <w:r w:rsidR="00D92FA9">
        <w:rPr>
          <w:rFonts w:ascii="Times New Roman" w:hAnsi="Times New Roman"/>
          <w:sz w:val="24"/>
          <w:szCs w:val="24"/>
        </w:rPr>
        <w:t xml:space="preserve">maksukohustuslaste maksusaladusega hõlmatud andmetele selleks, et hooldada ning arendada MTA info- ja sidesüsteeme. </w:t>
      </w:r>
    </w:p>
    <w:p w14:paraId="1FA34148" w14:textId="77777777" w:rsidR="00DE3206" w:rsidRDefault="00DE3206" w:rsidP="005976EE">
      <w:pPr>
        <w:spacing w:after="0" w:line="240" w:lineRule="auto"/>
        <w:jc w:val="both"/>
        <w:rPr>
          <w:rFonts w:ascii="Times New Roman" w:hAnsi="Times New Roman"/>
          <w:sz w:val="24"/>
          <w:szCs w:val="24"/>
        </w:rPr>
      </w:pPr>
    </w:p>
    <w:p w14:paraId="7B20CCF6" w14:textId="581615B6" w:rsidR="002D4856" w:rsidRDefault="00044941" w:rsidP="005976EE">
      <w:pPr>
        <w:spacing w:after="0" w:line="240" w:lineRule="auto"/>
        <w:jc w:val="both"/>
        <w:rPr>
          <w:rFonts w:ascii="Times New Roman" w:hAnsi="Times New Roman"/>
          <w:sz w:val="24"/>
          <w:szCs w:val="24"/>
        </w:rPr>
      </w:pPr>
      <w:r>
        <w:rPr>
          <w:rFonts w:ascii="Times New Roman" w:hAnsi="Times New Roman"/>
          <w:sz w:val="24"/>
          <w:szCs w:val="24"/>
        </w:rPr>
        <w:t>Selleks, et riive oleks PS-</w:t>
      </w:r>
      <w:proofErr w:type="spellStart"/>
      <w:r>
        <w:rPr>
          <w:rFonts w:ascii="Times New Roman" w:hAnsi="Times New Roman"/>
          <w:sz w:val="24"/>
          <w:szCs w:val="24"/>
        </w:rPr>
        <w:t>ga</w:t>
      </w:r>
      <w:proofErr w:type="spellEnd"/>
      <w:r>
        <w:rPr>
          <w:rFonts w:ascii="Times New Roman" w:hAnsi="Times New Roman"/>
          <w:sz w:val="24"/>
          <w:szCs w:val="24"/>
        </w:rPr>
        <w:t xml:space="preserve"> kooskõlas, peab see olema kantud legitiimsest eesmärgist ning olema selle saavutamiseks </w:t>
      </w:r>
      <w:r w:rsidR="00E93CE9">
        <w:rPr>
          <w:rFonts w:ascii="Times New Roman" w:hAnsi="Times New Roman"/>
          <w:sz w:val="24"/>
          <w:szCs w:val="24"/>
        </w:rPr>
        <w:t xml:space="preserve">sobiv, vajalik ja mõõdukas. </w:t>
      </w:r>
    </w:p>
    <w:p w14:paraId="27289A20" w14:textId="77777777" w:rsidR="002D4856" w:rsidRDefault="002D4856" w:rsidP="005976EE">
      <w:pPr>
        <w:spacing w:after="0" w:line="240" w:lineRule="auto"/>
        <w:jc w:val="both"/>
        <w:rPr>
          <w:rFonts w:ascii="Times New Roman" w:hAnsi="Times New Roman"/>
          <w:sz w:val="24"/>
          <w:szCs w:val="24"/>
        </w:rPr>
      </w:pPr>
    </w:p>
    <w:p w14:paraId="2C54968F" w14:textId="6BCAD4B6" w:rsidR="00DA3C31" w:rsidRDefault="00B10D6B" w:rsidP="005976EE">
      <w:pPr>
        <w:spacing w:after="0" w:line="240" w:lineRule="auto"/>
        <w:jc w:val="both"/>
        <w:rPr>
          <w:rFonts w:ascii="Times New Roman" w:hAnsi="Times New Roman"/>
          <w:sz w:val="24"/>
          <w:szCs w:val="24"/>
        </w:rPr>
      </w:pPr>
      <w:r>
        <w:rPr>
          <w:rFonts w:ascii="Times New Roman" w:hAnsi="Times New Roman"/>
          <w:sz w:val="24"/>
          <w:szCs w:val="24"/>
        </w:rPr>
        <w:t xml:space="preserve">Muudatuse </w:t>
      </w:r>
      <w:r w:rsidR="002D4354">
        <w:rPr>
          <w:rFonts w:ascii="Times New Roman" w:hAnsi="Times New Roman"/>
          <w:sz w:val="24"/>
          <w:szCs w:val="24"/>
        </w:rPr>
        <w:t>legitiimseks</w:t>
      </w:r>
      <w:r w:rsidR="008F491A">
        <w:rPr>
          <w:rFonts w:ascii="Times New Roman" w:hAnsi="Times New Roman"/>
          <w:sz w:val="24"/>
          <w:szCs w:val="24"/>
        </w:rPr>
        <w:t xml:space="preserve"> eesmärgiks on kaitsta </w:t>
      </w:r>
      <w:r w:rsidR="0077635D">
        <w:rPr>
          <w:rFonts w:ascii="Times New Roman" w:hAnsi="Times New Roman"/>
          <w:sz w:val="24"/>
          <w:szCs w:val="24"/>
        </w:rPr>
        <w:t xml:space="preserve">maksusaladust ning </w:t>
      </w:r>
      <w:r w:rsidR="003901B0">
        <w:rPr>
          <w:rFonts w:ascii="Times New Roman" w:hAnsi="Times New Roman"/>
          <w:sz w:val="24"/>
          <w:szCs w:val="24"/>
        </w:rPr>
        <w:t>tagada MTA võimekus täita adekvaatselt oma seadusest tulenevaid ülesandeid.</w:t>
      </w:r>
    </w:p>
    <w:p w14:paraId="71963463" w14:textId="77777777" w:rsidR="002D4354" w:rsidRDefault="002D4354" w:rsidP="005976EE">
      <w:pPr>
        <w:spacing w:after="0" w:line="240" w:lineRule="auto"/>
        <w:jc w:val="both"/>
        <w:rPr>
          <w:rFonts w:ascii="Times New Roman" w:hAnsi="Times New Roman"/>
          <w:sz w:val="24"/>
          <w:szCs w:val="24"/>
        </w:rPr>
      </w:pPr>
    </w:p>
    <w:p w14:paraId="63552837" w14:textId="72A208E0" w:rsidR="002D4354" w:rsidRDefault="002D4354" w:rsidP="005976EE">
      <w:pPr>
        <w:spacing w:after="0" w:line="240" w:lineRule="auto"/>
        <w:jc w:val="both"/>
        <w:rPr>
          <w:rFonts w:ascii="Times New Roman" w:hAnsi="Times New Roman"/>
          <w:sz w:val="24"/>
          <w:szCs w:val="24"/>
        </w:rPr>
      </w:pPr>
      <w:r>
        <w:rPr>
          <w:rFonts w:ascii="Times New Roman" w:hAnsi="Times New Roman"/>
          <w:sz w:val="24"/>
          <w:szCs w:val="24"/>
        </w:rPr>
        <w:t>MTA info- ja sidesüsteemine hooldamine ja arendamine</w:t>
      </w:r>
      <w:r w:rsidR="00A005E4">
        <w:rPr>
          <w:rFonts w:ascii="Times New Roman" w:hAnsi="Times New Roman"/>
          <w:sz w:val="24"/>
          <w:szCs w:val="24"/>
        </w:rPr>
        <w:t xml:space="preserve"> eraisikutest arendajate kaasabil</w:t>
      </w:r>
      <w:r>
        <w:rPr>
          <w:rFonts w:ascii="Times New Roman" w:hAnsi="Times New Roman"/>
          <w:sz w:val="24"/>
          <w:szCs w:val="24"/>
        </w:rPr>
        <w:t xml:space="preserve"> on ilmselgelt selle eesmärgi saavutamiseks sobiv abinõu, sest </w:t>
      </w:r>
      <w:r w:rsidR="00E1590E">
        <w:rPr>
          <w:rFonts w:ascii="Times New Roman" w:hAnsi="Times New Roman"/>
          <w:sz w:val="24"/>
          <w:szCs w:val="24"/>
        </w:rPr>
        <w:t xml:space="preserve">ilma turvaliste ning toimivate info- ja sidesüsteemideta ei ole </w:t>
      </w:r>
      <w:proofErr w:type="spellStart"/>
      <w:r w:rsidR="00E1590E">
        <w:rPr>
          <w:rFonts w:ascii="Times New Roman" w:hAnsi="Times New Roman"/>
          <w:sz w:val="24"/>
          <w:szCs w:val="24"/>
        </w:rPr>
        <w:t>MTA-l</w:t>
      </w:r>
      <w:proofErr w:type="spellEnd"/>
      <w:r w:rsidR="00E1590E">
        <w:rPr>
          <w:rFonts w:ascii="Times New Roman" w:hAnsi="Times New Roman"/>
          <w:sz w:val="24"/>
          <w:szCs w:val="24"/>
        </w:rPr>
        <w:t xml:space="preserve"> võimalik kaitsta maksusaladust ning täita oma muid seadusest tulenevaid ülesandeid. </w:t>
      </w:r>
    </w:p>
    <w:p w14:paraId="0EA6773C" w14:textId="77777777" w:rsidR="00E1590E" w:rsidRDefault="00E1590E" w:rsidP="005976EE">
      <w:pPr>
        <w:spacing w:after="0" w:line="240" w:lineRule="auto"/>
        <w:jc w:val="both"/>
        <w:rPr>
          <w:rFonts w:ascii="Times New Roman" w:hAnsi="Times New Roman"/>
          <w:sz w:val="24"/>
          <w:szCs w:val="24"/>
        </w:rPr>
      </w:pPr>
    </w:p>
    <w:p w14:paraId="753BABC4" w14:textId="69D0D98B" w:rsidR="00E1590E" w:rsidRDefault="009561F4" w:rsidP="005976EE">
      <w:pPr>
        <w:spacing w:after="0" w:line="240" w:lineRule="auto"/>
        <w:jc w:val="both"/>
        <w:rPr>
          <w:rFonts w:ascii="Times New Roman" w:hAnsi="Times New Roman"/>
          <w:sz w:val="24"/>
          <w:szCs w:val="24"/>
        </w:rPr>
      </w:pPr>
      <w:r>
        <w:rPr>
          <w:rFonts w:ascii="Times New Roman" w:hAnsi="Times New Roman"/>
          <w:sz w:val="24"/>
          <w:szCs w:val="24"/>
        </w:rPr>
        <w:t xml:space="preserve">Meede on ka vajalik, sest puudub alternatiivne abinõu, mis oleks sama tõhus. </w:t>
      </w:r>
      <w:r w:rsidR="00E320A5">
        <w:rPr>
          <w:rFonts w:ascii="Times New Roman" w:hAnsi="Times New Roman"/>
          <w:sz w:val="24"/>
          <w:szCs w:val="24"/>
        </w:rPr>
        <w:t xml:space="preserve">Käsitleme kahte võimalikku alternatiivset abinõu. </w:t>
      </w:r>
    </w:p>
    <w:p w14:paraId="2DAAF07D" w14:textId="77777777" w:rsidR="00E320A5" w:rsidRDefault="00E320A5" w:rsidP="005976EE">
      <w:pPr>
        <w:spacing w:after="0" w:line="240" w:lineRule="auto"/>
        <w:jc w:val="both"/>
        <w:rPr>
          <w:rFonts w:ascii="Times New Roman" w:hAnsi="Times New Roman"/>
          <w:sz w:val="24"/>
          <w:szCs w:val="24"/>
        </w:rPr>
      </w:pPr>
    </w:p>
    <w:p w14:paraId="1E339681" w14:textId="78E703FE" w:rsidR="00650A93" w:rsidRDefault="00E320A5" w:rsidP="005976EE">
      <w:pPr>
        <w:spacing w:after="0" w:line="240" w:lineRule="auto"/>
        <w:jc w:val="both"/>
        <w:rPr>
          <w:rFonts w:ascii="Times New Roman" w:hAnsi="Times New Roman"/>
          <w:sz w:val="24"/>
          <w:szCs w:val="24"/>
        </w:rPr>
      </w:pPr>
      <w:r>
        <w:rPr>
          <w:rFonts w:ascii="Times New Roman" w:hAnsi="Times New Roman"/>
          <w:sz w:val="24"/>
          <w:szCs w:val="24"/>
        </w:rPr>
        <w:t xml:space="preserve">Esiteks, </w:t>
      </w:r>
      <w:r w:rsidR="00650A93">
        <w:rPr>
          <w:rFonts w:ascii="Times New Roman" w:hAnsi="Times New Roman"/>
          <w:sz w:val="24"/>
          <w:szCs w:val="24"/>
        </w:rPr>
        <w:t>alternatiivne abinõu oleks kasutada fiktiivseid andmeid MTA info- ja sidesüsteemide hooldamiseks ja arendamiseks</w:t>
      </w:r>
      <w:r w:rsidR="00ED484E">
        <w:rPr>
          <w:rFonts w:ascii="Times New Roman" w:hAnsi="Times New Roman"/>
          <w:sz w:val="24"/>
          <w:szCs w:val="24"/>
        </w:rPr>
        <w:t>.</w:t>
      </w:r>
      <w:r w:rsidR="00650A93">
        <w:rPr>
          <w:rFonts w:ascii="Times New Roman" w:hAnsi="Times New Roman"/>
          <w:sz w:val="24"/>
          <w:szCs w:val="24"/>
        </w:rPr>
        <w:t xml:space="preserve"> </w:t>
      </w:r>
      <w:r w:rsidR="00ED484E">
        <w:rPr>
          <w:rFonts w:ascii="Times New Roman" w:hAnsi="Times New Roman"/>
          <w:sz w:val="24"/>
          <w:szCs w:val="24"/>
        </w:rPr>
        <w:t>Paraku,</w:t>
      </w:r>
      <w:r w:rsidR="00650A93">
        <w:rPr>
          <w:rFonts w:ascii="Times New Roman" w:hAnsi="Times New Roman"/>
          <w:sz w:val="24"/>
          <w:szCs w:val="24"/>
        </w:rPr>
        <w:t xml:space="preserve"> MTA info- ja sidesüsteemide sidusus ning </w:t>
      </w:r>
      <w:proofErr w:type="spellStart"/>
      <w:r w:rsidR="00650A93">
        <w:rPr>
          <w:rFonts w:ascii="Times New Roman" w:hAnsi="Times New Roman"/>
          <w:sz w:val="24"/>
          <w:szCs w:val="24"/>
        </w:rPr>
        <w:t>kompleksus</w:t>
      </w:r>
      <w:proofErr w:type="spellEnd"/>
      <w:r w:rsidR="00650A93">
        <w:rPr>
          <w:rFonts w:ascii="Times New Roman" w:hAnsi="Times New Roman"/>
          <w:sz w:val="24"/>
          <w:szCs w:val="24"/>
        </w:rPr>
        <w:t xml:space="preserve"> on niivõrd suur, et</w:t>
      </w:r>
      <w:r w:rsidR="00DA7D7D">
        <w:rPr>
          <w:rFonts w:ascii="Times New Roman" w:hAnsi="Times New Roman"/>
          <w:sz w:val="24"/>
          <w:szCs w:val="24"/>
        </w:rPr>
        <w:t xml:space="preserve"> fiktiivsete andmete kasutamine ei simuleeri adekvaatselt </w:t>
      </w:r>
      <w:r w:rsidR="007463FC">
        <w:rPr>
          <w:rFonts w:ascii="Times New Roman" w:hAnsi="Times New Roman"/>
          <w:sz w:val="24"/>
          <w:szCs w:val="24"/>
        </w:rPr>
        <w:t xml:space="preserve">reaalseid tingimusi, kus need hooldatavad ning arendatavad info- ja sidesüsteemid peaksid toimima. </w:t>
      </w:r>
      <w:r w:rsidR="00884FCF">
        <w:rPr>
          <w:rFonts w:ascii="Times New Roman" w:hAnsi="Times New Roman"/>
          <w:sz w:val="24"/>
          <w:szCs w:val="24"/>
        </w:rPr>
        <w:t xml:space="preserve">Praktikas on märkimisväärne risk, et fiktiivsete andmete kasutamisega jääksid olulised vead ning tõrked tuvastamata, ning see omakorda võib põhjustada ohu erinevateks andmekaitsealasteks intsidentideks. </w:t>
      </w:r>
    </w:p>
    <w:p w14:paraId="2DF795BB" w14:textId="77777777" w:rsidR="00914ADA" w:rsidRDefault="00914ADA" w:rsidP="005976EE">
      <w:pPr>
        <w:spacing w:after="0" w:line="240" w:lineRule="auto"/>
        <w:jc w:val="both"/>
        <w:rPr>
          <w:rFonts w:ascii="Times New Roman" w:hAnsi="Times New Roman"/>
          <w:sz w:val="24"/>
          <w:szCs w:val="24"/>
        </w:rPr>
      </w:pPr>
    </w:p>
    <w:p w14:paraId="4BC086D8" w14:textId="44C3FFDB" w:rsidR="00F036EF" w:rsidRPr="002431C4" w:rsidRDefault="00E320A5" w:rsidP="005976EE">
      <w:pPr>
        <w:spacing w:after="0" w:line="240" w:lineRule="auto"/>
        <w:jc w:val="both"/>
        <w:rPr>
          <w:rFonts w:ascii="Times New Roman" w:hAnsi="Times New Roman"/>
          <w:sz w:val="24"/>
          <w:szCs w:val="24"/>
        </w:rPr>
      </w:pPr>
      <w:r>
        <w:rPr>
          <w:rFonts w:ascii="Times New Roman" w:hAnsi="Times New Roman"/>
          <w:sz w:val="24"/>
          <w:szCs w:val="24"/>
        </w:rPr>
        <w:t>Teiseks,</w:t>
      </w:r>
      <w:r w:rsidR="008C741E">
        <w:rPr>
          <w:rFonts w:ascii="Times New Roman" w:hAnsi="Times New Roman"/>
          <w:sz w:val="24"/>
          <w:szCs w:val="24"/>
        </w:rPr>
        <w:t xml:space="preserve"> alternatiivne </w:t>
      </w:r>
      <w:r>
        <w:rPr>
          <w:rFonts w:ascii="Times New Roman" w:hAnsi="Times New Roman"/>
          <w:sz w:val="24"/>
          <w:szCs w:val="24"/>
        </w:rPr>
        <w:t>abinõu</w:t>
      </w:r>
      <w:r w:rsidR="008C741E">
        <w:rPr>
          <w:rFonts w:ascii="Times New Roman" w:hAnsi="Times New Roman"/>
          <w:sz w:val="24"/>
          <w:szCs w:val="24"/>
        </w:rPr>
        <w:t xml:space="preserve"> oleks see, kui </w:t>
      </w:r>
      <w:proofErr w:type="spellStart"/>
      <w:r w:rsidR="008C741E">
        <w:rPr>
          <w:rFonts w:ascii="Times New Roman" w:hAnsi="Times New Roman"/>
          <w:sz w:val="24"/>
          <w:szCs w:val="24"/>
        </w:rPr>
        <w:t>MTA-l</w:t>
      </w:r>
      <w:proofErr w:type="spellEnd"/>
      <w:r w:rsidR="008C741E">
        <w:rPr>
          <w:rFonts w:ascii="Times New Roman" w:hAnsi="Times New Roman"/>
          <w:sz w:val="24"/>
          <w:szCs w:val="24"/>
        </w:rPr>
        <w:t>/RMIT-l endal oleks vajalik kompetents, et läbi viia ise vajalikud arendused ning hooldustegevused, kuid see meede ei ole sama tõhus</w:t>
      </w:r>
      <w:r w:rsidR="002431C4">
        <w:rPr>
          <w:rFonts w:ascii="Times New Roman" w:hAnsi="Times New Roman"/>
          <w:sz w:val="24"/>
          <w:szCs w:val="24"/>
        </w:rPr>
        <w:t xml:space="preserve">, sest vajadus </w:t>
      </w:r>
      <w:r w:rsidR="00841D38">
        <w:rPr>
          <w:rFonts w:ascii="Times New Roman" w:hAnsi="Times New Roman"/>
          <w:sz w:val="24"/>
          <w:szCs w:val="24"/>
        </w:rPr>
        <w:t xml:space="preserve">eraisikust </w:t>
      </w:r>
      <w:r w:rsidR="002431C4">
        <w:rPr>
          <w:rFonts w:ascii="Times New Roman" w:hAnsi="Times New Roman"/>
          <w:sz w:val="24"/>
          <w:szCs w:val="24"/>
        </w:rPr>
        <w:t xml:space="preserve">arendajate järele ei ole regulaarne ning toimub </w:t>
      </w:r>
      <w:proofErr w:type="spellStart"/>
      <w:r w:rsidR="002431C4">
        <w:rPr>
          <w:rFonts w:ascii="Times New Roman" w:hAnsi="Times New Roman"/>
          <w:i/>
          <w:iCs/>
          <w:sz w:val="24"/>
          <w:szCs w:val="24"/>
        </w:rPr>
        <w:t>ad-hoc</w:t>
      </w:r>
      <w:proofErr w:type="spellEnd"/>
      <w:r w:rsidR="002431C4">
        <w:rPr>
          <w:rFonts w:ascii="Times New Roman" w:hAnsi="Times New Roman"/>
          <w:i/>
          <w:iCs/>
          <w:sz w:val="24"/>
          <w:szCs w:val="24"/>
        </w:rPr>
        <w:t xml:space="preserve"> </w:t>
      </w:r>
      <w:r w:rsidR="002431C4">
        <w:rPr>
          <w:rFonts w:ascii="Times New Roman" w:hAnsi="Times New Roman"/>
          <w:sz w:val="24"/>
          <w:szCs w:val="24"/>
        </w:rPr>
        <w:t xml:space="preserve">korras. Seetõttu ei ole majanduslikult otstarbekas tekitada riigile alaline võimekus teostada </w:t>
      </w:r>
      <w:r w:rsidR="00FF0DB2">
        <w:rPr>
          <w:rFonts w:ascii="Times New Roman" w:hAnsi="Times New Roman"/>
          <w:sz w:val="24"/>
          <w:szCs w:val="24"/>
        </w:rPr>
        <w:t xml:space="preserve">arendus- ja hooldustöid, mille jaoks ei pruugi olla iga-aastast vajadust. </w:t>
      </w:r>
    </w:p>
    <w:p w14:paraId="2CCC4935" w14:textId="77777777" w:rsidR="00050833" w:rsidRDefault="00050833" w:rsidP="005976EE">
      <w:pPr>
        <w:spacing w:after="0" w:line="240" w:lineRule="auto"/>
        <w:jc w:val="both"/>
        <w:rPr>
          <w:rFonts w:ascii="Times New Roman" w:hAnsi="Times New Roman"/>
          <w:sz w:val="24"/>
          <w:szCs w:val="24"/>
        </w:rPr>
      </w:pPr>
    </w:p>
    <w:p w14:paraId="00C56ECE" w14:textId="111419F6" w:rsidR="00535F5C" w:rsidRDefault="00050833" w:rsidP="00844C39">
      <w:pPr>
        <w:spacing w:after="0" w:line="240" w:lineRule="auto"/>
        <w:jc w:val="both"/>
        <w:rPr>
          <w:rFonts w:ascii="Times New Roman" w:hAnsi="Times New Roman"/>
          <w:sz w:val="24"/>
          <w:szCs w:val="24"/>
        </w:rPr>
      </w:pPr>
      <w:r>
        <w:rPr>
          <w:rFonts w:ascii="Times New Roman" w:hAnsi="Times New Roman"/>
          <w:sz w:val="24"/>
          <w:szCs w:val="24"/>
        </w:rPr>
        <w:t xml:space="preserve">Meedet võib pidada ka mõõdukaks, st sellega kaasnevad tulud kaaluvad üle sellega kaasnevad põhiõiguste ja -vabaduste riived. </w:t>
      </w:r>
      <w:r w:rsidR="00844C39">
        <w:rPr>
          <w:rFonts w:ascii="Times New Roman" w:hAnsi="Times New Roman"/>
          <w:sz w:val="24"/>
          <w:szCs w:val="24"/>
        </w:rPr>
        <w:t xml:space="preserve">Tulu seisneb ennekõike maksusaladuse efektiivsemas kaitses ning paremas MTA võimekuses täita oma seadusest tulenevaid ülesandeid. Niisamuti </w:t>
      </w:r>
      <w:r w:rsidR="00416B7C">
        <w:rPr>
          <w:rFonts w:ascii="Times New Roman" w:hAnsi="Times New Roman"/>
          <w:sz w:val="24"/>
          <w:szCs w:val="24"/>
        </w:rPr>
        <w:t>võimaldab</w:t>
      </w:r>
      <w:r w:rsidR="00844C39">
        <w:rPr>
          <w:rFonts w:ascii="Times New Roman" w:hAnsi="Times New Roman"/>
          <w:sz w:val="24"/>
          <w:szCs w:val="24"/>
        </w:rPr>
        <w:t xml:space="preserve"> info- ja sidesüsteemide hooldamine ja arendamine pakkuda maksukohustuslastele erinevaid ettevõtlust edendavaid või muul viisil halduskoormust vähendavaid teenuseid. </w:t>
      </w:r>
      <w:r w:rsidR="00EB76C1">
        <w:rPr>
          <w:rFonts w:ascii="Times New Roman" w:hAnsi="Times New Roman"/>
          <w:sz w:val="24"/>
          <w:szCs w:val="24"/>
        </w:rPr>
        <w:t xml:space="preserve">Kulu on küll see, et eraisikutest arendajad võivad saada juurdepääsu maksusaladust sisaldavatele andmetele, kuid see juurdepääs on piiratud arendusvajadusega ning </w:t>
      </w:r>
      <w:proofErr w:type="spellStart"/>
      <w:r w:rsidR="00EB76C1">
        <w:rPr>
          <w:rFonts w:ascii="Times New Roman" w:hAnsi="Times New Roman"/>
          <w:sz w:val="24"/>
          <w:szCs w:val="24"/>
        </w:rPr>
        <w:t>MTA-le</w:t>
      </w:r>
      <w:proofErr w:type="spellEnd"/>
      <w:r w:rsidR="00EB76C1">
        <w:rPr>
          <w:rFonts w:ascii="Times New Roman" w:hAnsi="Times New Roman"/>
          <w:sz w:val="24"/>
          <w:szCs w:val="24"/>
        </w:rPr>
        <w:t xml:space="preserve"> </w:t>
      </w:r>
      <w:r w:rsidR="001A121E">
        <w:rPr>
          <w:rFonts w:ascii="Times New Roman" w:hAnsi="Times New Roman"/>
          <w:sz w:val="24"/>
          <w:szCs w:val="24"/>
        </w:rPr>
        <w:t xml:space="preserve">on nähtavad kõikvõimalikud toimingud ja tegevused, mida eraisikust arendajad nende andmetega teevad. Tõsi, see ei välista riski andmekaitsealaseks intsidendiks, kuid </w:t>
      </w:r>
      <w:r w:rsidR="007C3D5A">
        <w:rPr>
          <w:rFonts w:ascii="Times New Roman" w:hAnsi="Times New Roman"/>
          <w:sz w:val="24"/>
          <w:szCs w:val="24"/>
        </w:rPr>
        <w:t>see risk on väike</w:t>
      </w:r>
      <w:r w:rsidR="0035552D">
        <w:rPr>
          <w:rFonts w:ascii="Times New Roman" w:hAnsi="Times New Roman"/>
          <w:sz w:val="24"/>
          <w:szCs w:val="24"/>
        </w:rPr>
        <w:t xml:space="preserve"> ning ei kaalu üle kasu, mida pakuvad paremad ning turvalisemad info- ja sidesüsteemid. </w:t>
      </w:r>
    </w:p>
    <w:p w14:paraId="79942CEF" w14:textId="77777777" w:rsidR="005657F9" w:rsidRDefault="005657F9" w:rsidP="005976EE">
      <w:pPr>
        <w:spacing w:after="0" w:line="240" w:lineRule="auto"/>
        <w:jc w:val="both"/>
        <w:rPr>
          <w:rFonts w:ascii="Times New Roman" w:hAnsi="Times New Roman"/>
          <w:sz w:val="24"/>
          <w:szCs w:val="24"/>
        </w:rPr>
      </w:pPr>
    </w:p>
    <w:p w14:paraId="78573024" w14:textId="31AFD560" w:rsidR="00B60E7B" w:rsidRDefault="005657F9" w:rsidP="005976EE">
      <w:pPr>
        <w:spacing w:after="0" w:line="240" w:lineRule="auto"/>
        <w:jc w:val="both"/>
        <w:rPr>
          <w:rFonts w:ascii="Times New Roman" w:hAnsi="Times New Roman"/>
          <w:sz w:val="24"/>
          <w:szCs w:val="24"/>
        </w:rPr>
      </w:pPr>
      <w:r w:rsidRPr="005657F9">
        <w:rPr>
          <w:rFonts w:ascii="Times New Roman" w:hAnsi="Times New Roman"/>
          <w:sz w:val="24"/>
          <w:szCs w:val="24"/>
        </w:rPr>
        <w:t>Eeltoodu valguses ei ole tõsiseltvõetavat kahtlust, et kavandatav meede võiks olla põhiseadusega vastuolus.</w:t>
      </w:r>
    </w:p>
    <w:p w14:paraId="016FC4A6" w14:textId="77777777" w:rsidR="00521CB2" w:rsidRPr="00096831" w:rsidRDefault="00521CB2" w:rsidP="005976EE">
      <w:pPr>
        <w:spacing w:after="0" w:line="240" w:lineRule="auto"/>
        <w:jc w:val="both"/>
        <w:rPr>
          <w:rFonts w:ascii="Times New Roman" w:hAnsi="Times New Roman"/>
          <w:sz w:val="24"/>
          <w:szCs w:val="24"/>
        </w:rPr>
      </w:pPr>
    </w:p>
    <w:p w14:paraId="35982346" w14:textId="348CE6B1" w:rsidR="000F52AE" w:rsidRDefault="006772E1" w:rsidP="000F52AE">
      <w:pPr>
        <w:spacing w:after="0" w:line="240" w:lineRule="auto"/>
        <w:jc w:val="both"/>
        <w:rPr>
          <w:rFonts w:ascii="Times New Roman" w:hAnsi="Times New Roman"/>
          <w:sz w:val="24"/>
          <w:szCs w:val="24"/>
        </w:rPr>
      </w:pPr>
      <w:r w:rsidRPr="00096831">
        <w:rPr>
          <w:rFonts w:ascii="Times New Roman" w:hAnsi="Times New Roman"/>
          <w:b/>
          <w:sz w:val="24"/>
          <w:szCs w:val="24"/>
        </w:rPr>
        <w:t xml:space="preserve">Punktiga </w:t>
      </w:r>
      <w:r w:rsidR="00985B2D">
        <w:rPr>
          <w:rFonts w:ascii="Times New Roman" w:hAnsi="Times New Roman"/>
          <w:b/>
          <w:sz w:val="24"/>
          <w:szCs w:val="24"/>
        </w:rPr>
        <w:t>10</w:t>
      </w:r>
      <w:r w:rsidRPr="00096831">
        <w:rPr>
          <w:rFonts w:ascii="Times New Roman" w:hAnsi="Times New Roman"/>
          <w:b/>
          <w:sz w:val="24"/>
          <w:szCs w:val="24"/>
        </w:rPr>
        <w:t xml:space="preserve"> </w:t>
      </w:r>
      <w:r w:rsidR="000F52AE">
        <w:rPr>
          <w:rFonts w:ascii="Times New Roman" w:hAnsi="Times New Roman"/>
          <w:sz w:val="24"/>
          <w:szCs w:val="24"/>
        </w:rPr>
        <w:t>lisatakse MKS § 26 lõikesse 2</w:t>
      </w:r>
      <w:r w:rsidR="000F52AE">
        <w:rPr>
          <w:rFonts w:ascii="Times New Roman" w:hAnsi="Times New Roman"/>
          <w:sz w:val="24"/>
          <w:szCs w:val="24"/>
          <w:vertAlign w:val="superscript"/>
        </w:rPr>
        <w:t>3</w:t>
      </w:r>
      <w:r w:rsidR="000F52AE">
        <w:rPr>
          <w:rFonts w:ascii="Times New Roman" w:hAnsi="Times New Roman"/>
          <w:sz w:val="24"/>
          <w:szCs w:val="24"/>
        </w:rPr>
        <w:t xml:space="preserve"> juurde Patendiamet </w:t>
      </w:r>
      <w:r w:rsidR="009E01BA">
        <w:rPr>
          <w:rFonts w:ascii="Times New Roman" w:hAnsi="Times New Roman"/>
          <w:sz w:val="24"/>
          <w:szCs w:val="24"/>
        </w:rPr>
        <w:t>ning</w:t>
      </w:r>
      <w:r w:rsidR="000F52AE">
        <w:rPr>
          <w:rFonts w:ascii="Times New Roman" w:hAnsi="Times New Roman"/>
          <w:sz w:val="24"/>
          <w:szCs w:val="24"/>
        </w:rPr>
        <w:t xml:space="preserve"> Justiits</w:t>
      </w:r>
      <w:r w:rsidR="009E01BA">
        <w:rPr>
          <w:rFonts w:ascii="Times New Roman" w:hAnsi="Times New Roman"/>
          <w:sz w:val="24"/>
          <w:szCs w:val="24"/>
        </w:rPr>
        <w:t>- ja Digi</w:t>
      </w:r>
      <w:r w:rsidR="000F52AE">
        <w:rPr>
          <w:rFonts w:ascii="Times New Roman" w:hAnsi="Times New Roman"/>
          <w:sz w:val="24"/>
          <w:szCs w:val="24"/>
        </w:rPr>
        <w:t>ministeerium asutustena, kellel on juurdepääs maksusaladust sisaldavale infole ulatuses, mi</w:t>
      </w:r>
      <w:r w:rsidR="001F6593">
        <w:rPr>
          <w:rFonts w:ascii="Times New Roman" w:hAnsi="Times New Roman"/>
          <w:sz w:val="24"/>
          <w:szCs w:val="24"/>
        </w:rPr>
        <w:t>s</w:t>
      </w:r>
      <w:r w:rsidR="000F52AE">
        <w:rPr>
          <w:rFonts w:ascii="Times New Roman" w:hAnsi="Times New Roman"/>
          <w:sz w:val="24"/>
          <w:szCs w:val="24"/>
        </w:rPr>
        <w:t xml:space="preserve"> on vajalik MKS § 1 lõikes 6 nimetatud rahaliste kohustuste üle arvestuse pidamiseks. </w:t>
      </w:r>
    </w:p>
    <w:p w14:paraId="288E0C66" w14:textId="77777777" w:rsidR="000F52AE" w:rsidRDefault="000F52AE" w:rsidP="000F52AE">
      <w:pPr>
        <w:spacing w:after="0" w:line="240" w:lineRule="auto"/>
        <w:jc w:val="both"/>
        <w:rPr>
          <w:rFonts w:ascii="Times New Roman" w:hAnsi="Times New Roman"/>
          <w:sz w:val="24"/>
          <w:szCs w:val="24"/>
        </w:rPr>
      </w:pPr>
    </w:p>
    <w:p w14:paraId="0F42DDE6" w14:textId="722AE0E4" w:rsidR="00D20DC3" w:rsidDel="000F52AE" w:rsidRDefault="000F52AE" w:rsidP="004B6AAF">
      <w:pPr>
        <w:spacing w:after="0" w:line="240" w:lineRule="auto"/>
        <w:jc w:val="both"/>
        <w:rPr>
          <w:rFonts w:ascii="Times New Roman" w:hAnsi="Times New Roman"/>
          <w:sz w:val="24"/>
          <w:szCs w:val="24"/>
        </w:rPr>
      </w:pPr>
      <w:r>
        <w:rPr>
          <w:rFonts w:ascii="Times New Roman" w:hAnsi="Times New Roman"/>
          <w:sz w:val="24"/>
          <w:szCs w:val="24"/>
        </w:rPr>
        <w:t>Muudatus on seotud eelnõu § 1 punktis 2 nimetatud muudatusega, kus fikseeritakse sõnaselgelt MTA võimalus kohaldada MKS-i maksunõuete ja -kohustuste täitmise norme ka Patendiameti ja Justiits</w:t>
      </w:r>
      <w:r w:rsidR="009C682B">
        <w:rPr>
          <w:rFonts w:ascii="Times New Roman" w:hAnsi="Times New Roman"/>
          <w:sz w:val="24"/>
          <w:szCs w:val="24"/>
        </w:rPr>
        <w:t>- ja Digi</w:t>
      </w:r>
      <w:r>
        <w:rPr>
          <w:rFonts w:ascii="Times New Roman" w:hAnsi="Times New Roman"/>
          <w:sz w:val="24"/>
          <w:szCs w:val="24"/>
        </w:rPr>
        <w:t xml:space="preserve">ministeeriumi nõuetele, mida MTA haldab alates 2021. aasta keskpaigast. </w:t>
      </w:r>
      <w:r w:rsidR="00D20DC3">
        <w:rPr>
          <w:rFonts w:ascii="Times New Roman" w:hAnsi="Times New Roman"/>
          <w:sz w:val="24"/>
          <w:szCs w:val="24"/>
        </w:rPr>
        <w:t>Justiits</w:t>
      </w:r>
      <w:r w:rsidR="009C682B">
        <w:rPr>
          <w:rFonts w:ascii="Times New Roman" w:hAnsi="Times New Roman"/>
          <w:sz w:val="24"/>
          <w:szCs w:val="24"/>
        </w:rPr>
        <w:t>- ja Digi</w:t>
      </w:r>
      <w:r w:rsidR="00D20DC3">
        <w:rPr>
          <w:rFonts w:ascii="Times New Roman" w:hAnsi="Times New Roman"/>
          <w:sz w:val="24"/>
          <w:szCs w:val="24"/>
        </w:rPr>
        <w:t>ministeerium on loetelusse lisatud põhjusel, et Justiits</w:t>
      </w:r>
      <w:r w:rsidR="0063330B">
        <w:rPr>
          <w:rFonts w:ascii="Times New Roman" w:hAnsi="Times New Roman"/>
          <w:sz w:val="24"/>
          <w:szCs w:val="24"/>
        </w:rPr>
        <w:t>- ja Digi</w:t>
      </w:r>
      <w:r w:rsidR="00D20DC3">
        <w:rPr>
          <w:rFonts w:ascii="Times New Roman" w:hAnsi="Times New Roman"/>
          <w:sz w:val="24"/>
          <w:szCs w:val="24"/>
        </w:rPr>
        <w:t xml:space="preserve">ministeerium on Riigi Teataja seaduse § 13 lõike 1 kohaselt väljaande Ametlikud Teadaanded väljaandja. </w:t>
      </w:r>
    </w:p>
    <w:p w14:paraId="5F43DC62" w14:textId="77777777" w:rsidR="004D5254" w:rsidRDefault="004D5254" w:rsidP="004B6AAF">
      <w:pPr>
        <w:spacing w:after="0" w:line="240" w:lineRule="auto"/>
        <w:jc w:val="both"/>
        <w:rPr>
          <w:rFonts w:ascii="Times New Roman" w:hAnsi="Times New Roman"/>
          <w:sz w:val="24"/>
          <w:szCs w:val="24"/>
        </w:rPr>
      </w:pPr>
    </w:p>
    <w:p w14:paraId="378B4F36" w14:textId="1C7AEF6B" w:rsidR="000F52AE" w:rsidRDefault="004D5254" w:rsidP="000F52AE">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1535D0">
        <w:rPr>
          <w:rFonts w:ascii="Times New Roman" w:hAnsi="Times New Roman"/>
          <w:b/>
          <w:bCs/>
          <w:sz w:val="24"/>
          <w:szCs w:val="24"/>
        </w:rPr>
        <w:t>1</w:t>
      </w:r>
      <w:r w:rsidR="00102E8C">
        <w:rPr>
          <w:rFonts w:ascii="Times New Roman" w:hAnsi="Times New Roman"/>
          <w:b/>
          <w:bCs/>
          <w:sz w:val="24"/>
          <w:szCs w:val="24"/>
        </w:rPr>
        <w:t>1</w:t>
      </w:r>
      <w:r>
        <w:rPr>
          <w:rFonts w:ascii="Times New Roman" w:hAnsi="Times New Roman"/>
          <w:b/>
          <w:bCs/>
          <w:sz w:val="24"/>
          <w:szCs w:val="24"/>
        </w:rPr>
        <w:t xml:space="preserve"> </w:t>
      </w:r>
      <w:r w:rsidR="00AE1A8E" w:rsidRPr="00096831">
        <w:rPr>
          <w:rFonts w:ascii="Times New Roman" w:hAnsi="Times New Roman"/>
          <w:sz w:val="24"/>
          <w:szCs w:val="24"/>
        </w:rPr>
        <w:t>lisatakse MKS § 26 lõikesse 3 viited sama paragrahvi lõigetele 2</w:t>
      </w:r>
      <w:r w:rsidR="00AE1A8E" w:rsidRPr="00096831">
        <w:rPr>
          <w:rFonts w:ascii="Times New Roman" w:hAnsi="Times New Roman"/>
          <w:sz w:val="24"/>
          <w:szCs w:val="24"/>
          <w:vertAlign w:val="superscript"/>
        </w:rPr>
        <w:t>1</w:t>
      </w:r>
      <w:r w:rsidR="00AE1A8E" w:rsidRPr="00096831">
        <w:rPr>
          <w:rFonts w:ascii="Times New Roman" w:hAnsi="Times New Roman"/>
          <w:sz w:val="24"/>
          <w:szCs w:val="24"/>
        </w:rPr>
        <w:t>–2</w:t>
      </w:r>
      <w:r w:rsidR="00AE1A8E" w:rsidRPr="00096831">
        <w:rPr>
          <w:rFonts w:ascii="Times New Roman" w:hAnsi="Times New Roman"/>
          <w:sz w:val="24"/>
          <w:szCs w:val="24"/>
          <w:vertAlign w:val="superscript"/>
        </w:rPr>
        <w:t>3</w:t>
      </w:r>
      <w:r w:rsidR="00AE1A8E" w:rsidRPr="00096831">
        <w:rPr>
          <w:rFonts w:ascii="Times New Roman" w:hAnsi="Times New Roman"/>
          <w:sz w:val="24"/>
          <w:szCs w:val="24"/>
        </w:rPr>
        <w:t xml:space="preserve">. </w:t>
      </w:r>
    </w:p>
    <w:p w14:paraId="66E4A702" w14:textId="77777777" w:rsidR="002871F8" w:rsidRPr="00096831" w:rsidRDefault="002871F8" w:rsidP="002871F8">
      <w:pPr>
        <w:spacing w:after="0" w:line="240" w:lineRule="auto"/>
        <w:jc w:val="both"/>
        <w:rPr>
          <w:rFonts w:ascii="Times New Roman" w:hAnsi="Times New Roman" w:cs="Times New Roman"/>
          <w:b/>
          <w:sz w:val="24"/>
          <w:szCs w:val="24"/>
        </w:rPr>
      </w:pPr>
    </w:p>
    <w:p w14:paraId="6CE7D2FD" w14:textId="41998A02" w:rsidR="002871F8" w:rsidRPr="00096831" w:rsidRDefault="002871F8" w:rsidP="002871F8">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 xml:space="preserve">MKS-i kohaselt loetakse maksusaladuseks mis iganes teavet, mida MTA ametnikud ning töötajad maksukohustuslase kohta teada saavad oma töö- ja teenistusülesannete täitmisel. MKS täpsustab, et saladuse hoidmise kohustus on muuhulgas ka teiste asutuste ametnikel ning töötajatel, kellele MTA on maksusaladust sisaldanud teavet avaldanud, kui seadus ei sätesta teisiti. Saladuse hoidmise kohustus ei lõpe teenistus- või töösuhte lõppemisel (MKS § 26 lõige 3). </w:t>
      </w:r>
    </w:p>
    <w:p w14:paraId="149616E5" w14:textId="77777777" w:rsidR="002871F8" w:rsidRPr="00096831" w:rsidRDefault="002871F8" w:rsidP="002871F8">
      <w:pPr>
        <w:spacing w:after="0" w:line="240" w:lineRule="auto"/>
        <w:jc w:val="both"/>
        <w:rPr>
          <w:rFonts w:ascii="Times New Roman" w:hAnsi="Times New Roman" w:cs="Times New Roman"/>
          <w:bCs/>
          <w:sz w:val="24"/>
          <w:szCs w:val="24"/>
        </w:rPr>
      </w:pPr>
    </w:p>
    <w:p w14:paraId="5CF900B8" w14:textId="77777777" w:rsidR="002871F8" w:rsidRPr="00096831" w:rsidRDefault="002871F8" w:rsidP="002871F8">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Praktikas on tekkinud tõlgenduslik probleem maksusaladuse hoidmise kohustuse skoobi osas, nimelt näevad MKS § 26 lõiked 2</w:t>
      </w:r>
      <w:r w:rsidRPr="00096831">
        <w:rPr>
          <w:rFonts w:ascii="Times New Roman" w:hAnsi="Times New Roman" w:cs="Times New Roman"/>
          <w:bCs/>
          <w:sz w:val="24"/>
          <w:szCs w:val="24"/>
          <w:vertAlign w:val="superscript"/>
        </w:rPr>
        <w:t>1</w:t>
      </w:r>
      <w:r w:rsidRPr="00096831">
        <w:rPr>
          <w:rFonts w:ascii="Times New Roman" w:hAnsi="Times New Roman" w:cs="Times New Roman"/>
          <w:bCs/>
          <w:sz w:val="24"/>
          <w:szCs w:val="24"/>
        </w:rPr>
        <w:t>–2</w:t>
      </w:r>
      <w:r w:rsidRPr="00096831">
        <w:rPr>
          <w:rFonts w:ascii="Times New Roman" w:hAnsi="Times New Roman" w:cs="Times New Roman"/>
          <w:bCs/>
          <w:sz w:val="24"/>
          <w:szCs w:val="24"/>
          <w:vertAlign w:val="superscript"/>
        </w:rPr>
        <w:t>3</w:t>
      </w:r>
      <w:r w:rsidRPr="00096831">
        <w:rPr>
          <w:rFonts w:ascii="Times New Roman" w:hAnsi="Times New Roman" w:cs="Times New Roman"/>
          <w:bCs/>
          <w:sz w:val="24"/>
          <w:szCs w:val="24"/>
        </w:rPr>
        <w:t xml:space="preserve"> ette juurdepääsu maksusaladust sisaldavale teabele muuhulgas ka info- ja sidesüsteemide arendajatele, MTA tegevust auditeerivale isikule ning teatud ulatuses ka Riigi Tugiteenuste Keskusele, kohtutele ning prokuratuurile. Ometi, maksusaladuse hoidmise kohustust ettenägev säte (MKS § 26 lõige 3) ei viita sõnaselgelt nimetatud lõigete alusel avaldatavale maksusaladusele, ent viitab teistel alustel avaldatavale maksusaladusele – konkreetselt MKS §-de 28–30 alusel avaldatavale maksusaladusele. Sellest aga on tekkinud küsimus, et kas MKS § 26 lõigete 2</w:t>
      </w:r>
      <w:r w:rsidRPr="00096831">
        <w:rPr>
          <w:rFonts w:ascii="Times New Roman" w:hAnsi="Times New Roman" w:cs="Times New Roman"/>
          <w:bCs/>
          <w:sz w:val="24"/>
          <w:szCs w:val="24"/>
          <w:vertAlign w:val="superscript"/>
        </w:rPr>
        <w:t>1</w:t>
      </w:r>
      <w:r w:rsidRPr="00096831">
        <w:rPr>
          <w:rFonts w:ascii="Times New Roman" w:hAnsi="Times New Roman" w:cs="Times New Roman"/>
          <w:bCs/>
          <w:sz w:val="24"/>
          <w:szCs w:val="24"/>
        </w:rPr>
        <w:t>–2</w:t>
      </w:r>
      <w:r w:rsidRPr="00096831">
        <w:rPr>
          <w:rFonts w:ascii="Times New Roman" w:hAnsi="Times New Roman" w:cs="Times New Roman"/>
          <w:bCs/>
          <w:sz w:val="24"/>
          <w:szCs w:val="24"/>
          <w:vertAlign w:val="superscript"/>
        </w:rPr>
        <w:t>3</w:t>
      </w:r>
      <w:r w:rsidRPr="00096831">
        <w:rPr>
          <w:rFonts w:ascii="Times New Roman" w:hAnsi="Times New Roman" w:cs="Times New Roman"/>
          <w:bCs/>
          <w:sz w:val="24"/>
          <w:szCs w:val="24"/>
        </w:rPr>
        <w:t xml:space="preserve"> alusel avaldatava maksusaladuse puhul selle saladuses hoidmise kohustust ei olegi? </w:t>
      </w:r>
    </w:p>
    <w:p w14:paraId="579D6F27" w14:textId="77777777" w:rsidR="002871F8" w:rsidRPr="00096831" w:rsidRDefault="002871F8" w:rsidP="002871F8">
      <w:pPr>
        <w:spacing w:after="0" w:line="240" w:lineRule="auto"/>
        <w:jc w:val="both"/>
        <w:rPr>
          <w:rFonts w:ascii="Times New Roman" w:hAnsi="Times New Roman" w:cs="Times New Roman"/>
          <w:bCs/>
          <w:sz w:val="24"/>
          <w:szCs w:val="24"/>
        </w:rPr>
      </w:pPr>
    </w:p>
    <w:p w14:paraId="6322BBB7" w14:textId="783D01E6" w:rsidR="002871F8" w:rsidRPr="002871F8" w:rsidRDefault="002871F8" w:rsidP="000F52A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Pr="00096831">
        <w:rPr>
          <w:rFonts w:ascii="Times New Roman" w:hAnsi="Times New Roman" w:cs="Times New Roman"/>
          <w:bCs/>
          <w:sz w:val="24"/>
          <w:szCs w:val="24"/>
        </w:rPr>
        <w:t>raktikas on siiski tõlgendatud maksusaladuse hoidmise kohustust laialt, sealhulgas viisil, et ka MKS § 26 lõiked 2</w:t>
      </w:r>
      <w:r w:rsidRPr="00096831">
        <w:rPr>
          <w:rFonts w:ascii="Times New Roman" w:hAnsi="Times New Roman" w:cs="Times New Roman"/>
          <w:bCs/>
          <w:sz w:val="24"/>
          <w:szCs w:val="24"/>
          <w:vertAlign w:val="superscript"/>
        </w:rPr>
        <w:t>1</w:t>
      </w:r>
      <w:r w:rsidRPr="00096831">
        <w:rPr>
          <w:rFonts w:ascii="Times New Roman" w:hAnsi="Times New Roman" w:cs="Times New Roman"/>
          <w:bCs/>
          <w:sz w:val="24"/>
          <w:szCs w:val="24"/>
        </w:rPr>
        <w:t>–2</w:t>
      </w:r>
      <w:r w:rsidRPr="00096831">
        <w:rPr>
          <w:rFonts w:ascii="Times New Roman" w:hAnsi="Times New Roman" w:cs="Times New Roman"/>
          <w:bCs/>
          <w:sz w:val="24"/>
          <w:szCs w:val="24"/>
          <w:vertAlign w:val="superscript"/>
        </w:rPr>
        <w:t>3</w:t>
      </w:r>
      <w:r w:rsidRPr="00096831">
        <w:rPr>
          <w:rFonts w:ascii="Times New Roman" w:hAnsi="Times New Roman" w:cs="Times New Roman"/>
          <w:bCs/>
          <w:sz w:val="24"/>
          <w:szCs w:val="24"/>
        </w:rPr>
        <w:t xml:space="preserve"> on sellega hõlmatud. Küll aga on tõlgenduslik probleem olemas ning sätted võiksid olla selgemad. Seetõttu tehakse eelnõu raames ettepanek muuta maksusaladuse hoidmise kohustust ettenägevaid norme viisil, et sõnaselgelt </w:t>
      </w:r>
      <w:r>
        <w:rPr>
          <w:rFonts w:ascii="Times New Roman" w:hAnsi="Times New Roman" w:cs="Times New Roman"/>
          <w:bCs/>
          <w:sz w:val="24"/>
          <w:szCs w:val="24"/>
        </w:rPr>
        <w:t>kohalduks</w:t>
      </w:r>
      <w:r w:rsidRPr="00096831">
        <w:rPr>
          <w:rFonts w:ascii="Times New Roman" w:hAnsi="Times New Roman"/>
          <w:sz w:val="24"/>
          <w:szCs w:val="24"/>
        </w:rPr>
        <w:t xml:space="preserve"> MKS § 26 lõikes 3 sätestatud maksusaladuse hoidmise kohustus ka lõigetes  2</w:t>
      </w:r>
      <w:r w:rsidRPr="00096831">
        <w:rPr>
          <w:rFonts w:ascii="Times New Roman" w:hAnsi="Times New Roman"/>
          <w:sz w:val="24"/>
          <w:szCs w:val="24"/>
          <w:vertAlign w:val="superscript"/>
        </w:rPr>
        <w:t>1</w:t>
      </w:r>
      <w:r w:rsidRPr="00096831">
        <w:rPr>
          <w:rFonts w:ascii="Times New Roman" w:hAnsi="Times New Roman"/>
          <w:sz w:val="24"/>
          <w:szCs w:val="24"/>
        </w:rPr>
        <w:t>–2</w:t>
      </w:r>
      <w:r w:rsidRPr="00096831">
        <w:rPr>
          <w:rFonts w:ascii="Times New Roman" w:hAnsi="Times New Roman"/>
          <w:sz w:val="24"/>
          <w:szCs w:val="24"/>
          <w:vertAlign w:val="superscript"/>
        </w:rPr>
        <w:t>3</w:t>
      </w:r>
      <w:r w:rsidRPr="00096831">
        <w:rPr>
          <w:rFonts w:ascii="Times New Roman" w:hAnsi="Times New Roman"/>
          <w:sz w:val="24"/>
          <w:szCs w:val="24"/>
        </w:rPr>
        <w:t xml:space="preserve"> sätestatud isikutele ja asutustele, sh edaspidi ka asutusevälistest isikutest arendajatele.</w:t>
      </w:r>
    </w:p>
    <w:p w14:paraId="1E16D007" w14:textId="77777777" w:rsidR="00360B91" w:rsidRPr="00096831" w:rsidRDefault="00360B91" w:rsidP="004B6AAF">
      <w:pPr>
        <w:spacing w:after="0" w:line="240" w:lineRule="auto"/>
        <w:jc w:val="both"/>
        <w:rPr>
          <w:rFonts w:ascii="Times New Roman" w:hAnsi="Times New Roman"/>
          <w:b/>
          <w:sz w:val="24"/>
          <w:szCs w:val="24"/>
        </w:rPr>
      </w:pPr>
    </w:p>
    <w:p w14:paraId="4EAD2F3F" w14:textId="333F8A8D" w:rsidR="00D23DBB" w:rsidRPr="00A428D1" w:rsidRDefault="00360B91" w:rsidP="004B6AAF">
      <w:pPr>
        <w:spacing w:after="0" w:line="240" w:lineRule="auto"/>
        <w:jc w:val="both"/>
        <w:rPr>
          <w:rFonts w:ascii="Times New Roman" w:hAnsi="Times New Roman"/>
          <w:sz w:val="24"/>
          <w:szCs w:val="24"/>
        </w:rPr>
      </w:pPr>
      <w:r w:rsidRPr="00096831">
        <w:rPr>
          <w:rFonts w:ascii="Times New Roman" w:hAnsi="Times New Roman"/>
          <w:b/>
          <w:bCs/>
          <w:sz w:val="24"/>
          <w:szCs w:val="24"/>
        </w:rPr>
        <w:t xml:space="preserve">Punktiga </w:t>
      </w:r>
      <w:r w:rsidR="001535D0">
        <w:rPr>
          <w:rFonts w:ascii="Times New Roman" w:hAnsi="Times New Roman"/>
          <w:b/>
          <w:bCs/>
          <w:sz w:val="24"/>
          <w:szCs w:val="24"/>
        </w:rPr>
        <w:t>1</w:t>
      </w:r>
      <w:r w:rsidR="00102E8C">
        <w:rPr>
          <w:rFonts w:ascii="Times New Roman" w:hAnsi="Times New Roman"/>
          <w:b/>
          <w:bCs/>
          <w:sz w:val="24"/>
          <w:szCs w:val="24"/>
        </w:rPr>
        <w:t>2</w:t>
      </w:r>
      <w:r w:rsidRPr="00096831">
        <w:rPr>
          <w:rFonts w:ascii="Times New Roman" w:hAnsi="Times New Roman"/>
          <w:b/>
          <w:bCs/>
          <w:sz w:val="24"/>
          <w:szCs w:val="24"/>
        </w:rPr>
        <w:t xml:space="preserve"> </w:t>
      </w:r>
      <w:r w:rsidR="00A9542D">
        <w:rPr>
          <w:rFonts w:ascii="Times New Roman" w:hAnsi="Times New Roman"/>
          <w:sz w:val="24"/>
          <w:szCs w:val="24"/>
        </w:rPr>
        <w:t xml:space="preserve">sätestatakse </w:t>
      </w:r>
      <w:r w:rsidR="00120D6C">
        <w:rPr>
          <w:rFonts w:ascii="Times New Roman" w:hAnsi="Times New Roman"/>
          <w:sz w:val="24"/>
          <w:szCs w:val="24"/>
        </w:rPr>
        <w:t>MKS § 27 lõike 1 sissejuhatavasse lauseosasse andmete avalikustamise eesmärk. Muudatus on ajendatud vajadusest viia andmete avalikustamine kooskõlla andmekaitsealase nõudega</w:t>
      </w:r>
      <w:r w:rsidR="00D23DBB">
        <w:rPr>
          <w:rFonts w:ascii="Times New Roman" w:hAnsi="Times New Roman"/>
          <w:sz w:val="24"/>
          <w:szCs w:val="24"/>
        </w:rPr>
        <w:t>, mille kohaselt peab isikuandmete avaldamis</w:t>
      </w:r>
      <w:r w:rsidR="006A565E">
        <w:rPr>
          <w:rFonts w:ascii="Times New Roman" w:hAnsi="Times New Roman"/>
          <w:sz w:val="24"/>
          <w:szCs w:val="24"/>
        </w:rPr>
        <w:t>t võimaldav</w:t>
      </w:r>
      <w:r w:rsidR="00D23DBB">
        <w:rPr>
          <w:rFonts w:ascii="Times New Roman" w:hAnsi="Times New Roman"/>
          <w:sz w:val="24"/>
          <w:szCs w:val="24"/>
        </w:rPr>
        <w:t xml:space="preserve"> säte sisaldama ka andmete avaldamise eesmärki. </w:t>
      </w:r>
      <w:r w:rsidR="00997D1D">
        <w:rPr>
          <w:rFonts w:ascii="Times New Roman" w:hAnsi="Times New Roman"/>
          <w:sz w:val="24"/>
          <w:szCs w:val="24"/>
        </w:rPr>
        <w:t>Muudatus on vajalik, sest kuna kõnealuse sätte alusel avaldatakse abstraktselt „maksukohustuslase“ kohta käivaid andmeid, siis</w:t>
      </w:r>
      <w:r w:rsidR="00C14761">
        <w:rPr>
          <w:rFonts w:ascii="Times New Roman" w:hAnsi="Times New Roman"/>
          <w:sz w:val="24"/>
          <w:szCs w:val="24"/>
        </w:rPr>
        <w:t xml:space="preserve"> võib see</w:t>
      </w:r>
      <w:r w:rsidR="00997D1D">
        <w:rPr>
          <w:rFonts w:ascii="Times New Roman" w:hAnsi="Times New Roman"/>
          <w:sz w:val="24"/>
          <w:szCs w:val="24"/>
        </w:rPr>
        <w:t xml:space="preserve"> hõlma</w:t>
      </w:r>
      <w:r w:rsidR="00C14761">
        <w:rPr>
          <w:rFonts w:ascii="Times New Roman" w:hAnsi="Times New Roman"/>
          <w:sz w:val="24"/>
          <w:szCs w:val="24"/>
        </w:rPr>
        <w:t>ta</w:t>
      </w:r>
      <w:r w:rsidR="00997D1D">
        <w:rPr>
          <w:rFonts w:ascii="Times New Roman" w:hAnsi="Times New Roman"/>
          <w:sz w:val="24"/>
          <w:szCs w:val="24"/>
        </w:rPr>
        <w:t xml:space="preserve"> ka füüsilisest isikust maksukohustuslas</w:t>
      </w:r>
      <w:r w:rsidR="00C14761">
        <w:rPr>
          <w:rFonts w:ascii="Times New Roman" w:hAnsi="Times New Roman"/>
          <w:sz w:val="24"/>
          <w:szCs w:val="24"/>
        </w:rPr>
        <w:t xml:space="preserve">e isikuandmeid. </w:t>
      </w:r>
      <w:r w:rsidR="00997D1D">
        <w:rPr>
          <w:rFonts w:ascii="Times New Roman" w:hAnsi="Times New Roman"/>
          <w:sz w:val="24"/>
          <w:szCs w:val="24"/>
        </w:rPr>
        <w:t xml:space="preserve"> </w:t>
      </w:r>
    </w:p>
    <w:p w14:paraId="2469EC27" w14:textId="77777777" w:rsidR="00A9542D" w:rsidRDefault="00A9542D" w:rsidP="004B6AAF">
      <w:pPr>
        <w:spacing w:after="0" w:line="240" w:lineRule="auto"/>
        <w:jc w:val="both"/>
        <w:rPr>
          <w:rFonts w:ascii="Times New Roman" w:hAnsi="Times New Roman"/>
          <w:b/>
          <w:bCs/>
          <w:sz w:val="24"/>
          <w:szCs w:val="24"/>
        </w:rPr>
      </w:pPr>
    </w:p>
    <w:p w14:paraId="57A81CD6" w14:textId="1EC241DA" w:rsidR="00A9542D" w:rsidRDefault="006A565E" w:rsidP="004B6AAF">
      <w:pPr>
        <w:spacing w:after="0" w:line="240" w:lineRule="auto"/>
        <w:jc w:val="both"/>
        <w:rPr>
          <w:rFonts w:ascii="Times New Roman" w:hAnsi="Times New Roman"/>
          <w:sz w:val="24"/>
          <w:szCs w:val="24"/>
        </w:rPr>
      </w:pPr>
      <w:r>
        <w:rPr>
          <w:rFonts w:ascii="Times New Roman" w:hAnsi="Times New Roman"/>
          <w:sz w:val="24"/>
          <w:szCs w:val="24"/>
        </w:rPr>
        <w:t xml:space="preserve">MKS § 27 </w:t>
      </w:r>
      <w:r w:rsidR="002216A1">
        <w:rPr>
          <w:rFonts w:ascii="Times New Roman" w:hAnsi="Times New Roman"/>
          <w:sz w:val="24"/>
          <w:szCs w:val="24"/>
        </w:rPr>
        <w:t>lõike 1 eesmärgiks on tagada avatud ühiskonna põhimõtte realiseerimine, suurendada ettevõtluskeskkonna läbipaistvust</w:t>
      </w:r>
      <w:r w:rsidR="00754CFA">
        <w:rPr>
          <w:rFonts w:ascii="Times New Roman" w:hAnsi="Times New Roman"/>
          <w:sz w:val="24"/>
          <w:szCs w:val="24"/>
        </w:rPr>
        <w:t xml:space="preserve"> ning </w:t>
      </w:r>
      <w:r w:rsidR="00CC7DB7">
        <w:rPr>
          <w:rFonts w:ascii="Times New Roman" w:hAnsi="Times New Roman"/>
          <w:sz w:val="24"/>
          <w:szCs w:val="24"/>
        </w:rPr>
        <w:t>tõsta</w:t>
      </w:r>
      <w:r w:rsidR="00754CFA">
        <w:rPr>
          <w:rFonts w:ascii="Times New Roman" w:hAnsi="Times New Roman"/>
          <w:sz w:val="24"/>
          <w:szCs w:val="24"/>
        </w:rPr>
        <w:t xml:space="preserve"> maksukohustuslaste maksumoraali. </w:t>
      </w:r>
      <w:r w:rsidR="006A15B3">
        <w:rPr>
          <w:rFonts w:ascii="Times New Roman" w:hAnsi="Times New Roman"/>
          <w:sz w:val="24"/>
          <w:szCs w:val="24"/>
        </w:rPr>
        <w:t xml:space="preserve">Maksumoraali jaoks </w:t>
      </w:r>
      <w:r w:rsidR="00BD6E67">
        <w:rPr>
          <w:rFonts w:ascii="Times New Roman" w:hAnsi="Times New Roman"/>
          <w:sz w:val="24"/>
          <w:szCs w:val="24"/>
        </w:rPr>
        <w:t xml:space="preserve">on olulise kaaluga </w:t>
      </w:r>
      <w:r w:rsidR="00F47C0B">
        <w:rPr>
          <w:rFonts w:ascii="Times New Roman" w:hAnsi="Times New Roman"/>
          <w:sz w:val="24"/>
          <w:szCs w:val="24"/>
        </w:rPr>
        <w:t xml:space="preserve">maksukohustuslaste </w:t>
      </w:r>
      <w:r w:rsidR="00CA1B55">
        <w:rPr>
          <w:rFonts w:ascii="Times New Roman" w:hAnsi="Times New Roman"/>
          <w:sz w:val="24"/>
          <w:szCs w:val="24"/>
        </w:rPr>
        <w:t xml:space="preserve">võrdne kohtlemine ning </w:t>
      </w:r>
      <w:r w:rsidR="00345F0C">
        <w:rPr>
          <w:rFonts w:ascii="Times New Roman" w:hAnsi="Times New Roman"/>
          <w:sz w:val="24"/>
          <w:szCs w:val="24"/>
        </w:rPr>
        <w:t xml:space="preserve">maksustamisalane läbipaistvus. </w:t>
      </w:r>
      <w:r w:rsidR="008F38A4">
        <w:rPr>
          <w:rFonts w:ascii="Times New Roman" w:hAnsi="Times New Roman"/>
          <w:sz w:val="24"/>
          <w:szCs w:val="24"/>
        </w:rPr>
        <w:t xml:space="preserve">Need eesmärgid saavutataksegi läbi andmete avaldamise ja sellele järgneva avalikkuse kontrolli, kus </w:t>
      </w:r>
      <w:r w:rsidR="005656A2">
        <w:rPr>
          <w:rFonts w:ascii="Times New Roman" w:hAnsi="Times New Roman"/>
          <w:sz w:val="24"/>
          <w:szCs w:val="24"/>
        </w:rPr>
        <w:t xml:space="preserve">ühiskondlik surve motiveerib maksukohustuslasi olema seadusekuulekad. </w:t>
      </w:r>
      <w:r w:rsidR="009F107F">
        <w:rPr>
          <w:rFonts w:ascii="Times New Roman" w:hAnsi="Times New Roman"/>
          <w:sz w:val="24"/>
          <w:szCs w:val="24"/>
        </w:rPr>
        <w:t xml:space="preserve">Sellest tulenevalt sisaldab MKS § 27 lõike 1 sissejuhatav lauseosa edaspidi osundust andmete avalikustamise eesmärgile, milleks on avalikkuse kontrolli tagamine </w:t>
      </w:r>
      <w:r w:rsidR="007A1F74">
        <w:rPr>
          <w:rFonts w:ascii="Times New Roman" w:hAnsi="Times New Roman"/>
          <w:sz w:val="24"/>
          <w:szCs w:val="24"/>
        </w:rPr>
        <w:t xml:space="preserve">MKS-i, maksuseaduse ning valla- või linnavolikogu määrusest tulenevate rahaliste ja mitterahaliste kohustuste täitmise üle. KOV määrus on </w:t>
      </w:r>
      <w:r w:rsidR="00487951">
        <w:rPr>
          <w:rFonts w:ascii="Times New Roman" w:hAnsi="Times New Roman"/>
          <w:sz w:val="24"/>
          <w:szCs w:val="24"/>
        </w:rPr>
        <w:t>nimetatud</w:t>
      </w:r>
      <w:r w:rsidR="007A1F74">
        <w:rPr>
          <w:rFonts w:ascii="Times New Roman" w:hAnsi="Times New Roman"/>
          <w:sz w:val="24"/>
          <w:szCs w:val="24"/>
        </w:rPr>
        <w:t xml:space="preserve"> selleks, et </w:t>
      </w:r>
      <w:r w:rsidR="00912F71">
        <w:rPr>
          <w:rFonts w:ascii="Times New Roman" w:hAnsi="Times New Roman"/>
          <w:sz w:val="24"/>
          <w:szCs w:val="24"/>
        </w:rPr>
        <w:t xml:space="preserve">hõlmata eesmärgi alla ka avalikkuse järelevalve kohalike maksude täitmise üle. </w:t>
      </w:r>
    </w:p>
    <w:p w14:paraId="1678B35F" w14:textId="77777777" w:rsidR="00034A75" w:rsidRDefault="00034A75" w:rsidP="004B6AAF">
      <w:pPr>
        <w:spacing w:after="0" w:line="240" w:lineRule="auto"/>
        <w:jc w:val="both"/>
        <w:rPr>
          <w:rFonts w:ascii="Times New Roman" w:hAnsi="Times New Roman"/>
          <w:sz w:val="24"/>
          <w:szCs w:val="24"/>
        </w:rPr>
      </w:pPr>
    </w:p>
    <w:p w14:paraId="4C227541" w14:textId="3C70D0D4" w:rsidR="00034A75" w:rsidRPr="00A428D1" w:rsidRDefault="00034A75" w:rsidP="004B6AAF">
      <w:pPr>
        <w:spacing w:after="0" w:line="240" w:lineRule="auto"/>
        <w:jc w:val="both"/>
        <w:rPr>
          <w:rFonts w:ascii="Times New Roman" w:hAnsi="Times New Roman"/>
          <w:sz w:val="24"/>
          <w:szCs w:val="24"/>
        </w:rPr>
      </w:pPr>
      <w:r>
        <w:rPr>
          <w:rFonts w:ascii="Times New Roman" w:hAnsi="Times New Roman"/>
          <w:sz w:val="24"/>
          <w:szCs w:val="24"/>
        </w:rPr>
        <w:t xml:space="preserve">Muudatuse iseloom on seega õiguslik-tehniline, mis küll suurendab õigusaktide omavahelist süsteemsust ja sidustust ning õigusselgust, kuid ei too kaasa mingit empiiriliselt mõõdetavat praktilist mõju. </w:t>
      </w:r>
    </w:p>
    <w:p w14:paraId="6FDFA0D2" w14:textId="77777777" w:rsidR="00A9542D" w:rsidRDefault="00A9542D" w:rsidP="004B6AAF">
      <w:pPr>
        <w:spacing w:after="0" w:line="240" w:lineRule="auto"/>
        <w:jc w:val="both"/>
        <w:rPr>
          <w:rFonts w:ascii="Times New Roman" w:hAnsi="Times New Roman"/>
          <w:b/>
          <w:bCs/>
          <w:sz w:val="24"/>
          <w:szCs w:val="24"/>
        </w:rPr>
      </w:pPr>
    </w:p>
    <w:p w14:paraId="7877D878" w14:textId="27B32348" w:rsidR="007B59CD" w:rsidRPr="009427C8" w:rsidRDefault="00A9542D" w:rsidP="004B6AAF">
      <w:pPr>
        <w:spacing w:after="0" w:line="240" w:lineRule="auto"/>
        <w:jc w:val="both"/>
        <w:rPr>
          <w:rFonts w:ascii="Times New Roman" w:hAnsi="Times New Roman"/>
          <w:b/>
          <w:bCs/>
          <w:sz w:val="24"/>
          <w:szCs w:val="24"/>
        </w:rPr>
      </w:pPr>
      <w:r>
        <w:rPr>
          <w:rFonts w:ascii="Times New Roman" w:hAnsi="Times New Roman"/>
          <w:b/>
          <w:bCs/>
          <w:sz w:val="24"/>
          <w:szCs w:val="24"/>
        </w:rPr>
        <w:t>Punktiga 1</w:t>
      </w:r>
      <w:r w:rsidR="00304E9C">
        <w:rPr>
          <w:rFonts w:ascii="Times New Roman" w:hAnsi="Times New Roman"/>
          <w:b/>
          <w:bCs/>
          <w:sz w:val="24"/>
          <w:szCs w:val="24"/>
        </w:rPr>
        <w:t>3</w:t>
      </w:r>
      <w:r>
        <w:rPr>
          <w:rFonts w:ascii="Times New Roman" w:hAnsi="Times New Roman"/>
          <w:b/>
          <w:bCs/>
          <w:sz w:val="24"/>
          <w:szCs w:val="24"/>
        </w:rPr>
        <w:t xml:space="preserve"> </w:t>
      </w:r>
      <w:r w:rsidR="006772E1" w:rsidRPr="00096831">
        <w:rPr>
          <w:rFonts w:ascii="Times New Roman" w:hAnsi="Times New Roman"/>
          <w:sz w:val="24"/>
          <w:szCs w:val="24"/>
        </w:rPr>
        <w:t xml:space="preserve">muudetakse MKS § 27 lõike 1 punkti 5, mis reguleerib ajatatud maksuvõla avaldamist. </w:t>
      </w:r>
    </w:p>
    <w:p w14:paraId="0C5DF46E" w14:textId="77777777" w:rsidR="000807C7" w:rsidRDefault="000807C7" w:rsidP="004B6AAF">
      <w:pPr>
        <w:spacing w:after="0" w:line="240" w:lineRule="auto"/>
        <w:jc w:val="both"/>
        <w:rPr>
          <w:rFonts w:ascii="Times New Roman" w:hAnsi="Times New Roman"/>
          <w:sz w:val="24"/>
          <w:szCs w:val="24"/>
        </w:rPr>
      </w:pPr>
    </w:p>
    <w:p w14:paraId="4220BF6A" w14:textId="28F6CFF2" w:rsidR="00100F01" w:rsidRPr="00096831" w:rsidRDefault="00100F01" w:rsidP="00100F01">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Kehtiva õiguse kohaselt võib maksuhaldur maksukohustuslase nõusoleku ja teadmiseta avaldada igaühele teavet maksuvõlgade kohta (MKS § 27 lõige 1 punkt 4). Peaasjalikult kannab selline praktika ettevõtluskeskkonna läbipaistvuse suurendamise eesmärki, ehk see võimaldab isikutel hinnata konkreetse maksukohustuslase usaldusväärsust ja majanduslikke riske võimaliku äripartnerina. </w:t>
      </w:r>
    </w:p>
    <w:p w14:paraId="7D5C2410" w14:textId="7E082044" w:rsidR="00100F01" w:rsidRPr="00096831" w:rsidRDefault="00100F01" w:rsidP="00100F01">
      <w:pPr>
        <w:spacing w:after="0" w:line="240" w:lineRule="auto"/>
        <w:jc w:val="both"/>
        <w:rPr>
          <w:rFonts w:ascii="Times New Roman" w:hAnsi="Times New Roman" w:cs="Times New Roman"/>
          <w:sz w:val="24"/>
          <w:szCs w:val="24"/>
        </w:rPr>
      </w:pPr>
    </w:p>
    <w:p w14:paraId="52E082DB" w14:textId="6258A6E9" w:rsidR="00100F01" w:rsidRPr="00096831" w:rsidRDefault="00100F01" w:rsidP="00100F01">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Ent kehtiva õiguse kohaselt kuulub samadel eesmärkidel avalikustamisele ka ajatatud maksuvõlg (MKS § 27 lõige 1 punkt 5), ehk maksuvõlg, mille tasumise tähtpäev on edasi lükatud ning mille puhul on koostatud tasumise ajakava, mida maksukohustuslane peab edaspidi järgima. Eraldiseisva õigusliku aluse loomine ajatatud maksuvõla avaldamiseks oli vajalik põhjusel, et „ajatatud maksuvõlg“ ei vasta juriidiliselt maksuvõla definitsioonile nii nagu see on sätestatud MKS §-s 32, mille kohaselt maksuvõlg on „</w:t>
      </w:r>
      <w:r w:rsidRPr="00096831">
        <w:rPr>
          <w:rFonts w:ascii="Times New Roman" w:hAnsi="Times New Roman" w:cs="Times New Roman"/>
          <w:sz w:val="24"/>
          <w:szCs w:val="24"/>
          <w:u w:val="single"/>
        </w:rPr>
        <w:t>tähtpäevaks tasumata</w:t>
      </w:r>
      <w:r w:rsidRPr="00096831">
        <w:rPr>
          <w:rFonts w:ascii="Times New Roman" w:hAnsi="Times New Roman" w:cs="Times New Roman"/>
          <w:sz w:val="24"/>
          <w:szCs w:val="24"/>
        </w:rPr>
        <w:t xml:space="preserve"> maksusumma“ – kuivõrd tasumise tähtpäev lükatakse ajatamisega edasi, siis formaalselt pole tegemist maksuvõlaga nii kaua, kuni see on ajatatud, mistõttu maksuvõla avalikustamise üldsäte seda olukorda hästi ei hõlmanud. </w:t>
      </w:r>
    </w:p>
    <w:p w14:paraId="0A08EDF1" w14:textId="77777777" w:rsidR="00100F01" w:rsidRPr="00096831" w:rsidRDefault="00100F01" w:rsidP="00100F01">
      <w:pPr>
        <w:spacing w:after="0" w:line="240" w:lineRule="auto"/>
        <w:jc w:val="both"/>
        <w:rPr>
          <w:rFonts w:ascii="Times New Roman" w:hAnsi="Times New Roman" w:cs="Times New Roman"/>
          <w:sz w:val="24"/>
          <w:szCs w:val="24"/>
        </w:rPr>
      </w:pPr>
    </w:p>
    <w:p w14:paraId="139CFCFD" w14:textId="77777777" w:rsidR="00100F01" w:rsidRPr="00096831" w:rsidRDefault="00100F01" w:rsidP="00100F01">
      <w:pPr>
        <w:spacing w:after="0" w:line="240" w:lineRule="auto"/>
        <w:jc w:val="both"/>
        <w:rPr>
          <w:rFonts w:ascii="Times New Roman" w:hAnsi="Times New Roman"/>
          <w:sz w:val="24"/>
          <w:szCs w:val="24"/>
        </w:rPr>
      </w:pPr>
      <w:r w:rsidRPr="00096831">
        <w:rPr>
          <w:rFonts w:ascii="Times New Roman" w:hAnsi="Times New Roman" w:cs="Times New Roman"/>
          <w:sz w:val="24"/>
          <w:szCs w:val="24"/>
        </w:rPr>
        <w:t>Praktikas on aga võimalik maksuvõlga ümber kujundada lisaks ajatamise</w:t>
      </w:r>
      <w:r>
        <w:rPr>
          <w:rFonts w:ascii="Times New Roman" w:hAnsi="Times New Roman" w:cs="Times New Roman"/>
          <w:sz w:val="24"/>
          <w:szCs w:val="24"/>
        </w:rPr>
        <w:t xml:space="preserve">le </w:t>
      </w:r>
      <w:r w:rsidRPr="00096831">
        <w:rPr>
          <w:rFonts w:ascii="Times New Roman" w:hAnsi="Times New Roman" w:cs="Times New Roman"/>
          <w:sz w:val="24"/>
          <w:szCs w:val="24"/>
        </w:rPr>
        <w:t xml:space="preserve">ka erinevates maksejõuetusmenetlustes, näiteks saneerimismenetluses ja võlgade ümberkujundamise menetluses. Kui maksusumma tasumise tähtpäev lükatakse mõnes sellises menetluses edasi, siis ei ole seda eeltoodust tulenevalt võimalik enam avalikustada MKS § 27 lõike 1 punkti 4 kohaselt, sest tehniliselt ei ole tegemist enam maksuvõlaga. Paralleelselt, avalikustamise aluseks ei saa olla ka MKS § 27 lõige 1 punkt 5, kuna see reguleerib </w:t>
      </w:r>
      <w:proofErr w:type="spellStart"/>
      <w:r w:rsidRPr="00096831">
        <w:rPr>
          <w:rFonts w:ascii="Times New Roman" w:hAnsi="Times New Roman" w:cs="Times New Roman"/>
          <w:i/>
          <w:sz w:val="24"/>
          <w:szCs w:val="24"/>
        </w:rPr>
        <w:t>expressis</w:t>
      </w:r>
      <w:proofErr w:type="spellEnd"/>
      <w:r w:rsidRPr="00096831">
        <w:rPr>
          <w:rFonts w:ascii="Times New Roman" w:hAnsi="Times New Roman" w:cs="Times New Roman"/>
          <w:i/>
          <w:sz w:val="24"/>
          <w:szCs w:val="24"/>
        </w:rPr>
        <w:t xml:space="preserve"> verbis</w:t>
      </w:r>
      <w:r w:rsidRPr="00096831">
        <w:rPr>
          <w:rFonts w:ascii="Times New Roman" w:hAnsi="Times New Roman" w:cs="Times New Roman"/>
          <w:sz w:val="24"/>
          <w:szCs w:val="24"/>
        </w:rPr>
        <w:t xml:space="preserve"> vaid ajatatud maksuvõla avaldamist. Lihtsustatult öeldes, kui faktilisel maksuvõlgnikul õnnestub oma maksuvõlg ümber</w:t>
      </w:r>
      <w:r>
        <w:rPr>
          <w:rFonts w:ascii="Times New Roman" w:hAnsi="Times New Roman" w:cs="Times New Roman"/>
          <w:sz w:val="24"/>
          <w:szCs w:val="24"/>
        </w:rPr>
        <w:t xml:space="preserve"> </w:t>
      </w:r>
      <w:r w:rsidRPr="00096831">
        <w:rPr>
          <w:rFonts w:ascii="Times New Roman" w:hAnsi="Times New Roman" w:cs="Times New Roman"/>
          <w:sz w:val="24"/>
          <w:szCs w:val="24"/>
        </w:rPr>
        <w:t xml:space="preserve">kujundada muus menetluses kui ajatamismenetluses, siis ei ole seda võimalik avaldada. Võrdse ning ühetaolise kohtlemise perspektiivist on see aga probleem, sest sõltumata sellest, millises menetluses see ümber kujundatakse, see on ja jääb faktiliseks maksuvõlaks ning peaks seega </w:t>
      </w:r>
      <w:r w:rsidRPr="00096831">
        <w:rPr>
          <w:rFonts w:ascii="Times New Roman" w:hAnsi="Times New Roman"/>
          <w:sz w:val="24"/>
          <w:szCs w:val="24"/>
        </w:rPr>
        <w:t xml:space="preserve">kuuluma võrdsetel tingimustel avalikustamisele. </w:t>
      </w:r>
    </w:p>
    <w:p w14:paraId="08A21F80" w14:textId="77777777" w:rsidR="00100F01" w:rsidRPr="00096831" w:rsidRDefault="00100F01" w:rsidP="00100F01">
      <w:pPr>
        <w:spacing w:after="0" w:line="240" w:lineRule="auto"/>
        <w:jc w:val="both"/>
        <w:rPr>
          <w:rFonts w:ascii="Times New Roman" w:hAnsi="Times New Roman"/>
          <w:sz w:val="24"/>
          <w:szCs w:val="24"/>
        </w:rPr>
      </w:pPr>
    </w:p>
    <w:p w14:paraId="6BD27364" w14:textId="2DF68078" w:rsidR="00100F01" w:rsidRPr="00772702" w:rsidRDefault="00100F01" w:rsidP="00100F01">
      <w:pPr>
        <w:spacing w:after="0" w:line="240" w:lineRule="auto"/>
        <w:jc w:val="both"/>
        <w:rPr>
          <w:rFonts w:ascii="Times New Roman" w:hAnsi="Times New Roman"/>
          <w:sz w:val="24"/>
          <w:szCs w:val="24"/>
          <w:u w:val="single"/>
        </w:rPr>
      </w:pPr>
      <w:r>
        <w:rPr>
          <w:rFonts w:ascii="Times New Roman" w:hAnsi="Times New Roman"/>
          <w:sz w:val="24"/>
          <w:szCs w:val="24"/>
        </w:rPr>
        <w:t>Seega on tegemist</w:t>
      </w:r>
      <w:r w:rsidRPr="00096831">
        <w:rPr>
          <w:rFonts w:ascii="Times New Roman" w:hAnsi="Times New Roman"/>
          <w:sz w:val="24"/>
          <w:szCs w:val="24"/>
        </w:rPr>
        <w:t xml:space="preserve"> õiguslünga</w:t>
      </w:r>
      <w:r>
        <w:rPr>
          <w:rFonts w:ascii="Times New Roman" w:hAnsi="Times New Roman"/>
          <w:sz w:val="24"/>
          <w:szCs w:val="24"/>
        </w:rPr>
        <w:t>ga</w:t>
      </w:r>
      <w:r w:rsidRPr="00096831">
        <w:rPr>
          <w:rFonts w:ascii="Times New Roman" w:hAnsi="Times New Roman"/>
          <w:sz w:val="24"/>
          <w:szCs w:val="24"/>
        </w:rPr>
        <w:t xml:space="preserve">, mida on tahtmise korral ka võimalik kuritarvitada, näiteks saavad faktilised maksuvõlgnikud esitleda ennast mitte-võlgnikena nii äripartneritele kui ka riigile. </w:t>
      </w:r>
      <w:r>
        <w:rPr>
          <w:rFonts w:ascii="Times New Roman" w:hAnsi="Times New Roman"/>
          <w:sz w:val="24"/>
          <w:szCs w:val="24"/>
        </w:rPr>
        <w:t>Seetõttu</w:t>
      </w:r>
      <w:r w:rsidRPr="00096831">
        <w:rPr>
          <w:rFonts w:ascii="Times New Roman" w:hAnsi="Times New Roman"/>
          <w:sz w:val="24"/>
          <w:szCs w:val="24"/>
        </w:rPr>
        <w:t xml:space="preserve"> kuulub</w:t>
      </w:r>
      <w:r>
        <w:rPr>
          <w:rFonts w:ascii="Times New Roman" w:hAnsi="Times New Roman"/>
          <w:sz w:val="24"/>
          <w:szCs w:val="24"/>
        </w:rPr>
        <w:t xml:space="preserve"> edaspidi</w:t>
      </w:r>
      <w:r w:rsidRPr="00096831">
        <w:rPr>
          <w:rFonts w:ascii="Times New Roman" w:hAnsi="Times New Roman"/>
          <w:sz w:val="24"/>
          <w:szCs w:val="24"/>
        </w:rPr>
        <w:t xml:space="preserve"> avaldamisele lisaks ajatatud maksuvõlale ka „/…/ </w:t>
      </w:r>
      <w:r w:rsidRPr="00096831">
        <w:rPr>
          <w:rFonts w:ascii="Times New Roman" w:hAnsi="Times New Roman"/>
          <w:i/>
          <w:sz w:val="24"/>
          <w:szCs w:val="24"/>
        </w:rPr>
        <w:t>mis tahes muul viisil ümberkujundatud maksuvõlg</w:t>
      </w:r>
      <w:r w:rsidRPr="00096831">
        <w:rPr>
          <w:rFonts w:ascii="Times New Roman" w:hAnsi="Times New Roman"/>
          <w:sz w:val="24"/>
          <w:szCs w:val="24"/>
        </w:rPr>
        <w:t xml:space="preserve"> /…/“. See hõlmab muuhulgas saneeritud maksuvõlga, pankrotimenetluses kompromissi korras ümberkujundatud maksuvõlga, füüsilise isiku võlgade ümberkujundamise menetluses ümberkujundatud maksuvõlga jne. Sisuliselt kuulub maksuvõlg edaspidi avaldamisele sõltumata sellest, millises menetluses ja millisel viisil see ümberkujundatud saab.</w:t>
      </w:r>
    </w:p>
    <w:p w14:paraId="0FF125D2" w14:textId="77777777" w:rsidR="00100F01" w:rsidRPr="00096831" w:rsidRDefault="00100F01" w:rsidP="004B6AAF">
      <w:pPr>
        <w:spacing w:after="0" w:line="240" w:lineRule="auto"/>
        <w:jc w:val="both"/>
        <w:rPr>
          <w:rFonts w:ascii="Times New Roman" w:hAnsi="Times New Roman"/>
          <w:sz w:val="24"/>
          <w:szCs w:val="24"/>
        </w:rPr>
      </w:pPr>
    </w:p>
    <w:p w14:paraId="28B86051" w14:textId="64E1DE6E" w:rsidR="007B59CD" w:rsidRDefault="007B59CD" w:rsidP="004B6AAF">
      <w:pPr>
        <w:spacing w:after="0" w:line="240" w:lineRule="auto"/>
        <w:jc w:val="both"/>
        <w:rPr>
          <w:rFonts w:ascii="Times New Roman" w:hAnsi="Times New Roman"/>
          <w:sz w:val="24"/>
          <w:szCs w:val="24"/>
        </w:rPr>
      </w:pPr>
      <w:r w:rsidRPr="00096831">
        <w:rPr>
          <w:rFonts w:ascii="Times New Roman" w:hAnsi="Times New Roman"/>
          <w:sz w:val="24"/>
          <w:szCs w:val="24"/>
        </w:rPr>
        <w:t>Algselt kaaluti jätta kehtiva MKS-i § 27 lõike 1 punkt 5 alles ning lisada muul viisil ümberkujundatud maksuvõla avaldamise alus uue punkti</w:t>
      </w:r>
      <w:r w:rsidR="007662D4" w:rsidRPr="00096831">
        <w:rPr>
          <w:rFonts w:ascii="Times New Roman" w:hAnsi="Times New Roman"/>
          <w:sz w:val="24"/>
          <w:szCs w:val="24"/>
        </w:rPr>
        <w:t>na</w:t>
      </w:r>
      <w:r w:rsidRPr="00096831">
        <w:rPr>
          <w:rFonts w:ascii="Times New Roman" w:hAnsi="Times New Roman"/>
          <w:sz w:val="24"/>
          <w:szCs w:val="24"/>
        </w:rPr>
        <w:t xml:space="preserve"> 5</w:t>
      </w:r>
      <w:r w:rsidRPr="00096831">
        <w:rPr>
          <w:rFonts w:ascii="Times New Roman" w:hAnsi="Times New Roman"/>
          <w:sz w:val="24"/>
          <w:szCs w:val="24"/>
          <w:vertAlign w:val="superscript"/>
        </w:rPr>
        <w:t>1</w:t>
      </w:r>
      <w:r w:rsidRPr="00096831">
        <w:rPr>
          <w:rFonts w:ascii="Times New Roman" w:hAnsi="Times New Roman"/>
          <w:sz w:val="24"/>
          <w:szCs w:val="24"/>
        </w:rPr>
        <w:t>, kuid analüüsi tulemusel jõuti seisukohale, et kuivõrd ajatamine niikuinii kujutab e</w:t>
      </w:r>
      <w:r w:rsidR="00461F43" w:rsidRPr="00096831">
        <w:rPr>
          <w:rFonts w:ascii="Times New Roman" w:hAnsi="Times New Roman"/>
          <w:sz w:val="24"/>
          <w:szCs w:val="24"/>
        </w:rPr>
        <w:t>ndast olemuselt samuti maksuvõl</w:t>
      </w:r>
      <w:r w:rsidRPr="00096831">
        <w:rPr>
          <w:rFonts w:ascii="Times New Roman" w:hAnsi="Times New Roman"/>
          <w:sz w:val="24"/>
          <w:szCs w:val="24"/>
        </w:rPr>
        <w:t xml:space="preserve">a ümberkujundamist, </w:t>
      </w:r>
      <w:r w:rsidR="00461F43" w:rsidRPr="00096831">
        <w:rPr>
          <w:rFonts w:ascii="Times New Roman" w:hAnsi="Times New Roman"/>
          <w:sz w:val="24"/>
          <w:szCs w:val="24"/>
        </w:rPr>
        <w:t xml:space="preserve">siis oleks õigusselgem </w:t>
      </w:r>
      <w:r w:rsidRPr="00096831">
        <w:rPr>
          <w:rFonts w:ascii="Times New Roman" w:hAnsi="Times New Roman"/>
          <w:sz w:val="24"/>
          <w:szCs w:val="24"/>
        </w:rPr>
        <w:t xml:space="preserve">reguleerida maksuvõla avaldamise juhud ümberkujundamise kontekstis kõik ühes sättes. </w:t>
      </w:r>
    </w:p>
    <w:p w14:paraId="423F5048" w14:textId="77777777" w:rsidR="0058787E" w:rsidRDefault="0058787E" w:rsidP="004B6AAF">
      <w:pPr>
        <w:spacing w:after="0" w:line="240" w:lineRule="auto"/>
        <w:jc w:val="both"/>
        <w:rPr>
          <w:rFonts w:ascii="Times New Roman" w:hAnsi="Times New Roman"/>
          <w:sz w:val="24"/>
          <w:szCs w:val="24"/>
        </w:rPr>
      </w:pPr>
    </w:p>
    <w:p w14:paraId="57F395A7" w14:textId="2BA38C4A" w:rsidR="0058787E" w:rsidRPr="00096831" w:rsidRDefault="0058787E" w:rsidP="004B6AAF">
      <w:pPr>
        <w:spacing w:after="0" w:line="240" w:lineRule="auto"/>
        <w:jc w:val="both"/>
        <w:rPr>
          <w:rFonts w:ascii="Times New Roman" w:hAnsi="Times New Roman"/>
          <w:sz w:val="24"/>
          <w:szCs w:val="24"/>
        </w:rPr>
      </w:pPr>
      <w:r>
        <w:rPr>
          <w:rFonts w:ascii="Times New Roman" w:hAnsi="Times New Roman"/>
          <w:sz w:val="24"/>
          <w:szCs w:val="24"/>
        </w:rPr>
        <w:t>Termin „maksukohustuslane“ on MKS §-s 6 defineeritud õigusmõiste, mis hõlmab nii füüsilisi kui ka juriidilisi isikuid.</w:t>
      </w:r>
      <w:r w:rsidR="00877264">
        <w:rPr>
          <w:rFonts w:ascii="Times New Roman" w:hAnsi="Times New Roman"/>
          <w:sz w:val="24"/>
          <w:szCs w:val="24"/>
        </w:rPr>
        <w:t xml:space="preserve"> See tähendab, et nii füüsilise kui ja juriidilise isiku ümberkujundatud maksuvõlad kuuluksid edaspidi avaldamisele. </w:t>
      </w:r>
    </w:p>
    <w:p w14:paraId="5227D3C1" w14:textId="77777777" w:rsidR="00681308" w:rsidRPr="00096831" w:rsidRDefault="00681308" w:rsidP="004B6AAF">
      <w:pPr>
        <w:spacing w:after="0" w:line="240" w:lineRule="auto"/>
        <w:jc w:val="both"/>
        <w:rPr>
          <w:rFonts w:ascii="Times New Roman" w:hAnsi="Times New Roman"/>
          <w:sz w:val="24"/>
          <w:szCs w:val="24"/>
        </w:rPr>
      </w:pPr>
    </w:p>
    <w:p w14:paraId="6442D9CA" w14:textId="1E5D55C1" w:rsidR="00DC00BC" w:rsidRPr="00096831" w:rsidRDefault="00625FB0" w:rsidP="00DC00BC">
      <w:pPr>
        <w:spacing w:after="0" w:line="240" w:lineRule="auto"/>
        <w:jc w:val="both"/>
        <w:rPr>
          <w:rFonts w:ascii="Times New Roman" w:hAnsi="Times New Roman"/>
          <w:sz w:val="24"/>
          <w:szCs w:val="24"/>
        </w:rPr>
      </w:pPr>
      <w:r w:rsidRPr="00096831">
        <w:rPr>
          <w:rFonts w:ascii="Times New Roman" w:hAnsi="Times New Roman"/>
          <w:b/>
          <w:sz w:val="24"/>
          <w:szCs w:val="24"/>
        </w:rPr>
        <w:t xml:space="preserve">Punktiga </w:t>
      </w:r>
      <w:r w:rsidR="0009635C">
        <w:rPr>
          <w:rFonts w:ascii="Times New Roman" w:hAnsi="Times New Roman"/>
          <w:b/>
          <w:sz w:val="24"/>
          <w:szCs w:val="24"/>
        </w:rPr>
        <w:t>1</w:t>
      </w:r>
      <w:r w:rsidR="004D3904">
        <w:rPr>
          <w:rFonts w:ascii="Times New Roman" w:hAnsi="Times New Roman"/>
          <w:b/>
          <w:sz w:val="24"/>
          <w:szCs w:val="24"/>
        </w:rPr>
        <w:t>4</w:t>
      </w:r>
      <w:r w:rsidRPr="00096831">
        <w:rPr>
          <w:rFonts w:ascii="Times New Roman" w:hAnsi="Times New Roman"/>
          <w:b/>
          <w:sz w:val="24"/>
          <w:szCs w:val="24"/>
        </w:rPr>
        <w:t xml:space="preserve"> </w:t>
      </w:r>
      <w:r w:rsidRPr="00096831">
        <w:rPr>
          <w:rFonts w:ascii="Times New Roman" w:hAnsi="Times New Roman"/>
          <w:sz w:val="24"/>
          <w:szCs w:val="24"/>
        </w:rPr>
        <w:t>täiendatakse MKS § 27 lõiget 1 punktiga 5</w:t>
      </w:r>
      <w:r w:rsidRPr="00096831">
        <w:rPr>
          <w:rFonts w:ascii="Times New Roman" w:hAnsi="Times New Roman"/>
          <w:sz w:val="24"/>
          <w:szCs w:val="24"/>
          <w:vertAlign w:val="superscript"/>
        </w:rPr>
        <w:t>1</w:t>
      </w:r>
      <w:r w:rsidRPr="00096831">
        <w:rPr>
          <w:rFonts w:ascii="Times New Roman" w:hAnsi="Times New Roman"/>
          <w:sz w:val="24"/>
          <w:szCs w:val="24"/>
        </w:rPr>
        <w:t>, mille kohaselt kuulu</w:t>
      </w:r>
      <w:r w:rsidR="0052370E">
        <w:rPr>
          <w:rFonts w:ascii="Times New Roman" w:hAnsi="Times New Roman"/>
          <w:sz w:val="24"/>
          <w:szCs w:val="24"/>
        </w:rPr>
        <w:t>b</w:t>
      </w:r>
      <w:r w:rsidRPr="00096831">
        <w:rPr>
          <w:rFonts w:ascii="Times New Roman" w:hAnsi="Times New Roman"/>
          <w:sz w:val="24"/>
          <w:szCs w:val="24"/>
        </w:rPr>
        <w:t xml:space="preserve"> edaspidi avaldamisele juriidilisest isikust maksukohustuslasele </w:t>
      </w:r>
      <w:r w:rsidR="00490641" w:rsidRPr="00096831">
        <w:rPr>
          <w:rFonts w:ascii="Times New Roman" w:hAnsi="Times New Roman"/>
          <w:sz w:val="24"/>
          <w:szCs w:val="24"/>
        </w:rPr>
        <w:t>tehtud</w:t>
      </w:r>
      <w:r w:rsidR="00AE47F1" w:rsidRPr="00096831">
        <w:rPr>
          <w:rFonts w:ascii="Times New Roman" w:hAnsi="Times New Roman"/>
          <w:sz w:val="24"/>
          <w:szCs w:val="24"/>
        </w:rPr>
        <w:t xml:space="preserve"> maksuotsuse resolutsioon</w:t>
      </w:r>
      <w:r w:rsidR="001C6447">
        <w:rPr>
          <w:rFonts w:ascii="Times New Roman" w:hAnsi="Times New Roman"/>
          <w:sz w:val="24"/>
          <w:szCs w:val="24"/>
        </w:rPr>
        <w:t xml:space="preserve">, kui </w:t>
      </w:r>
      <w:r w:rsidR="0052370E">
        <w:rPr>
          <w:rFonts w:ascii="Times New Roman" w:hAnsi="Times New Roman"/>
          <w:sz w:val="24"/>
          <w:szCs w:val="24"/>
        </w:rPr>
        <w:t>selle</w:t>
      </w:r>
      <w:r w:rsidR="001C6447">
        <w:rPr>
          <w:rFonts w:ascii="Times New Roman" w:hAnsi="Times New Roman"/>
          <w:sz w:val="24"/>
          <w:szCs w:val="24"/>
        </w:rPr>
        <w:t xml:space="preserve"> vaidlustamine ei ole enam menetluslikult võimalik</w:t>
      </w:r>
      <w:r w:rsidR="00446728" w:rsidRPr="00096831">
        <w:rPr>
          <w:rFonts w:ascii="Times New Roman" w:hAnsi="Times New Roman"/>
          <w:sz w:val="24"/>
          <w:szCs w:val="24"/>
        </w:rPr>
        <w:t xml:space="preserve">. </w:t>
      </w:r>
      <w:r w:rsidR="00DC00BC" w:rsidRPr="00096831">
        <w:rPr>
          <w:rFonts w:ascii="Times New Roman" w:hAnsi="Times New Roman"/>
          <w:sz w:val="24"/>
          <w:szCs w:val="24"/>
        </w:rPr>
        <w:t>Kõnealune muudatus on motiveeritud ning inspireeritud Eesti Kaubandus-Tööstuskoja vastavasisulisest ettepanekust.</w:t>
      </w:r>
      <w:r w:rsidR="00DC00BC" w:rsidRPr="00096831">
        <w:rPr>
          <w:rStyle w:val="Allmrkuseviide"/>
          <w:rFonts w:ascii="Times New Roman" w:hAnsi="Times New Roman"/>
          <w:sz w:val="24"/>
          <w:szCs w:val="24"/>
        </w:rPr>
        <w:footnoteReference w:id="12"/>
      </w:r>
      <w:r w:rsidR="00DC00BC" w:rsidRPr="00096831">
        <w:rPr>
          <w:rFonts w:ascii="Times New Roman" w:hAnsi="Times New Roman"/>
          <w:sz w:val="24"/>
          <w:szCs w:val="24"/>
        </w:rPr>
        <w:t xml:space="preserve"> </w:t>
      </w:r>
    </w:p>
    <w:p w14:paraId="78A79835" w14:textId="77777777" w:rsidR="00DC00BC" w:rsidRDefault="00DC00BC" w:rsidP="004B6AAF">
      <w:pPr>
        <w:spacing w:after="0" w:line="240" w:lineRule="auto"/>
        <w:jc w:val="both"/>
        <w:rPr>
          <w:rFonts w:ascii="Times New Roman" w:hAnsi="Times New Roman"/>
          <w:sz w:val="24"/>
          <w:szCs w:val="24"/>
        </w:rPr>
      </w:pPr>
    </w:p>
    <w:p w14:paraId="52504B88" w14:textId="5642C279" w:rsidR="00DC00BC" w:rsidRPr="00096831" w:rsidRDefault="00DC00BC" w:rsidP="00DC00BC">
      <w:pPr>
        <w:spacing w:after="0" w:line="240" w:lineRule="auto"/>
        <w:jc w:val="both"/>
        <w:rPr>
          <w:rFonts w:ascii="Times New Roman" w:hAnsi="Times New Roman"/>
          <w:sz w:val="24"/>
          <w:szCs w:val="24"/>
        </w:rPr>
      </w:pPr>
      <w:r>
        <w:rPr>
          <w:rFonts w:ascii="Times New Roman" w:hAnsi="Times New Roman"/>
          <w:sz w:val="24"/>
          <w:szCs w:val="24"/>
        </w:rPr>
        <w:t>Ä</w:t>
      </w:r>
      <w:r w:rsidRPr="00096831">
        <w:rPr>
          <w:rFonts w:ascii="Times New Roman" w:hAnsi="Times New Roman"/>
          <w:sz w:val="24"/>
          <w:szCs w:val="24"/>
        </w:rPr>
        <w:t xml:space="preserve">ripartnerite valikul on ettevõtjad huvitatud mitte ainult nende majanduslikust võimekusest, vaid ka nende reaalsest valmisolekust täita oma kohustusi. </w:t>
      </w:r>
      <w:r>
        <w:rPr>
          <w:rFonts w:ascii="Times New Roman" w:hAnsi="Times New Roman"/>
          <w:sz w:val="24"/>
          <w:szCs w:val="24"/>
        </w:rPr>
        <w:t xml:space="preserve">Äripartneri valimisele aitab teataval määral kaasa </w:t>
      </w:r>
      <w:r w:rsidRPr="00096831">
        <w:rPr>
          <w:rFonts w:ascii="Times New Roman" w:hAnsi="Times New Roman"/>
          <w:sz w:val="24"/>
          <w:szCs w:val="24"/>
        </w:rPr>
        <w:t>maksuvõlgade avaldamine, kuid mõistagi ei saa maksuvõla olemasolust ainuüksi teha põhjapanevaid järeldusi maksukohustuslase usaldusvääruse kohta</w:t>
      </w:r>
      <w:r w:rsidR="00732AFC">
        <w:rPr>
          <w:rFonts w:ascii="Times New Roman" w:hAnsi="Times New Roman"/>
          <w:sz w:val="24"/>
          <w:szCs w:val="24"/>
        </w:rPr>
        <w:t xml:space="preserve"> – on </w:t>
      </w:r>
      <w:r w:rsidRPr="00096831">
        <w:rPr>
          <w:rFonts w:ascii="Times New Roman" w:hAnsi="Times New Roman"/>
          <w:sz w:val="24"/>
          <w:szCs w:val="24"/>
        </w:rPr>
        <w:t>oluline erinevus, kas maksuvõlg on tekkinud majanduslikest raskustest, heausksest õiguslikust vaidlusest maksuhalduriga või eesmärgipärasest püüdlusest hoiduda maksude maksmisest kõrvale. Täpsemate järelduste tegemine eeldab seega rohkem informatsiooni ning käesoleva eelnõuga tehaksegi ettepanek laiendada avaldatava informatsiooni</w:t>
      </w:r>
      <w:r>
        <w:rPr>
          <w:rFonts w:ascii="Times New Roman" w:hAnsi="Times New Roman"/>
          <w:sz w:val="24"/>
          <w:szCs w:val="24"/>
        </w:rPr>
        <w:t xml:space="preserve"> hulka,</w:t>
      </w:r>
      <w:r w:rsidRPr="00096831">
        <w:rPr>
          <w:rFonts w:ascii="Times New Roman" w:hAnsi="Times New Roman"/>
          <w:sz w:val="24"/>
          <w:szCs w:val="24"/>
        </w:rPr>
        <w:t xml:space="preserve"> ehk teha võimalikuks näha lisaks maksuvõlgadele ka juriidilisest isikust maksukohustuslastele tehtud maksuotsuste resolutsioone. </w:t>
      </w:r>
    </w:p>
    <w:p w14:paraId="6D6E8CD3" w14:textId="77777777" w:rsidR="00DC00BC" w:rsidRPr="00096831" w:rsidRDefault="00DC00BC" w:rsidP="00DC00BC">
      <w:pPr>
        <w:spacing w:after="0" w:line="240" w:lineRule="auto"/>
        <w:jc w:val="both"/>
        <w:rPr>
          <w:rFonts w:ascii="Times New Roman" w:hAnsi="Times New Roman"/>
          <w:sz w:val="24"/>
          <w:szCs w:val="24"/>
        </w:rPr>
      </w:pPr>
    </w:p>
    <w:p w14:paraId="451D747C" w14:textId="77777777" w:rsidR="00DC00BC" w:rsidRPr="00096831" w:rsidRDefault="00DC00BC" w:rsidP="00DC00BC">
      <w:pPr>
        <w:spacing w:after="0" w:line="240" w:lineRule="auto"/>
        <w:jc w:val="both"/>
        <w:rPr>
          <w:rFonts w:ascii="Times New Roman" w:hAnsi="Times New Roman"/>
          <w:sz w:val="24"/>
          <w:szCs w:val="24"/>
        </w:rPr>
      </w:pPr>
      <w:r>
        <w:rPr>
          <w:rFonts w:ascii="Times New Roman" w:hAnsi="Times New Roman"/>
          <w:sz w:val="24"/>
          <w:szCs w:val="24"/>
        </w:rPr>
        <w:t>N</w:t>
      </w:r>
      <w:r w:rsidRPr="00096831">
        <w:rPr>
          <w:rFonts w:ascii="Times New Roman" w:hAnsi="Times New Roman"/>
          <w:sz w:val="24"/>
          <w:szCs w:val="24"/>
        </w:rPr>
        <w:t xml:space="preserve">agu maksuvõla puhul, ei saa ka maksuotsuse olemasolu koheselt tõlgendada selliselt, et maksukohustuslane on käitunud halvas usus või et ta pole usaldusväärne. On igati loomulik ning praktikas sageli esinev tõsiasi, et maksukohustuslased peavad </w:t>
      </w:r>
      <w:proofErr w:type="spellStart"/>
      <w:r w:rsidRPr="00096831">
        <w:rPr>
          <w:rFonts w:ascii="Times New Roman" w:hAnsi="Times New Roman"/>
          <w:sz w:val="24"/>
          <w:szCs w:val="24"/>
        </w:rPr>
        <w:t>MTA-ga</w:t>
      </w:r>
      <w:proofErr w:type="spellEnd"/>
      <w:r w:rsidRPr="00096831">
        <w:rPr>
          <w:rFonts w:ascii="Times New Roman" w:hAnsi="Times New Roman"/>
          <w:sz w:val="24"/>
          <w:szCs w:val="24"/>
        </w:rPr>
        <w:t xml:space="preserve"> maha maksuotsuse tegemisega kulmineeruvaid õigusvaidlusi siirast veendumusest, et MTA eksib kas faktides või õiguslikult. Küll aga tuleb silmas pidada, et maksuotsus tehakse üldreeglina vaid nö </w:t>
      </w:r>
      <w:proofErr w:type="spellStart"/>
      <w:r w:rsidRPr="00096831">
        <w:rPr>
          <w:rFonts w:ascii="Times New Roman" w:hAnsi="Times New Roman"/>
          <w:i/>
          <w:iCs/>
          <w:sz w:val="24"/>
          <w:szCs w:val="24"/>
        </w:rPr>
        <w:t>ultima</w:t>
      </w:r>
      <w:proofErr w:type="spellEnd"/>
      <w:r w:rsidRPr="00096831">
        <w:rPr>
          <w:rFonts w:ascii="Times New Roman" w:hAnsi="Times New Roman"/>
          <w:i/>
          <w:iCs/>
          <w:sz w:val="24"/>
          <w:szCs w:val="24"/>
        </w:rPr>
        <w:t xml:space="preserve"> </w:t>
      </w:r>
      <w:proofErr w:type="spellStart"/>
      <w:r w:rsidRPr="00096831">
        <w:rPr>
          <w:rFonts w:ascii="Times New Roman" w:hAnsi="Times New Roman"/>
          <w:i/>
          <w:iCs/>
          <w:sz w:val="24"/>
          <w:szCs w:val="24"/>
        </w:rPr>
        <w:t>ratio</w:t>
      </w:r>
      <w:proofErr w:type="spellEnd"/>
      <w:r w:rsidRPr="00096831">
        <w:rPr>
          <w:rFonts w:ascii="Times New Roman" w:hAnsi="Times New Roman"/>
          <w:i/>
          <w:iCs/>
          <w:sz w:val="24"/>
          <w:szCs w:val="24"/>
        </w:rPr>
        <w:t xml:space="preserve"> </w:t>
      </w:r>
      <w:r w:rsidRPr="00096831">
        <w:rPr>
          <w:rFonts w:ascii="Times New Roman" w:hAnsi="Times New Roman"/>
          <w:sz w:val="24"/>
          <w:szCs w:val="24"/>
        </w:rPr>
        <w:t>korras, kui maksukohustuslase maksuasjades tuvastatakse märkimisväärsed puudused, mida maksukohustuslane keeldub kõrvaldamast. Kui neid otsuseid on ühe maksukohustuslase kohta ebaharilikult palju, siis turg võib seda tõlgendada potentsiaalse äririskina</w:t>
      </w:r>
      <w:r>
        <w:rPr>
          <w:rFonts w:ascii="Times New Roman" w:hAnsi="Times New Roman"/>
          <w:sz w:val="24"/>
          <w:szCs w:val="24"/>
        </w:rPr>
        <w:t>.</w:t>
      </w:r>
    </w:p>
    <w:p w14:paraId="0272EC6E" w14:textId="77777777" w:rsidR="00DC00BC" w:rsidRPr="00096831" w:rsidRDefault="00DC00BC" w:rsidP="00DC00BC">
      <w:pPr>
        <w:spacing w:after="0" w:line="240" w:lineRule="auto"/>
        <w:jc w:val="both"/>
        <w:rPr>
          <w:rFonts w:ascii="Times New Roman" w:hAnsi="Times New Roman"/>
          <w:sz w:val="24"/>
          <w:szCs w:val="24"/>
        </w:rPr>
      </w:pPr>
    </w:p>
    <w:p w14:paraId="0DE4D689" w14:textId="1BD12250" w:rsidR="00DC00BC" w:rsidRPr="00096831" w:rsidRDefault="00DC00BC" w:rsidP="00DC00BC">
      <w:pPr>
        <w:spacing w:after="0" w:line="240" w:lineRule="auto"/>
        <w:jc w:val="both"/>
        <w:rPr>
          <w:rFonts w:ascii="Times New Roman" w:hAnsi="Times New Roman"/>
          <w:sz w:val="24"/>
          <w:szCs w:val="24"/>
        </w:rPr>
      </w:pPr>
      <w:r w:rsidRPr="00096831">
        <w:rPr>
          <w:rFonts w:ascii="Times New Roman" w:hAnsi="Times New Roman"/>
          <w:sz w:val="24"/>
          <w:szCs w:val="24"/>
        </w:rPr>
        <w:t xml:space="preserve">Avaldamisele kuuluksid vaid juriidilisest isikust maksukohustuslastele tehtud maksuotsuste resolutiivosad. Muudatuse skoopi ei kuulu füüsilised isikud, ehk füüsilisest isikust maksukohustuslaste (sh füüsilisest isikust ettevõtjate) maksuotsuste resolutsioonide avaldamiseks on jätkuvalt vaja nende MKS § 26 lõike 2 kohast nõusolekut. </w:t>
      </w:r>
    </w:p>
    <w:p w14:paraId="1F06FD72" w14:textId="77777777" w:rsidR="00DC00BC" w:rsidRPr="00096831" w:rsidRDefault="00DC00BC" w:rsidP="00DC00BC">
      <w:pPr>
        <w:spacing w:after="0" w:line="240" w:lineRule="auto"/>
        <w:jc w:val="both"/>
        <w:rPr>
          <w:rFonts w:ascii="Times New Roman" w:hAnsi="Times New Roman"/>
          <w:sz w:val="24"/>
          <w:szCs w:val="24"/>
        </w:rPr>
      </w:pPr>
    </w:p>
    <w:p w14:paraId="59B778A5" w14:textId="5F678F45" w:rsidR="00507306" w:rsidRPr="00772702" w:rsidRDefault="00DC00BC" w:rsidP="00DC00BC">
      <w:pPr>
        <w:spacing w:after="0" w:line="240" w:lineRule="auto"/>
        <w:jc w:val="both"/>
        <w:rPr>
          <w:rFonts w:ascii="Times New Roman" w:hAnsi="Times New Roman"/>
          <w:sz w:val="24"/>
          <w:szCs w:val="24"/>
        </w:rPr>
      </w:pPr>
      <w:r w:rsidRPr="00513E67">
        <w:rPr>
          <w:rFonts w:ascii="Times New Roman" w:hAnsi="Times New Roman"/>
          <w:sz w:val="24"/>
          <w:szCs w:val="24"/>
        </w:rPr>
        <w:t xml:space="preserve">Avaldamisele kuuluksid </w:t>
      </w:r>
      <w:r w:rsidR="00507306" w:rsidRPr="00772702">
        <w:rPr>
          <w:rFonts w:ascii="Times New Roman" w:hAnsi="Times New Roman"/>
          <w:sz w:val="24"/>
          <w:szCs w:val="24"/>
        </w:rPr>
        <w:t xml:space="preserve">üksnes selliste maksuotsuste resolutsioonid, mis ei ole edasikaevatavad, ehk vaidlustatavad. Ennekõike tähendab see kas seda, et vaide ja/või kohtusse kaebuse esitamise tähtaeg on möödunud, või siis maksuotsus on kolmeastmelises kohtusüsteemis läbivaieldud ning selle õiguspärasust kinnitatud viimases kohtuastmes, ehk Riigikohtus. </w:t>
      </w:r>
    </w:p>
    <w:p w14:paraId="0CCD578C" w14:textId="77777777" w:rsidR="00507306" w:rsidRPr="00772702" w:rsidRDefault="00507306" w:rsidP="00DC00BC">
      <w:pPr>
        <w:spacing w:after="0" w:line="240" w:lineRule="auto"/>
        <w:jc w:val="both"/>
        <w:rPr>
          <w:rFonts w:ascii="Times New Roman" w:hAnsi="Times New Roman"/>
          <w:sz w:val="24"/>
          <w:szCs w:val="24"/>
        </w:rPr>
      </w:pPr>
    </w:p>
    <w:p w14:paraId="6A35C751" w14:textId="3A50492A" w:rsidR="00DC00BC" w:rsidRPr="00513E67" w:rsidRDefault="00507306" w:rsidP="00DC00BC">
      <w:pPr>
        <w:spacing w:after="0" w:line="240" w:lineRule="auto"/>
        <w:jc w:val="both"/>
        <w:rPr>
          <w:rFonts w:ascii="Times New Roman" w:hAnsi="Times New Roman"/>
          <w:sz w:val="24"/>
          <w:szCs w:val="24"/>
        </w:rPr>
      </w:pPr>
      <w:r w:rsidRPr="00772702">
        <w:rPr>
          <w:rFonts w:ascii="Times New Roman" w:hAnsi="Times New Roman"/>
          <w:sz w:val="24"/>
          <w:szCs w:val="24"/>
        </w:rPr>
        <w:t>M</w:t>
      </w:r>
      <w:r w:rsidR="00DC00BC" w:rsidRPr="00513E67">
        <w:rPr>
          <w:rFonts w:ascii="Times New Roman" w:hAnsi="Times New Roman"/>
          <w:sz w:val="24"/>
          <w:szCs w:val="24"/>
        </w:rPr>
        <w:t>aksukohustuslane ei saa vältida maksuotsuse avaldamist seeläbi, et ta tasub maksuotsuse aluseks oleva rahalise kohustuse ära. Kui maksuotsus on kord tehtud, siis ainukene võimalus vältida selle resolutiivosa avaldamist on tuvastada vaide- või kohtumenetluse korras selle õigusvastasus ning saavutada selliselt selle jäädav kehtetuks tunnistamine või tühistamine. Teisalt, see aga ei takista vastava vaide- või kohtulahendi avalikustamist, kust niikuinii nähtub, et maksukohustuslasele oli maksuotsus tehtud</w:t>
      </w:r>
      <w:r w:rsidRPr="00772702">
        <w:rPr>
          <w:rFonts w:ascii="Times New Roman" w:hAnsi="Times New Roman"/>
          <w:sz w:val="24"/>
          <w:szCs w:val="24"/>
        </w:rPr>
        <w:t xml:space="preserve">, kuigi vaidluse </w:t>
      </w:r>
      <w:proofErr w:type="spellStart"/>
      <w:r w:rsidRPr="00772702">
        <w:rPr>
          <w:rFonts w:ascii="Times New Roman" w:hAnsi="Times New Roman"/>
          <w:sz w:val="24"/>
          <w:szCs w:val="24"/>
        </w:rPr>
        <w:t>tehiolud</w:t>
      </w:r>
      <w:proofErr w:type="spellEnd"/>
      <w:r w:rsidRPr="00772702">
        <w:rPr>
          <w:rFonts w:ascii="Times New Roman" w:hAnsi="Times New Roman"/>
          <w:sz w:val="24"/>
          <w:szCs w:val="24"/>
        </w:rPr>
        <w:t xml:space="preserve"> võivad olla muutunud. </w:t>
      </w:r>
    </w:p>
    <w:p w14:paraId="0495DC90" w14:textId="77777777" w:rsidR="0062762B" w:rsidRPr="00096831" w:rsidRDefault="0062762B" w:rsidP="004B6AAF">
      <w:pPr>
        <w:spacing w:after="0" w:line="240" w:lineRule="auto"/>
        <w:jc w:val="both"/>
        <w:rPr>
          <w:rFonts w:ascii="Times New Roman" w:hAnsi="Times New Roman"/>
          <w:sz w:val="24"/>
          <w:szCs w:val="24"/>
        </w:rPr>
      </w:pPr>
    </w:p>
    <w:p w14:paraId="043B31EB" w14:textId="77777777" w:rsidR="00AB7223" w:rsidRPr="00096831" w:rsidRDefault="00952EC4"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Avaldamisele kuulub vaid maksuotsuse resolutsioon, ehk haldusakti resolutiivosa, millest nähtub asjaomasele maksukohustuslasele antud käsk tasuda maksusumma. Nagu VTK-s oli märgitud, avaldatakse resolutsioon nii, et sellest nähtuks: </w:t>
      </w:r>
    </w:p>
    <w:p w14:paraId="6DF6C149" w14:textId="77777777" w:rsidR="00952EC4" w:rsidRPr="00096831" w:rsidRDefault="00952EC4"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1) juriidilisest isikust maksukohustuslase nimi ja registrikood; </w:t>
      </w:r>
    </w:p>
    <w:p w14:paraId="2E620136" w14:textId="77777777" w:rsidR="00952EC4" w:rsidRPr="00096831" w:rsidRDefault="00952EC4"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2) maksuotsuse tegemise õiguslik alus; </w:t>
      </w:r>
    </w:p>
    <w:p w14:paraId="00D5397B" w14:textId="77777777" w:rsidR="00952EC4" w:rsidRPr="00096831" w:rsidRDefault="00952EC4"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3) kontrollitud maksustamisperioodil juhatuse liikme staatuses olnud isikute ees- ja perekonnanimed ning isikukoodid; </w:t>
      </w:r>
    </w:p>
    <w:p w14:paraId="0F0AD464" w14:textId="77777777" w:rsidR="00952EC4" w:rsidRPr="00096831" w:rsidRDefault="00952EC4"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4) kontrollitud maksustamisperiood; </w:t>
      </w:r>
    </w:p>
    <w:p w14:paraId="2D82B65B" w14:textId="77777777" w:rsidR="00952EC4" w:rsidRPr="00096831" w:rsidRDefault="00952EC4"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5) määratud maksusumma suurus maksude lõikes. </w:t>
      </w:r>
    </w:p>
    <w:p w14:paraId="0A9A7E9E" w14:textId="77777777" w:rsidR="00DE2706" w:rsidRPr="00096831" w:rsidRDefault="00DE2706" w:rsidP="004B6AAF">
      <w:pPr>
        <w:spacing w:after="0" w:line="240" w:lineRule="auto"/>
        <w:jc w:val="both"/>
        <w:rPr>
          <w:rFonts w:ascii="Times New Roman" w:hAnsi="Times New Roman"/>
          <w:sz w:val="24"/>
          <w:szCs w:val="24"/>
        </w:rPr>
      </w:pPr>
    </w:p>
    <w:p w14:paraId="191EC82A" w14:textId="5ACE9FE7" w:rsidR="00754B86" w:rsidRPr="00772702" w:rsidRDefault="00DE2706" w:rsidP="004B6AAF">
      <w:pPr>
        <w:spacing w:after="0" w:line="240" w:lineRule="auto"/>
        <w:jc w:val="both"/>
        <w:rPr>
          <w:rFonts w:ascii="Times New Roman" w:hAnsi="Times New Roman"/>
          <w:i/>
          <w:iCs/>
          <w:sz w:val="24"/>
          <w:szCs w:val="24"/>
        </w:rPr>
      </w:pPr>
      <w:r w:rsidRPr="00096831">
        <w:rPr>
          <w:rFonts w:ascii="Times New Roman" w:hAnsi="Times New Roman"/>
          <w:sz w:val="24"/>
          <w:szCs w:val="24"/>
        </w:rPr>
        <w:t xml:space="preserve">Eelmainitud loetelu ei ole vajalik </w:t>
      </w:r>
      <w:r w:rsidR="00C21E92" w:rsidRPr="00096831">
        <w:rPr>
          <w:rFonts w:ascii="Times New Roman" w:hAnsi="Times New Roman"/>
          <w:sz w:val="24"/>
          <w:szCs w:val="24"/>
        </w:rPr>
        <w:t>kajastada</w:t>
      </w:r>
      <w:r w:rsidRPr="00096831">
        <w:rPr>
          <w:rFonts w:ascii="Times New Roman" w:hAnsi="Times New Roman"/>
          <w:sz w:val="24"/>
          <w:szCs w:val="24"/>
        </w:rPr>
        <w:t xml:space="preserve"> vahetult seaduses, kuivõrd</w:t>
      </w:r>
      <w:r w:rsidR="003F4B1A">
        <w:rPr>
          <w:rFonts w:ascii="Times New Roman" w:hAnsi="Times New Roman"/>
          <w:sz w:val="24"/>
          <w:szCs w:val="24"/>
        </w:rPr>
        <w:t xml:space="preserve"> kehtiv MKS juba </w:t>
      </w:r>
      <w:r w:rsidRPr="00096831">
        <w:rPr>
          <w:rFonts w:ascii="Times New Roman" w:hAnsi="Times New Roman"/>
          <w:sz w:val="24"/>
          <w:szCs w:val="24"/>
        </w:rPr>
        <w:t>kasutab terminit „resolutsioon“</w:t>
      </w:r>
      <w:r w:rsidR="00FD3B71">
        <w:rPr>
          <w:rFonts w:ascii="Times New Roman" w:hAnsi="Times New Roman"/>
          <w:sz w:val="24"/>
          <w:szCs w:val="24"/>
        </w:rPr>
        <w:t xml:space="preserve">. Samuti on termin „resolutsioon“ kasutusel kehtivas </w:t>
      </w:r>
      <w:r w:rsidR="009C6D3E">
        <w:rPr>
          <w:rFonts w:ascii="Times New Roman" w:hAnsi="Times New Roman"/>
          <w:sz w:val="24"/>
          <w:szCs w:val="24"/>
        </w:rPr>
        <w:t xml:space="preserve">haldusmenetluse seaduses (edaspidi </w:t>
      </w:r>
      <w:r w:rsidR="00FD3B71" w:rsidRPr="00863905">
        <w:rPr>
          <w:rFonts w:ascii="Times New Roman" w:hAnsi="Times New Roman"/>
          <w:i/>
          <w:iCs/>
          <w:sz w:val="24"/>
          <w:szCs w:val="24"/>
        </w:rPr>
        <w:t>HMS</w:t>
      </w:r>
      <w:r w:rsidR="009C6D3E">
        <w:rPr>
          <w:rFonts w:ascii="Times New Roman" w:hAnsi="Times New Roman"/>
          <w:sz w:val="24"/>
          <w:szCs w:val="24"/>
        </w:rPr>
        <w:t>)</w:t>
      </w:r>
      <w:r w:rsidR="00754B86">
        <w:rPr>
          <w:rFonts w:ascii="Times New Roman" w:hAnsi="Times New Roman"/>
          <w:sz w:val="24"/>
          <w:szCs w:val="24"/>
        </w:rPr>
        <w:t xml:space="preserve"> üheskoos terminiga „resolutiivosa“, mis on selle sünonüüm. Vastavalt HMS § 60 lõikele 2 kujutab resolutiivosa endast haldusaktiga kindlaksmääratavaid õigusi ja kohustusi sisaldavat osa</w:t>
      </w:r>
      <w:r w:rsidR="006D33F6">
        <w:rPr>
          <w:rFonts w:ascii="Times New Roman" w:hAnsi="Times New Roman"/>
          <w:sz w:val="24"/>
          <w:szCs w:val="24"/>
        </w:rPr>
        <w:t>, mis ei hõlma endast näiteks riigi- ja ärisaladust (vt selle kohta ka nt HMS § 31 lõige 6</w:t>
      </w:r>
      <w:r w:rsidR="0069799F">
        <w:rPr>
          <w:rFonts w:ascii="Times New Roman" w:hAnsi="Times New Roman"/>
          <w:sz w:val="24"/>
          <w:szCs w:val="24"/>
        </w:rPr>
        <w:t xml:space="preserve"> ja § 7 lõige 3</w:t>
      </w:r>
      <w:r w:rsidR="006D33F6">
        <w:rPr>
          <w:rFonts w:ascii="Times New Roman" w:hAnsi="Times New Roman"/>
          <w:sz w:val="24"/>
          <w:szCs w:val="24"/>
        </w:rPr>
        <w:t xml:space="preserve">). </w:t>
      </w:r>
    </w:p>
    <w:p w14:paraId="642AFD9B" w14:textId="77777777" w:rsidR="006F0551" w:rsidRDefault="006F0551" w:rsidP="004B6AAF">
      <w:pPr>
        <w:spacing w:after="0" w:line="240" w:lineRule="auto"/>
        <w:jc w:val="both"/>
        <w:rPr>
          <w:rFonts w:ascii="Times New Roman" w:hAnsi="Times New Roman"/>
          <w:b/>
          <w:bCs/>
          <w:sz w:val="24"/>
          <w:szCs w:val="24"/>
        </w:rPr>
      </w:pPr>
    </w:p>
    <w:p w14:paraId="1D4893D8" w14:textId="419084DE" w:rsidR="0022251E" w:rsidRDefault="0022251E" w:rsidP="0022251E">
      <w:pPr>
        <w:spacing w:after="0" w:line="240" w:lineRule="auto"/>
        <w:jc w:val="both"/>
        <w:rPr>
          <w:rFonts w:ascii="Times New Roman" w:hAnsi="Times New Roman"/>
          <w:sz w:val="24"/>
          <w:szCs w:val="24"/>
        </w:rPr>
      </w:pPr>
      <w:r>
        <w:rPr>
          <w:rFonts w:ascii="Times New Roman" w:hAnsi="Times New Roman"/>
          <w:sz w:val="24"/>
          <w:szCs w:val="24"/>
        </w:rPr>
        <w:t xml:space="preserve">Kõnealuse muudatuse puhul analüüsiti ka selle põhiseaduslikkust VTK raames. Paremaks lugemiseks on see reprodutseeritud täiendatud kujul järgnevalt: </w:t>
      </w:r>
    </w:p>
    <w:p w14:paraId="799C01C9" w14:textId="77777777" w:rsidR="0022251E" w:rsidRDefault="0022251E" w:rsidP="004B6AAF">
      <w:pPr>
        <w:spacing w:after="0" w:line="240" w:lineRule="auto"/>
        <w:jc w:val="both"/>
        <w:rPr>
          <w:rFonts w:ascii="Times New Roman" w:hAnsi="Times New Roman"/>
          <w:sz w:val="24"/>
          <w:szCs w:val="24"/>
        </w:rPr>
      </w:pPr>
    </w:p>
    <w:p w14:paraId="275F1FC3" w14:textId="235D48B3" w:rsidR="0022251E" w:rsidRDefault="0002318C" w:rsidP="004B6AAF">
      <w:pPr>
        <w:spacing w:after="0" w:line="240" w:lineRule="auto"/>
        <w:jc w:val="both"/>
        <w:rPr>
          <w:rFonts w:ascii="Times New Roman" w:hAnsi="Times New Roman"/>
          <w:sz w:val="24"/>
          <w:szCs w:val="24"/>
        </w:rPr>
      </w:pPr>
      <w:r>
        <w:rPr>
          <w:rFonts w:ascii="Times New Roman" w:hAnsi="Times New Roman"/>
          <w:sz w:val="24"/>
          <w:szCs w:val="24"/>
        </w:rPr>
        <w:t xml:space="preserve">Muudatus </w:t>
      </w:r>
      <w:r w:rsidRPr="00347BF1">
        <w:rPr>
          <w:rFonts w:ascii="Times New Roman" w:hAnsi="Times New Roman"/>
          <w:sz w:val="24"/>
          <w:szCs w:val="24"/>
        </w:rPr>
        <w:t>riivab PS §</w:t>
      </w:r>
      <w:r>
        <w:rPr>
          <w:rFonts w:ascii="Times New Roman" w:hAnsi="Times New Roman"/>
          <w:sz w:val="24"/>
          <w:szCs w:val="24"/>
        </w:rPr>
        <w:t xml:space="preserve">-s 19 sätestatud õigust vabale eneseteostusele ning PS §-s 31 sätestatud </w:t>
      </w:r>
      <w:r w:rsidR="007F0E3D">
        <w:rPr>
          <w:rFonts w:ascii="Times New Roman" w:hAnsi="Times New Roman"/>
          <w:sz w:val="24"/>
          <w:szCs w:val="24"/>
        </w:rPr>
        <w:t xml:space="preserve">õigust ettevõtlusvabadusele. </w:t>
      </w:r>
      <w:r>
        <w:rPr>
          <w:rFonts w:ascii="Times New Roman" w:hAnsi="Times New Roman"/>
          <w:sz w:val="24"/>
          <w:szCs w:val="24"/>
        </w:rPr>
        <w:t>Konkreetsemalt aga riivab meede ennekõike nende sätete koosmõjul kujunevat n</w:t>
      </w:r>
      <w:r w:rsidR="00BB14F3">
        <w:rPr>
          <w:rFonts w:ascii="Times New Roman" w:hAnsi="Times New Roman"/>
          <w:sz w:val="24"/>
          <w:szCs w:val="24"/>
        </w:rPr>
        <w:t>-</w:t>
      </w:r>
      <w:r>
        <w:rPr>
          <w:rFonts w:ascii="Times New Roman" w:hAnsi="Times New Roman"/>
          <w:sz w:val="24"/>
          <w:szCs w:val="24"/>
        </w:rPr>
        <w:t xml:space="preserve">ö informatsioonilise enesemääramise õigust, mille kohaselt on isikutel õigus kontrollida, kasutada ning otsustada nende </w:t>
      </w:r>
      <w:r w:rsidR="00DE0088">
        <w:rPr>
          <w:rFonts w:ascii="Times New Roman" w:hAnsi="Times New Roman"/>
          <w:sz w:val="24"/>
          <w:szCs w:val="24"/>
        </w:rPr>
        <w:t>kohta käivate andmete töötlemist</w:t>
      </w:r>
      <w:r>
        <w:rPr>
          <w:rFonts w:ascii="Times New Roman" w:hAnsi="Times New Roman"/>
          <w:sz w:val="24"/>
          <w:szCs w:val="24"/>
        </w:rPr>
        <w:t xml:space="preserve">. Riive seisneb antud juhul selles, et muudatuse kohaselt </w:t>
      </w:r>
      <w:r w:rsidR="00A24BE8">
        <w:rPr>
          <w:rFonts w:ascii="Times New Roman" w:hAnsi="Times New Roman"/>
          <w:sz w:val="24"/>
          <w:szCs w:val="24"/>
        </w:rPr>
        <w:t>muutuksid avalikuks juriidilistele isikutele tehtud maksuotsuste resolutsioonid. Tegemist on maksusaladust sisaldava teabega, millest on võim</w:t>
      </w:r>
      <w:r w:rsidR="009F57BC">
        <w:rPr>
          <w:rFonts w:ascii="Times New Roman" w:hAnsi="Times New Roman"/>
          <w:sz w:val="24"/>
          <w:szCs w:val="24"/>
        </w:rPr>
        <w:t xml:space="preserve">alik teha järeldusi </w:t>
      </w:r>
      <w:r w:rsidR="00460300">
        <w:rPr>
          <w:rFonts w:ascii="Times New Roman" w:hAnsi="Times New Roman"/>
          <w:sz w:val="24"/>
          <w:szCs w:val="24"/>
        </w:rPr>
        <w:t>muuhulgas</w:t>
      </w:r>
      <w:r w:rsidR="009F57BC">
        <w:rPr>
          <w:rFonts w:ascii="Times New Roman" w:hAnsi="Times New Roman"/>
          <w:sz w:val="24"/>
          <w:szCs w:val="24"/>
        </w:rPr>
        <w:t xml:space="preserve"> isiku õiguskuulekuse ning maksukäitumise kohta.</w:t>
      </w:r>
    </w:p>
    <w:p w14:paraId="11E5AAE4" w14:textId="77777777" w:rsidR="00A638A4" w:rsidRDefault="00A638A4" w:rsidP="004B6AAF">
      <w:pPr>
        <w:spacing w:after="0" w:line="240" w:lineRule="auto"/>
        <w:jc w:val="both"/>
        <w:rPr>
          <w:rFonts w:ascii="Times New Roman" w:hAnsi="Times New Roman"/>
          <w:sz w:val="24"/>
          <w:szCs w:val="24"/>
        </w:rPr>
      </w:pPr>
    </w:p>
    <w:p w14:paraId="71CC2DFF" w14:textId="2F8F4D36" w:rsidR="00135AEE" w:rsidRDefault="00135AEE" w:rsidP="00135AEE">
      <w:pPr>
        <w:spacing w:after="0" w:line="240" w:lineRule="auto"/>
        <w:jc w:val="both"/>
        <w:rPr>
          <w:rFonts w:ascii="Times New Roman" w:hAnsi="Times New Roman"/>
          <w:sz w:val="24"/>
          <w:szCs w:val="24"/>
        </w:rPr>
      </w:pPr>
      <w:r>
        <w:rPr>
          <w:rFonts w:ascii="Times New Roman" w:hAnsi="Times New Roman"/>
          <w:sz w:val="24"/>
          <w:szCs w:val="24"/>
        </w:rPr>
        <w:t>Et riive oleks PS-</w:t>
      </w:r>
      <w:proofErr w:type="spellStart"/>
      <w:r>
        <w:rPr>
          <w:rFonts w:ascii="Times New Roman" w:hAnsi="Times New Roman"/>
          <w:sz w:val="24"/>
          <w:szCs w:val="24"/>
        </w:rPr>
        <w:t>ga</w:t>
      </w:r>
      <w:proofErr w:type="spellEnd"/>
      <w:r>
        <w:rPr>
          <w:rFonts w:ascii="Times New Roman" w:hAnsi="Times New Roman"/>
          <w:sz w:val="24"/>
          <w:szCs w:val="24"/>
        </w:rPr>
        <w:t xml:space="preserve"> kooskõlas, peab see olema kantud legitiimsest eesmärgist ning olema selle saavutamiseks sobiv, vajalik ja mõõdukas. </w:t>
      </w:r>
    </w:p>
    <w:p w14:paraId="5932AAA6" w14:textId="77777777" w:rsidR="001F585F" w:rsidRDefault="001F585F" w:rsidP="00135AEE">
      <w:pPr>
        <w:spacing w:after="0" w:line="240" w:lineRule="auto"/>
        <w:jc w:val="both"/>
        <w:rPr>
          <w:rFonts w:ascii="Times New Roman" w:hAnsi="Times New Roman"/>
          <w:sz w:val="24"/>
          <w:szCs w:val="24"/>
        </w:rPr>
      </w:pPr>
    </w:p>
    <w:p w14:paraId="00E71FD0" w14:textId="5DB33A82" w:rsidR="001F585F" w:rsidRDefault="001F585F" w:rsidP="00135AEE">
      <w:pPr>
        <w:spacing w:after="0" w:line="240" w:lineRule="auto"/>
        <w:jc w:val="both"/>
        <w:rPr>
          <w:rFonts w:ascii="Times New Roman" w:hAnsi="Times New Roman"/>
          <w:sz w:val="24"/>
          <w:szCs w:val="24"/>
        </w:rPr>
      </w:pPr>
      <w:r>
        <w:rPr>
          <w:rFonts w:ascii="Times New Roman" w:hAnsi="Times New Roman"/>
          <w:sz w:val="24"/>
          <w:szCs w:val="24"/>
        </w:rPr>
        <w:t xml:space="preserve">Meetme legitiimseks eesmärgiks on suurendada ettevõtluskeskkonna läbipaistvust ning </w:t>
      </w:r>
      <w:r w:rsidR="008518D6">
        <w:rPr>
          <w:rFonts w:ascii="Times New Roman" w:hAnsi="Times New Roman"/>
          <w:sz w:val="24"/>
          <w:szCs w:val="24"/>
        </w:rPr>
        <w:t>motiveeri</w:t>
      </w:r>
      <w:r w:rsidR="00B074D7">
        <w:rPr>
          <w:rFonts w:ascii="Times New Roman" w:hAnsi="Times New Roman"/>
          <w:sz w:val="24"/>
          <w:szCs w:val="24"/>
        </w:rPr>
        <w:t>d</w:t>
      </w:r>
      <w:r w:rsidR="008518D6">
        <w:rPr>
          <w:rFonts w:ascii="Times New Roman" w:hAnsi="Times New Roman"/>
          <w:sz w:val="24"/>
          <w:szCs w:val="24"/>
        </w:rPr>
        <w:t xml:space="preserve">a juriidilisest isikust maksukohustuslasi hoidma oma maksuasjad korras. </w:t>
      </w:r>
    </w:p>
    <w:p w14:paraId="3F250BE5" w14:textId="77777777" w:rsidR="0022251E" w:rsidRDefault="0022251E" w:rsidP="004B6AAF">
      <w:pPr>
        <w:spacing w:after="0" w:line="240" w:lineRule="auto"/>
        <w:jc w:val="both"/>
        <w:rPr>
          <w:rFonts w:ascii="Times New Roman" w:hAnsi="Times New Roman"/>
          <w:sz w:val="24"/>
          <w:szCs w:val="24"/>
        </w:rPr>
      </w:pPr>
    </w:p>
    <w:p w14:paraId="165FF7A4" w14:textId="15057C48" w:rsidR="0022251E" w:rsidRDefault="000D47B1" w:rsidP="004B6AAF">
      <w:pPr>
        <w:spacing w:after="0" w:line="240" w:lineRule="auto"/>
        <w:jc w:val="both"/>
        <w:rPr>
          <w:rFonts w:ascii="Times New Roman" w:hAnsi="Times New Roman"/>
          <w:sz w:val="24"/>
          <w:szCs w:val="24"/>
        </w:rPr>
      </w:pPr>
      <w:r>
        <w:rPr>
          <w:rFonts w:ascii="Times New Roman" w:hAnsi="Times New Roman"/>
          <w:sz w:val="24"/>
          <w:szCs w:val="24"/>
        </w:rPr>
        <w:t xml:space="preserve">Maksuotsuste resolutiivosa avaldamine võimaldab </w:t>
      </w:r>
      <w:r w:rsidR="00AF05AC">
        <w:rPr>
          <w:rFonts w:ascii="Times New Roman" w:hAnsi="Times New Roman"/>
          <w:sz w:val="24"/>
          <w:szCs w:val="24"/>
        </w:rPr>
        <w:t xml:space="preserve">analüüsida ning paremini prognoosida potentsiaalse juriidilisest isikust äripartneri maksukuulekust ning üleüldist valmisolekut täita oma õiguslikke kohustusi. Niisamuti </w:t>
      </w:r>
      <w:r w:rsidR="00EE1620">
        <w:rPr>
          <w:rFonts w:ascii="Times New Roman" w:hAnsi="Times New Roman"/>
          <w:sz w:val="24"/>
          <w:szCs w:val="24"/>
        </w:rPr>
        <w:t>motiveerib see</w:t>
      </w:r>
      <w:r w:rsidR="00A27A5A">
        <w:rPr>
          <w:rFonts w:ascii="Times New Roman" w:hAnsi="Times New Roman"/>
          <w:sz w:val="24"/>
          <w:szCs w:val="24"/>
        </w:rPr>
        <w:t xml:space="preserve"> hoidma</w:t>
      </w:r>
      <w:r w:rsidR="00EE1620">
        <w:rPr>
          <w:rFonts w:ascii="Times New Roman" w:hAnsi="Times New Roman"/>
          <w:sz w:val="24"/>
          <w:szCs w:val="24"/>
        </w:rPr>
        <w:t xml:space="preserve"> oma maksuasjad korras, et signaliseerida turule usaldusväärsu</w:t>
      </w:r>
      <w:r w:rsidR="0095409E">
        <w:rPr>
          <w:rFonts w:ascii="Times New Roman" w:hAnsi="Times New Roman"/>
          <w:sz w:val="24"/>
          <w:szCs w:val="24"/>
        </w:rPr>
        <w:t>st</w:t>
      </w:r>
      <w:r w:rsidR="00EE1620">
        <w:rPr>
          <w:rFonts w:ascii="Times New Roman" w:hAnsi="Times New Roman"/>
          <w:sz w:val="24"/>
          <w:szCs w:val="24"/>
        </w:rPr>
        <w:t xml:space="preserve">. </w:t>
      </w:r>
      <w:r w:rsidR="001F585F">
        <w:rPr>
          <w:rFonts w:ascii="Times New Roman" w:hAnsi="Times New Roman"/>
          <w:sz w:val="24"/>
          <w:szCs w:val="24"/>
        </w:rPr>
        <w:t>Ettevõtluskeskkon</w:t>
      </w:r>
      <w:r w:rsidR="009061F8">
        <w:rPr>
          <w:rFonts w:ascii="Times New Roman" w:hAnsi="Times New Roman"/>
          <w:sz w:val="24"/>
          <w:szCs w:val="24"/>
        </w:rPr>
        <w:t>n</w:t>
      </w:r>
      <w:r w:rsidR="001F585F">
        <w:rPr>
          <w:rFonts w:ascii="Times New Roman" w:hAnsi="Times New Roman"/>
          <w:sz w:val="24"/>
          <w:szCs w:val="24"/>
        </w:rPr>
        <w:t xml:space="preserve">a läbipaistvuse </w:t>
      </w:r>
      <w:r w:rsidR="009061F8">
        <w:rPr>
          <w:rFonts w:ascii="Times New Roman" w:hAnsi="Times New Roman"/>
          <w:sz w:val="24"/>
          <w:szCs w:val="24"/>
        </w:rPr>
        <w:t xml:space="preserve">ning maksukuulekuse suurendamise perspektiivist on meede selgelt sobiv. </w:t>
      </w:r>
    </w:p>
    <w:p w14:paraId="05EDD135" w14:textId="77777777" w:rsidR="009061F8" w:rsidRDefault="009061F8" w:rsidP="004B6AAF">
      <w:pPr>
        <w:spacing w:after="0" w:line="240" w:lineRule="auto"/>
        <w:jc w:val="both"/>
        <w:rPr>
          <w:rFonts w:ascii="Times New Roman" w:hAnsi="Times New Roman"/>
          <w:sz w:val="24"/>
          <w:szCs w:val="24"/>
        </w:rPr>
      </w:pPr>
    </w:p>
    <w:p w14:paraId="2D2BC056" w14:textId="4FD2E2D9" w:rsidR="006C111F" w:rsidRDefault="009061F8" w:rsidP="004B6AAF">
      <w:pPr>
        <w:spacing w:after="0" w:line="240" w:lineRule="auto"/>
        <w:jc w:val="both"/>
        <w:rPr>
          <w:rFonts w:ascii="Times New Roman" w:hAnsi="Times New Roman"/>
          <w:sz w:val="24"/>
          <w:szCs w:val="24"/>
        </w:rPr>
      </w:pPr>
      <w:r>
        <w:rPr>
          <w:rFonts w:ascii="Times New Roman" w:hAnsi="Times New Roman"/>
          <w:sz w:val="24"/>
          <w:szCs w:val="24"/>
        </w:rPr>
        <w:t xml:space="preserve">Meede on ka vajalik, sest puuduvad muud samatõhusad alternatiivid. </w:t>
      </w:r>
      <w:r w:rsidR="00B651FE">
        <w:rPr>
          <w:rFonts w:ascii="Times New Roman" w:hAnsi="Times New Roman"/>
          <w:sz w:val="24"/>
          <w:szCs w:val="24"/>
        </w:rPr>
        <w:t>Kuigi maksuvõlgade avalikustamine juba toimu</w:t>
      </w:r>
      <w:r w:rsidR="00390976">
        <w:rPr>
          <w:rFonts w:ascii="Times New Roman" w:hAnsi="Times New Roman"/>
          <w:sz w:val="24"/>
          <w:szCs w:val="24"/>
        </w:rPr>
        <w:t>b</w:t>
      </w:r>
      <w:r w:rsidR="00B651FE">
        <w:rPr>
          <w:rFonts w:ascii="Times New Roman" w:hAnsi="Times New Roman"/>
          <w:sz w:val="24"/>
          <w:szCs w:val="24"/>
        </w:rPr>
        <w:t xml:space="preserve"> kehtiva õiguse kohaselt, siis </w:t>
      </w:r>
      <w:r w:rsidR="00AF3D35">
        <w:rPr>
          <w:rFonts w:ascii="Times New Roman" w:hAnsi="Times New Roman"/>
          <w:sz w:val="24"/>
          <w:szCs w:val="24"/>
        </w:rPr>
        <w:t>ei võimalda see siiski teha niivõrd kindlaid järeldusi kui oleks võimalik</w:t>
      </w:r>
      <w:r w:rsidR="00EC059B">
        <w:rPr>
          <w:rFonts w:ascii="Times New Roman" w:hAnsi="Times New Roman"/>
          <w:sz w:val="24"/>
          <w:szCs w:val="24"/>
        </w:rPr>
        <w:t xml:space="preserve"> teha</w:t>
      </w:r>
      <w:r w:rsidR="00AF3D35">
        <w:rPr>
          <w:rFonts w:ascii="Times New Roman" w:hAnsi="Times New Roman"/>
          <w:sz w:val="24"/>
          <w:szCs w:val="24"/>
        </w:rPr>
        <w:t xml:space="preserve"> maksuvõlgasid ning maksuotsuste resolutsioone koos analüüsides. </w:t>
      </w:r>
      <w:r w:rsidR="007B55E4">
        <w:rPr>
          <w:rFonts w:ascii="Times New Roman" w:hAnsi="Times New Roman"/>
          <w:sz w:val="24"/>
          <w:szCs w:val="24"/>
        </w:rPr>
        <w:t>Meetme säästvust kinnitab ka asjaolu, et see kohaldub vaid juriidilistele isikutele, mitte füüsilistele isikutele</w:t>
      </w:r>
      <w:r w:rsidR="00793E3E">
        <w:rPr>
          <w:rFonts w:ascii="Times New Roman" w:hAnsi="Times New Roman"/>
          <w:sz w:val="24"/>
          <w:szCs w:val="24"/>
        </w:rPr>
        <w:t xml:space="preserve">, ning et avaldatakse vaid resolutsioone, mitte maksuotsust tervikuna. </w:t>
      </w:r>
    </w:p>
    <w:p w14:paraId="686CD19B" w14:textId="77777777" w:rsidR="00843A82" w:rsidRDefault="00843A82" w:rsidP="004B6AAF">
      <w:pPr>
        <w:spacing w:after="0" w:line="240" w:lineRule="auto"/>
        <w:jc w:val="both"/>
        <w:rPr>
          <w:rFonts w:ascii="Times New Roman" w:hAnsi="Times New Roman"/>
          <w:sz w:val="24"/>
          <w:szCs w:val="24"/>
        </w:rPr>
      </w:pPr>
    </w:p>
    <w:p w14:paraId="52140A3C" w14:textId="648C79E9" w:rsidR="00843A82" w:rsidRDefault="00843A82" w:rsidP="004B6AAF">
      <w:pPr>
        <w:spacing w:after="0" w:line="240" w:lineRule="auto"/>
        <w:jc w:val="both"/>
        <w:rPr>
          <w:rFonts w:ascii="Times New Roman" w:hAnsi="Times New Roman"/>
          <w:sz w:val="24"/>
          <w:szCs w:val="24"/>
        </w:rPr>
      </w:pPr>
      <w:r>
        <w:rPr>
          <w:rFonts w:ascii="Times New Roman" w:hAnsi="Times New Roman"/>
          <w:sz w:val="24"/>
          <w:szCs w:val="24"/>
        </w:rPr>
        <w:t>Meede on ka mõõdukas, st sellest saadud tulud kaaluvad üle sellega kaasneva põhiõiguste ja</w:t>
      </w:r>
      <w:r w:rsidR="00B76400">
        <w:rPr>
          <w:rFonts w:ascii="Times New Roman" w:hAnsi="Times New Roman"/>
          <w:sz w:val="24"/>
          <w:szCs w:val="24"/>
        </w:rPr>
        <w:t xml:space="preserve"> </w:t>
      </w:r>
      <w:r w:rsidR="00635A6D">
        <w:rPr>
          <w:rFonts w:ascii="Times New Roman" w:hAnsi="Times New Roman"/>
          <w:sz w:val="24"/>
          <w:szCs w:val="24"/>
        </w:rPr>
        <w:br/>
      </w:r>
      <w:r w:rsidR="00B76400">
        <w:rPr>
          <w:rFonts w:ascii="Times New Roman" w:hAnsi="Times New Roman"/>
          <w:sz w:val="24"/>
          <w:szCs w:val="24"/>
        </w:rPr>
        <w:t>-</w:t>
      </w:r>
      <w:r>
        <w:rPr>
          <w:rFonts w:ascii="Times New Roman" w:hAnsi="Times New Roman"/>
          <w:sz w:val="24"/>
          <w:szCs w:val="24"/>
        </w:rPr>
        <w:t>vabaduste riive.</w:t>
      </w:r>
      <w:r w:rsidR="0069752F">
        <w:rPr>
          <w:rFonts w:ascii="Times New Roman" w:hAnsi="Times New Roman"/>
          <w:sz w:val="24"/>
          <w:szCs w:val="24"/>
        </w:rPr>
        <w:t xml:space="preserve"> Läbipaistvam ettevõtluskeskkond suurendab ettevõtete vahelist konkurents</w:t>
      </w:r>
      <w:r w:rsidR="00614D5E">
        <w:rPr>
          <w:rFonts w:ascii="Times New Roman" w:hAnsi="Times New Roman"/>
          <w:sz w:val="24"/>
          <w:szCs w:val="24"/>
        </w:rPr>
        <w:t>i</w:t>
      </w:r>
      <w:r w:rsidR="0099666A">
        <w:rPr>
          <w:rFonts w:ascii="Times New Roman" w:hAnsi="Times New Roman"/>
          <w:sz w:val="24"/>
          <w:szCs w:val="24"/>
        </w:rPr>
        <w:t xml:space="preserve"> ning süven</w:t>
      </w:r>
      <w:r w:rsidR="00920E68">
        <w:rPr>
          <w:rFonts w:ascii="Times New Roman" w:hAnsi="Times New Roman"/>
          <w:sz w:val="24"/>
          <w:szCs w:val="24"/>
        </w:rPr>
        <w:t>dab</w:t>
      </w:r>
      <w:r w:rsidR="0099666A">
        <w:rPr>
          <w:rFonts w:ascii="Times New Roman" w:hAnsi="Times New Roman"/>
          <w:sz w:val="24"/>
          <w:szCs w:val="24"/>
        </w:rPr>
        <w:t xml:space="preserve"> maksukuulekus</w:t>
      </w:r>
      <w:r w:rsidR="00920E68">
        <w:rPr>
          <w:rFonts w:ascii="Times New Roman" w:hAnsi="Times New Roman"/>
          <w:sz w:val="24"/>
          <w:szCs w:val="24"/>
        </w:rPr>
        <w:t>t</w:t>
      </w:r>
      <w:r w:rsidR="0099666A">
        <w:rPr>
          <w:rFonts w:ascii="Times New Roman" w:hAnsi="Times New Roman"/>
          <w:sz w:val="24"/>
          <w:szCs w:val="24"/>
        </w:rPr>
        <w:t xml:space="preserve"> </w:t>
      </w:r>
      <w:r w:rsidR="00920E68">
        <w:rPr>
          <w:rFonts w:ascii="Times New Roman" w:hAnsi="Times New Roman"/>
          <w:sz w:val="24"/>
          <w:szCs w:val="24"/>
        </w:rPr>
        <w:t>kui konkurentsi väljundit</w:t>
      </w:r>
      <w:r w:rsidR="0099666A">
        <w:rPr>
          <w:rFonts w:ascii="Times New Roman" w:hAnsi="Times New Roman"/>
          <w:sz w:val="24"/>
          <w:szCs w:val="24"/>
        </w:rPr>
        <w:t>.</w:t>
      </w:r>
      <w:r w:rsidR="00614D5E">
        <w:rPr>
          <w:rFonts w:ascii="Times New Roman" w:hAnsi="Times New Roman"/>
          <w:sz w:val="24"/>
          <w:szCs w:val="24"/>
        </w:rPr>
        <w:t xml:space="preserve"> Liiati, et </w:t>
      </w:r>
      <w:r w:rsidR="00863124">
        <w:rPr>
          <w:rFonts w:ascii="Times New Roman" w:hAnsi="Times New Roman"/>
          <w:sz w:val="24"/>
          <w:szCs w:val="24"/>
        </w:rPr>
        <w:t xml:space="preserve">ettepanek kõnealuse abinõu kehtestamiseks tuli Eesti-Kaubandustööstuskojalt. </w:t>
      </w:r>
      <w:r w:rsidR="00AF7A29">
        <w:rPr>
          <w:rFonts w:ascii="Times New Roman" w:hAnsi="Times New Roman"/>
          <w:sz w:val="24"/>
          <w:szCs w:val="24"/>
        </w:rPr>
        <w:t xml:space="preserve">Tegemist ei ole seega olukorraga, kus Rahandusministeerium soovib juurutada omal initsiatiivil uut maksualast läbipaistvuse standardit, vaid ministeerium otsustas kuulda võtta </w:t>
      </w:r>
      <w:r w:rsidR="00912FF5">
        <w:rPr>
          <w:rFonts w:ascii="Times New Roman" w:hAnsi="Times New Roman"/>
          <w:sz w:val="24"/>
          <w:szCs w:val="24"/>
        </w:rPr>
        <w:t xml:space="preserve">ühe suuremaid </w:t>
      </w:r>
      <w:r w:rsidR="00E12369">
        <w:rPr>
          <w:rFonts w:ascii="Times New Roman" w:hAnsi="Times New Roman"/>
          <w:sz w:val="24"/>
          <w:szCs w:val="24"/>
        </w:rPr>
        <w:t>Eesti ettevõtjaid koondava katusorganisatsiooni ettepanekut.</w:t>
      </w:r>
      <w:r w:rsidR="00921E50">
        <w:rPr>
          <w:rFonts w:ascii="Times New Roman" w:hAnsi="Times New Roman"/>
          <w:sz w:val="24"/>
          <w:szCs w:val="24"/>
        </w:rPr>
        <w:t xml:space="preserve"> Turg eelduslikult teab ise paremini, millised abinõud suurendavad ning millised </w:t>
      </w:r>
      <w:r w:rsidR="00DE381E">
        <w:rPr>
          <w:rFonts w:ascii="Times New Roman" w:hAnsi="Times New Roman"/>
          <w:sz w:val="24"/>
          <w:szCs w:val="24"/>
        </w:rPr>
        <w:t xml:space="preserve">abinõud piiravad nende majanduslikku potentsiaali. </w:t>
      </w:r>
      <w:r w:rsidR="00E12369">
        <w:rPr>
          <w:rFonts w:ascii="Times New Roman" w:hAnsi="Times New Roman"/>
          <w:sz w:val="24"/>
          <w:szCs w:val="24"/>
        </w:rPr>
        <w:t xml:space="preserve"> </w:t>
      </w:r>
    </w:p>
    <w:p w14:paraId="79A44A05" w14:textId="77777777" w:rsidR="009061F8" w:rsidRDefault="009061F8" w:rsidP="004B6AAF">
      <w:pPr>
        <w:spacing w:after="0" w:line="240" w:lineRule="auto"/>
        <w:jc w:val="both"/>
        <w:rPr>
          <w:rFonts w:ascii="Times New Roman" w:hAnsi="Times New Roman"/>
          <w:sz w:val="24"/>
          <w:szCs w:val="24"/>
        </w:rPr>
      </w:pPr>
    </w:p>
    <w:p w14:paraId="35151FAB" w14:textId="31C040CE" w:rsidR="0022251E" w:rsidRPr="00C01CFF" w:rsidRDefault="004D3827" w:rsidP="004B6AAF">
      <w:pPr>
        <w:spacing w:after="0" w:line="240" w:lineRule="auto"/>
        <w:jc w:val="both"/>
        <w:rPr>
          <w:rFonts w:ascii="Times New Roman" w:hAnsi="Times New Roman"/>
          <w:sz w:val="24"/>
          <w:szCs w:val="24"/>
        </w:rPr>
      </w:pPr>
      <w:r>
        <w:rPr>
          <w:rFonts w:ascii="Times New Roman" w:hAnsi="Times New Roman"/>
          <w:sz w:val="24"/>
          <w:szCs w:val="24"/>
        </w:rPr>
        <w:t xml:space="preserve">Kogumis võib maksuotsuste resolutiivosa avaldamist pidada proportsionaalseks, st sobivaks, vajalikuks ning mõõdukaks. </w:t>
      </w:r>
    </w:p>
    <w:p w14:paraId="1F8CCF2E" w14:textId="77777777" w:rsidR="00C01CFF" w:rsidRPr="00096831" w:rsidRDefault="00C01CFF" w:rsidP="004B6AAF">
      <w:pPr>
        <w:spacing w:after="0" w:line="240" w:lineRule="auto"/>
        <w:jc w:val="both"/>
        <w:rPr>
          <w:rFonts w:ascii="Times New Roman" w:hAnsi="Times New Roman"/>
          <w:b/>
          <w:bCs/>
          <w:sz w:val="24"/>
          <w:szCs w:val="24"/>
        </w:rPr>
      </w:pPr>
    </w:p>
    <w:p w14:paraId="582917C2" w14:textId="747E4201" w:rsidR="005D3B8D" w:rsidRDefault="000C1789" w:rsidP="004B6AAF">
      <w:pPr>
        <w:spacing w:after="0" w:line="240" w:lineRule="auto"/>
        <w:jc w:val="both"/>
        <w:rPr>
          <w:rFonts w:ascii="Times New Roman" w:hAnsi="Times New Roman"/>
          <w:sz w:val="24"/>
          <w:szCs w:val="24"/>
        </w:rPr>
      </w:pPr>
      <w:r w:rsidRPr="00096831">
        <w:rPr>
          <w:rFonts w:ascii="Times New Roman" w:hAnsi="Times New Roman"/>
          <w:b/>
          <w:bCs/>
          <w:sz w:val="24"/>
          <w:szCs w:val="24"/>
        </w:rPr>
        <w:t>Punktiga</w:t>
      </w:r>
      <w:r w:rsidR="00FA7E2C" w:rsidRPr="00096831">
        <w:rPr>
          <w:rFonts w:ascii="Times New Roman" w:hAnsi="Times New Roman"/>
          <w:b/>
          <w:bCs/>
          <w:sz w:val="24"/>
          <w:szCs w:val="24"/>
        </w:rPr>
        <w:t xml:space="preserve"> </w:t>
      </w:r>
      <w:r w:rsidR="00DE5786">
        <w:rPr>
          <w:rFonts w:ascii="Times New Roman" w:hAnsi="Times New Roman"/>
          <w:b/>
          <w:bCs/>
          <w:sz w:val="24"/>
          <w:szCs w:val="24"/>
        </w:rPr>
        <w:t>1</w:t>
      </w:r>
      <w:r w:rsidR="00A93789">
        <w:rPr>
          <w:rFonts w:ascii="Times New Roman" w:hAnsi="Times New Roman"/>
          <w:b/>
          <w:bCs/>
          <w:sz w:val="24"/>
          <w:szCs w:val="24"/>
        </w:rPr>
        <w:t>5</w:t>
      </w:r>
      <w:r w:rsidRPr="00096831">
        <w:rPr>
          <w:rFonts w:ascii="Times New Roman" w:hAnsi="Times New Roman"/>
          <w:sz w:val="24"/>
          <w:szCs w:val="24"/>
        </w:rPr>
        <w:t xml:space="preserve"> </w:t>
      </w:r>
      <w:r w:rsidR="00B1661A">
        <w:rPr>
          <w:rFonts w:ascii="Times New Roman" w:hAnsi="Times New Roman"/>
          <w:sz w:val="24"/>
          <w:szCs w:val="24"/>
        </w:rPr>
        <w:t xml:space="preserve">muudetakse ja sõnastatakse </w:t>
      </w:r>
      <w:r w:rsidR="0059596E">
        <w:rPr>
          <w:rFonts w:ascii="Times New Roman" w:hAnsi="Times New Roman"/>
          <w:sz w:val="24"/>
          <w:szCs w:val="24"/>
        </w:rPr>
        <w:t xml:space="preserve">MKS § </w:t>
      </w:r>
      <w:r w:rsidR="00C90F45">
        <w:rPr>
          <w:rFonts w:ascii="Times New Roman" w:hAnsi="Times New Roman"/>
          <w:sz w:val="24"/>
          <w:szCs w:val="24"/>
        </w:rPr>
        <w:t>28 lõige 3</w:t>
      </w:r>
      <w:r w:rsidR="000F0B58">
        <w:rPr>
          <w:rFonts w:ascii="Times New Roman" w:hAnsi="Times New Roman"/>
          <w:sz w:val="24"/>
          <w:szCs w:val="24"/>
        </w:rPr>
        <w:t xml:space="preserve"> ümber</w:t>
      </w:r>
      <w:r w:rsidR="00C90F45">
        <w:rPr>
          <w:rFonts w:ascii="Times New Roman" w:hAnsi="Times New Roman"/>
          <w:sz w:val="24"/>
          <w:szCs w:val="24"/>
        </w:rPr>
        <w:t xml:space="preserve"> selliselt, et </w:t>
      </w:r>
      <w:proofErr w:type="spellStart"/>
      <w:r w:rsidR="00C65ABB">
        <w:rPr>
          <w:rFonts w:ascii="Times New Roman" w:hAnsi="Times New Roman"/>
          <w:sz w:val="24"/>
          <w:szCs w:val="24"/>
        </w:rPr>
        <w:t>MTA-l</w:t>
      </w:r>
      <w:proofErr w:type="spellEnd"/>
      <w:r w:rsidR="00C65ABB">
        <w:rPr>
          <w:rFonts w:ascii="Times New Roman" w:hAnsi="Times New Roman"/>
          <w:sz w:val="24"/>
          <w:szCs w:val="24"/>
        </w:rPr>
        <w:t xml:space="preserve"> oleks sõnaselge õigus avaldada valla- või linnavalitsusele teavet maksukohustuslase poolt tasutud või deklareeritud </w:t>
      </w:r>
      <w:r w:rsidR="007678A3">
        <w:rPr>
          <w:rFonts w:ascii="Times New Roman" w:hAnsi="Times New Roman"/>
          <w:sz w:val="24"/>
          <w:szCs w:val="24"/>
        </w:rPr>
        <w:t xml:space="preserve">riikliku </w:t>
      </w:r>
      <w:r w:rsidR="00C65ABB">
        <w:rPr>
          <w:rFonts w:ascii="Times New Roman" w:hAnsi="Times New Roman"/>
          <w:sz w:val="24"/>
          <w:szCs w:val="24"/>
        </w:rPr>
        <w:t>maksu või tasu kohta</w:t>
      </w:r>
      <w:r w:rsidR="000F0B58">
        <w:rPr>
          <w:rFonts w:ascii="Times New Roman" w:hAnsi="Times New Roman"/>
          <w:sz w:val="24"/>
          <w:szCs w:val="24"/>
        </w:rPr>
        <w:t xml:space="preserve">, kui see on </w:t>
      </w:r>
      <w:r w:rsidR="00CC4D00">
        <w:rPr>
          <w:rFonts w:ascii="Times New Roman" w:hAnsi="Times New Roman"/>
          <w:sz w:val="24"/>
          <w:szCs w:val="24"/>
        </w:rPr>
        <w:t>vajalik omavalitsusüksuse ülesande täitmiseks.</w:t>
      </w:r>
      <w:r w:rsidR="006D455D">
        <w:rPr>
          <w:rFonts w:ascii="Times New Roman" w:hAnsi="Times New Roman"/>
          <w:sz w:val="24"/>
          <w:szCs w:val="24"/>
        </w:rPr>
        <w:t xml:space="preserve"> </w:t>
      </w:r>
      <w:r w:rsidR="00B403CD">
        <w:rPr>
          <w:rFonts w:ascii="Times New Roman" w:hAnsi="Times New Roman"/>
          <w:sz w:val="24"/>
          <w:szCs w:val="24"/>
        </w:rPr>
        <w:t>Muudatus on</w:t>
      </w:r>
      <w:r w:rsidR="005D3B8D">
        <w:rPr>
          <w:rFonts w:ascii="Times New Roman" w:hAnsi="Times New Roman"/>
          <w:sz w:val="24"/>
          <w:szCs w:val="24"/>
        </w:rPr>
        <w:t xml:space="preserve"> ajendatud vajadusest jagada kohalike omavalitsustega teavet </w:t>
      </w:r>
      <w:r w:rsidR="00A404E9">
        <w:rPr>
          <w:rFonts w:ascii="Times New Roman" w:hAnsi="Times New Roman"/>
          <w:sz w:val="24"/>
          <w:szCs w:val="24"/>
        </w:rPr>
        <w:t xml:space="preserve">deklareeritud ja tasutud keskkonnatasude kohta. </w:t>
      </w:r>
    </w:p>
    <w:p w14:paraId="227B6C1D" w14:textId="77777777" w:rsidR="00D64962" w:rsidRDefault="00D64962" w:rsidP="004B6AAF">
      <w:pPr>
        <w:spacing w:after="0" w:line="240" w:lineRule="auto"/>
        <w:jc w:val="both"/>
        <w:rPr>
          <w:rFonts w:ascii="Times New Roman" w:hAnsi="Times New Roman"/>
          <w:sz w:val="24"/>
          <w:szCs w:val="24"/>
        </w:rPr>
      </w:pPr>
    </w:p>
    <w:p w14:paraId="4A7841C6" w14:textId="30B89F08" w:rsidR="004C4147" w:rsidRDefault="00392091" w:rsidP="004B6AAF">
      <w:pPr>
        <w:spacing w:after="0" w:line="240" w:lineRule="auto"/>
        <w:jc w:val="both"/>
        <w:rPr>
          <w:rFonts w:ascii="Times New Roman" w:hAnsi="Times New Roman"/>
          <w:sz w:val="24"/>
          <w:szCs w:val="24"/>
        </w:rPr>
      </w:pPr>
      <w:r>
        <w:rPr>
          <w:rFonts w:ascii="Times New Roman" w:hAnsi="Times New Roman"/>
          <w:sz w:val="24"/>
          <w:szCs w:val="24"/>
        </w:rPr>
        <w:t>Selleks, et</w:t>
      </w:r>
      <w:r w:rsidR="00FF06C7">
        <w:rPr>
          <w:rFonts w:ascii="Times New Roman" w:hAnsi="Times New Roman"/>
          <w:sz w:val="24"/>
          <w:szCs w:val="24"/>
        </w:rPr>
        <w:t xml:space="preserve"> kohaliku omavalitsuse üksused saaksid operatiivselt </w:t>
      </w:r>
      <w:r w:rsidR="00E524C2">
        <w:rPr>
          <w:rFonts w:ascii="Times New Roman" w:hAnsi="Times New Roman"/>
          <w:sz w:val="24"/>
          <w:szCs w:val="24"/>
        </w:rPr>
        <w:t xml:space="preserve">oma eelarvet </w:t>
      </w:r>
      <w:r w:rsidR="00FF06C7">
        <w:rPr>
          <w:rFonts w:ascii="Times New Roman" w:hAnsi="Times New Roman"/>
          <w:sz w:val="24"/>
          <w:szCs w:val="24"/>
        </w:rPr>
        <w:t xml:space="preserve">planeerida, on neil vaja teada, millistest allikatest </w:t>
      </w:r>
      <w:r w:rsidR="00E568A0">
        <w:rPr>
          <w:rFonts w:ascii="Times New Roman" w:hAnsi="Times New Roman"/>
          <w:sz w:val="24"/>
          <w:szCs w:val="24"/>
        </w:rPr>
        <w:t xml:space="preserve">eelarvelaekumised </w:t>
      </w:r>
      <w:r w:rsidR="00E524C2">
        <w:rPr>
          <w:rFonts w:ascii="Times New Roman" w:hAnsi="Times New Roman"/>
          <w:sz w:val="24"/>
          <w:szCs w:val="24"/>
        </w:rPr>
        <w:t>pärinevad</w:t>
      </w:r>
      <w:r w:rsidR="00E568A0">
        <w:rPr>
          <w:rFonts w:ascii="Times New Roman" w:hAnsi="Times New Roman"/>
          <w:sz w:val="24"/>
          <w:szCs w:val="24"/>
        </w:rPr>
        <w:t xml:space="preserve">. Osa </w:t>
      </w:r>
      <w:r w:rsidR="0044109A">
        <w:rPr>
          <w:rFonts w:ascii="Times New Roman" w:hAnsi="Times New Roman"/>
          <w:sz w:val="24"/>
          <w:szCs w:val="24"/>
        </w:rPr>
        <w:t xml:space="preserve">nendest </w:t>
      </w:r>
      <w:r w:rsidR="00737E6A">
        <w:rPr>
          <w:rFonts w:ascii="Times New Roman" w:hAnsi="Times New Roman"/>
          <w:sz w:val="24"/>
          <w:szCs w:val="24"/>
        </w:rPr>
        <w:t xml:space="preserve">laekumistest </w:t>
      </w:r>
      <w:r w:rsidR="00E568A0">
        <w:rPr>
          <w:rFonts w:ascii="Times New Roman" w:hAnsi="Times New Roman"/>
          <w:sz w:val="24"/>
          <w:szCs w:val="24"/>
        </w:rPr>
        <w:t xml:space="preserve">moodustavad keskkonnatasud, mida tasuvad </w:t>
      </w:r>
      <w:r w:rsidR="00737E6A">
        <w:rPr>
          <w:rFonts w:ascii="Times New Roman" w:hAnsi="Times New Roman"/>
          <w:sz w:val="24"/>
          <w:szCs w:val="24"/>
        </w:rPr>
        <w:t>omavalitsuste</w:t>
      </w:r>
      <w:r w:rsidR="00E568A0">
        <w:rPr>
          <w:rFonts w:ascii="Times New Roman" w:hAnsi="Times New Roman"/>
          <w:sz w:val="24"/>
          <w:szCs w:val="24"/>
        </w:rPr>
        <w:t xml:space="preserve"> territooriumi</w:t>
      </w:r>
      <w:r w:rsidR="00E93FAB">
        <w:rPr>
          <w:rFonts w:ascii="Times New Roman" w:hAnsi="Times New Roman"/>
          <w:sz w:val="24"/>
          <w:szCs w:val="24"/>
        </w:rPr>
        <w:t>tel</w:t>
      </w:r>
      <w:r w:rsidR="00E568A0">
        <w:rPr>
          <w:rFonts w:ascii="Times New Roman" w:hAnsi="Times New Roman"/>
          <w:sz w:val="24"/>
          <w:szCs w:val="24"/>
        </w:rPr>
        <w:t xml:space="preserve"> tegutsevad ettevõtted. </w:t>
      </w:r>
      <w:r w:rsidR="00F87123">
        <w:rPr>
          <w:rFonts w:ascii="Times New Roman" w:hAnsi="Times New Roman"/>
          <w:sz w:val="24"/>
          <w:szCs w:val="24"/>
        </w:rPr>
        <w:t xml:space="preserve">Kehtiv õigus võimaldab </w:t>
      </w:r>
      <w:r w:rsidR="0044109A">
        <w:rPr>
          <w:rFonts w:ascii="Times New Roman" w:hAnsi="Times New Roman"/>
          <w:sz w:val="24"/>
          <w:szCs w:val="24"/>
        </w:rPr>
        <w:t xml:space="preserve">omavalitsustele </w:t>
      </w:r>
      <w:r w:rsidR="00F87123">
        <w:rPr>
          <w:rFonts w:ascii="Times New Roman" w:hAnsi="Times New Roman"/>
          <w:sz w:val="24"/>
          <w:szCs w:val="24"/>
        </w:rPr>
        <w:t xml:space="preserve">avaldada </w:t>
      </w:r>
      <w:r w:rsidR="00C2399D">
        <w:rPr>
          <w:rFonts w:ascii="Times New Roman" w:hAnsi="Times New Roman"/>
          <w:sz w:val="24"/>
          <w:szCs w:val="24"/>
        </w:rPr>
        <w:t>küll teavet selle kohta, millised ettevõtted tasuvad keskkonnatasusid</w:t>
      </w:r>
      <w:r w:rsidR="00C623A8">
        <w:rPr>
          <w:rFonts w:ascii="Times New Roman" w:hAnsi="Times New Roman"/>
          <w:sz w:val="24"/>
          <w:szCs w:val="24"/>
        </w:rPr>
        <w:t xml:space="preserve"> ning milles seisneb nende keskkonnakasutus, kuid</w:t>
      </w:r>
      <w:r w:rsidR="004C4147">
        <w:rPr>
          <w:rFonts w:ascii="Times New Roman" w:hAnsi="Times New Roman"/>
          <w:sz w:val="24"/>
          <w:szCs w:val="24"/>
        </w:rPr>
        <w:t xml:space="preserve"> </w:t>
      </w:r>
      <w:r w:rsidR="005E5196">
        <w:rPr>
          <w:rFonts w:ascii="Times New Roman" w:hAnsi="Times New Roman"/>
          <w:sz w:val="24"/>
          <w:szCs w:val="24"/>
        </w:rPr>
        <w:t>kehtiv õigus on ebaselge küsimuses, kas omavalitsustele võib anda teavet</w:t>
      </w:r>
      <w:r w:rsidR="00277CC7">
        <w:rPr>
          <w:rFonts w:ascii="Times New Roman" w:hAnsi="Times New Roman"/>
          <w:sz w:val="24"/>
          <w:szCs w:val="24"/>
        </w:rPr>
        <w:t xml:space="preserve"> ka</w:t>
      </w:r>
      <w:r w:rsidR="005E5196">
        <w:rPr>
          <w:rFonts w:ascii="Times New Roman" w:hAnsi="Times New Roman"/>
          <w:sz w:val="24"/>
          <w:szCs w:val="24"/>
        </w:rPr>
        <w:t xml:space="preserve"> deklareeritud ja tasutud keskkonnatasude suuruse kohta</w:t>
      </w:r>
      <w:r w:rsidR="00897C12">
        <w:rPr>
          <w:rFonts w:ascii="Times New Roman" w:hAnsi="Times New Roman"/>
          <w:sz w:val="24"/>
          <w:szCs w:val="24"/>
        </w:rPr>
        <w:t xml:space="preserve">, st kui palju konkreetne ettevõte </w:t>
      </w:r>
      <w:r w:rsidR="002F1D43">
        <w:rPr>
          <w:rFonts w:ascii="Times New Roman" w:hAnsi="Times New Roman"/>
          <w:sz w:val="24"/>
          <w:szCs w:val="24"/>
        </w:rPr>
        <w:t>keskkonnatasu maksis</w:t>
      </w:r>
      <w:r w:rsidR="005E5196">
        <w:rPr>
          <w:rFonts w:ascii="Times New Roman" w:hAnsi="Times New Roman"/>
          <w:sz w:val="24"/>
          <w:szCs w:val="24"/>
        </w:rPr>
        <w:t xml:space="preserve">. </w:t>
      </w:r>
      <w:r w:rsidR="00277CC7">
        <w:rPr>
          <w:rFonts w:ascii="Times New Roman" w:hAnsi="Times New Roman"/>
          <w:sz w:val="24"/>
          <w:szCs w:val="24"/>
        </w:rPr>
        <w:t xml:space="preserve">Arvestades andmekaitsealaseid nõudeid ning maksusaladuse instituuti, </w:t>
      </w:r>
      <w:r w:rsidR="0075322F">
        <w:rPr>
          <w:rFonts w:ascii="Times New Roman" w:hAnsi="Times New Roman"/>
          <w:sz w:val="24"/>
          <w:szCs w:val="24"/>
        </w:rPr>
        <w:t>tõlgendatakse praktikas pigem seaduses</w:t>
      </w:r>
      <w:r w:rsidR="00FE59ED">
        <w:rPr>
          <w:rFonts w:ascii="Times New Roman" w:hAnsi="Times New Roman"/>
          <w:sz w:val="24"/>
          <w:szCs w:val="24"/>
        </w:rPr>
        <w:t xml:space="preserve"> olevat ebaselgust andmesubjekti kasuks, mistõttu on </w:t>
      </w:r>
      <w:r w:rsidR="0044035A">
        <w:rPr>
          <w:rFonts w:ascii="Times New Roman" w:hAnsi="Times New Roman"/>
          <w:sz w:val="24"/>
          <w:szCs w:val="24"/>
        </w:rPr>
        <w:t xml:space="preserve">seni </w:t>
      </w:r>
      <w:r w:rsidR="00FE59ED">
        <w:rPr>
          <w:rFonts w:ascii="Times New Roman" w:hAnsi="Times New Roman"/>
          <w:sz w:val="24"/>
          <w:szCs w:val="24"/>
        </w:rPr>
        <w:t>keeld</w:t>
      </w:r>
      <w:r w:rsidR="0044035A">
        <w:rPr>
          <w:rFonts w:ascii="Times New Roman" w:hAnsi="Times New Roman"/>
          <w:sz w:val="24"/>
          <w:szCs w:val="24"/>
        </w:rPr>
        <w:t>utud</w:t>
      </w:r>
      <w:r w:rsidR="00FE59ED">
        <w:rPr>
          <w:rFonts w:ascii="Times New Roman" w:hAnsi="Times New Roman"/>
          <w:sz w:val="24"/>
          <w:szCs w:val="24"/>
        </w:rPr>
        <w:t xml:space="preserve"> omavalitsustele andmast teavet laekunud keskkonnatasude suurus</w:t>
      </w:r>
      <w:r w:rsidR="00897C12">
        <w:rPr>
          <w:rFonts w:ascii="Times New Roman" w:hAnsi="Times New Roman"/>
          <w:sz w:val="24"/>
          <w:szCs w:val="24"/>
        </w:rPr>
        <w:t xml:space="preserve">e kohta. </w:t>
      </w:r>
    </w:p>
    <w:p w14:paraId="77276E0B" w14:textId="77777777" w:rsidR="003252A8" w:rsidRDefault="003252A8" w:rsidP="004B6AAF">
      <w:pPr>
        <w:spacing w:after="0" w:line="240" w:lineRule="auto"/>
        <w:jc w:val="both"/>
        <w:rPr>
          <w:rFonts w:ascii="Times New Roman" w:hAnsi="Times New Roman"/>
          <w:sz w:val="24"/>
          <w:szCs w:val="24"/>
        </w:rPr>
      </w:pPr>
    </w:p>
    <w:p w14:paraId="6DA2DE46" w14:textId="720DD0CD" w:rsidR="00407FEC" w:rsidRDefault="00980CDE" w:rsidP="004B6AAF">
      <w:pPr>
        <w:spacing w:after="0" w:line="240" w:lineRule="auto"/>
        <w:jc w:val="both"/>
        <w:rPr>
          <w:rFonts w:ascii="Times New Roman" w:hAnsi="Times New Roman"/>
          <w:sz w:val="24"/>
          <w:szCs w:val="24"/>
        </w:rPr>
      </w:pPr>
      <w:r>
        <w:rPr>
          <w:rFonts w:ascii="Times New Roman" w:hAnsi="Times New Roman"/>
          <w:sz w:val="24"/>
          <w:szCs w:val="24"/>
        </w:rPr>
        <w:t xml:space="preserve">Et omavalitsustele </w:t>
      </w:r>
      <w:r w:rsidR="0092617C">
        <w:rPr>
          <w:rFonts w:ascii="Times New Roman" w:hAnsi="Times New Roman"/>
          <w:sz w:val="24"/>
          <w:szCs w:val="24"/>
        </w:rPr>
        <w:t xml:space="preserve">saaks </w:t>
      </w:r>
      <w:r>
        <w:rPr>
          <w:rFonts w:ascii="Times New Roman" w:hAnsi="Times New Roman"/>
          <w:sz w:val="24"/>
          <w:szCs w:val="24"/>
        </w:rPr>
        <w:t>avaldada infot ka deklareeritud ja tasutud keskkonnatasude kohta, laiendataksegi kehtiva MKS § 28 lõi</w:t>
      </w:r>
      <w:r w:rsidR="0092617C">
        <w:rPr>
          <w:rFonts w:ascii="Times New Roman" w:hAnsi="Times New Roman"/>
          <w:sz w:val="24"/>
          <w:szCs w:val="24"/>
        </w:rPr>
        <w:t xml:space="preserve">get 3 vastavalt muutmiskäsus toodud sõnastusele. </w:t>
      </w:r>
      <w:r w:rsidR="00B6517B">
        <w:rPr>
          <w:rFonts w:ascii="Times New Roman" w:hAnsi="Times New Roman"/>
          <w:sz w:val="24"/>
          <w:szCs w:val="24"/>
        </w:rPr>
        <w:t xml:space="preserve">Laiendus hõlmab siiski kõiki </w:t>
      </w:r>
      <w:r w:rsidR="00F10356">
        <w:rPr>
          <w:rFonts w:ascii="Times New Roman" w:hAnsi="Times New Roman"/>
          <w:sz w:val="24"/>
          <w:szCs w:val="24"/>
        </w:rPr>
        <w:t xml:space="preserve">riiklikke </w:t>
      </w:r>
      <w:r w:rsidR="00B6517B">
        <w:rPr>
          <w:rFonts w:ascii="Times New Roman" w:hAnsi="Times New Roman"/>
          <w:sz w:val="24"/>
          <w:szCs w:val="24"/>
        </w:rPr>
        <w:t xml:space="preserve">makse ja tasusid, mitte kitsalt keskkonnatasusid, sest </w:t>
      </w:r>
      <w:r w:rsidR="00407FEC">
        <w:rPr>
          <w:rFonts w:ascii="Times New Roman" w:hAnsi="Times New Roman"/>
          <w:sz w:val="24"/>
          <w:szCs w:val="24"/>
        </w:rPr>
        <w:t xml:space="preserve">ei saa välistada, et kohalikel omavalitsustel võib oma ülesannete täitmiseks olla vajalik saada teavet ka </w:t>
      </w:r>
      <w:r w:rsidR="004F0A0E">
        <w:rPr>
          <w:rFonts w:ascii="Times New Roman" w:hAnsi="Times New Roman"/>
          <w:sz w:val="24"/>
          <w:szCs w:val="24"/>
        </w:rPr>
        <w:t xml:space="preserve">riiklike </w:t>
      </w:r>
      <w:r w:rsidR="00407FEC">
        <w:rPr>
          <w:rFonts w:ascii="Times New Roman" w:hAnsi="Times New Roman"/>
          <w:sz w:val="24"/>
          <w:szCs w:val="24"/>
        </w:rPr>
        <w:t xml:space="preserve">maksude ja muude tasude kohta. </w:t>
      </w:r>
      <w:r w:rsidR="00D8660D">
        <w:rPr>
          <w:rFonts w:ascii="Times New Roman" w:hAnsi="Times New Roman"/>
          <w:sz w:val="24"/>
          <w:szCs w:val="24"/>
        </w:rPr>
        <w:t>Muudatus ühtlasi aitab kohalikel omavalitsustel täita kohustust</w:t>
      </w:r>
      <w:r w:rsidR="00880A85">
        <w:rPr>
          <w:rFonts w:ascii="Times New Roman" w:hAnsi="Times New Roman"/>
          <w:sz w:val="24"/>
          <w:szCs w:val="24"/>
        </w:rPr>
        <w:t xml:space="preserve"> avaldada veebilehel teavet elukohaga seotud tuuleenergiast elektrienergia tootmise tasu kohta. </w:t>
      </w:r>
    </w:p>
    <w:p w14:paraId="7D216566" w14:textId="30125F48" w:rsidR="00D84EDC" w:rsidRDefault="00253CFA" w:rsidP="00253CFA">
      <w:pPr>
        <w:tabs>
          <w:tab w:val="left" w:pos="2490"/>
        </w:tabs>
        <w:spacing w:after="0" w:line="240" w:lineRule="auto"/>
        <w:jc w:val="both"/>
        <w:rPr>
          <w:rFonts w:ascii="Times New Roman" w:hAnsi="Times New Roman"/>
          <w:sz w:val="24"/>
          <w:szCs w:val="24"/>
        </w:rPr>
      </w:pPr>
      <w:r>
        <w:rPr>
          <w:rFonts w:ascii="Times New Roman" w:hAnsi="Times New Roman"/>
          <w:sz w:val="24"/>
          <w:szCs w:val="24"/>
        </w:rPr>
        <w:tab/>
      </w:r>
    </w:p>
    <w:p w14:paraId="4EEEADAB" w14:textId="071AAD37" w:rsidR="00D84EDC" w:rsidRDefault="00253CFA" w:rsidP="00A428D1">
      <w:pPr>
        <w:tabs>
          <w:tab w:val="left" w:pos="2490"/>
        </w:tabs>
        <w:spacing w:after="0" w:line="240" w:lineRule="auto"/>
        <w:jc w:val="both"/>
        <w:rPr>
          <w:rFonts w:ascii="Times New Roman" w:hAnsi="Times New Roman"/>
          <w:sz w:val="24"/>
          <w:szCs w:val="24"/>
        </w:rPr>
      </w:pPr>
      <w:r>
        <w:rPr>
          <w:rFonts w:ascii="Times New Roman" w:hAnsi="Times New Roman"/>
          <w:sz w:val="24"/>
          <w:szCs w:val="24"/>
        </w:rPr>
        <w:t xml:space="preserve">Kohalikel omavalitsustel on õigus küsida infot üksnes ulatuses mil see on vajalik nende ülesannete täitmiseks. </w:t>
      </w:r>
      <w:r w:rsidR="00D84EDC">
        <w:rPr>
          <w:rFonts w:ascii="Times New Roman" w:hAnsi="Times New Roman"/>
          <w:sz w:val="24"/>
          <w:szCs w:val="24"/>
        </w:rPr>
        <w:t>Va</w:t>
      </w:r>
      <w:r w:rsidR="00B30259">
        <w:rPr>
          <w:rFonts w:ascii="Times New Roman" w:hAnsi="Times New Roman"/>
          <w:sz w:val="24"/>
          <w:szCs w:val="24"/>
        </w:rPr>
        <w:t xml:space="preserve">stavalt MKS § 26 lõikele 3 peavad kohalikud omavalitsused hoidma </w:t>
      </w:r>
      <w:r>
        <w:rPr>
          <w:rFonts w:ascii="Times New Roman" w:hAnsi="Times New Roman"/>
          <w:sz w:val="24"/>
          <w:szCs w:val="24"/>
        </w:rPr>
        <w:t>saladuses neile teatavaks saanud</w:t>
      </w:r>
      <w:r w:rsidR="00301BE5">
        <w:rPr>
          <w:rFonts w:ascii="Times New Roman" w:hAnsi="Times New Roman"/>
          <w:sz w:val="24"/>
          <w:szCs w:val="24"/>
        </w:rPr>
        <w:t xml:space="preserve"> maksusaladust sisaldavat</w:t>
      </w:r>
      <w:r>
        <w:rPr>
          <w:rFonts w:ascii="Times New Roman" w:hAnsi="Times New Roman"/>
          <w:sz w:val="24"/>
          <w:szCs w:val="24"/>
        </w:rPr>
        <w:t xml:space="preserve"> teavet, kui seadusega ei ole sätestatud teisiti. </w:t>
      </w:r>
    </w:p>
    <w:p w14:paraId="76AC0744" w14:textId="77777777" w:rsidR="00407FEC" w:rsidRDefault="00407FEC" w:rsidP="004B6AAF">
      <w:pPr>
        <w:spacing w:after="0" w:line="240" w:lineRule="auto"/>
        <w:jc w:val="both"/>
        <w:rPr>
          <w:rFonts w:ascii="Times New Roman" w:hAnsi="Times New Roman"/>
          <w:sz w:val="24"/>
          <w:szCs w:val="24"/>
        </w:rPr>
      </w:pPr>
    </w:p>
    <w:p w14:paraId="51C0E52E" w14:textId="329D6B9D" w:rsidR="00407FEC" w:rsidRDefault="00635E7A" w:rsidP="004B6AAF">
      <w:pPr>
        <w:spacing w:after="0" w:line="240" w:lineRule="auto"/>
        <w:jc w:val="both"/>
        <w:rPr>
          <w:rFonts w:ascii="Times New Roman" w:hAnsi="Times New Roman"/>
          <w:sz w:val="24"/>
          <w:szCs w:val="24"/>
        </w:rPr>
      </w:pPr>
      <w:r>
        <w:rPr>
          <w:rFonts w:ascii="Times New Roman" w:hAnsi="Times New Roman"/>
          <w:sz w:val="24"/>
          <w:szCs w:val="24"/>
        </w:rPr>
        <w:t xml:space="preserve">Kehtivas sättes on nimetatud ära nii maksukohustuslane kui ka maksu </w:t>
      </w:r>
      <w:proofErr w:type="spellStart"/>
      <w:r>
        <w:rPr>
          <w:rFonts w:ascii="Times New Roman" w:hAnsi="Times New Roman"/>
          <w:sz w:val="24"/>
          <w:szCs w:val="24"/>
        </w:rPr>
        <w:t>kinnipidaja</w:t>
      </w:r>
      <w:proofErr w:type="spellEnd"/>
      <w:r>
        <w:rPr>
          <w:rFonts w:ascii="Times New Roman" w:hAnsi="Times New Roman"/>
          <w:sz w:val="24"/>
          <w:szCs w:val="24"/>
        </w:rPr>
        <w:t xml:space="preserve">, kuid uues formulatsioonis on mainitud vaid maksukohustuslast. See on tingitud asjaolust, et vastavalt MKS § 6 </w:t>
      </w:r>
      <w:r w:rsidR="000D6DDA">
        <w:rPr>
          <w:rFonts w:ascii="Times New Roman" w:hAnsi="Times New Roman"/>
          <w:sz w:val="24"/>
          <w:szCs w:val="24"/>
        </w:rPr>
        <w:t xml:space="preserve">lõikele 1 </w:t>
      </w:r>
      <w:r>
        <w:rPr>
          <w:rFonts w:ascii="Times New Roman" w:hAnsi="Times New Roman"/>
          <w:sz w:val="24"/>
          <w:szCs w:val="24"/>
        </w:rPr>
        <w:t xml:space="preserve">on maksukohustuslane katustermin, mis juba hõlmab maksu </w:t>
      </w:r>
      <w:proofErr w:type="spellStart"/>
      <w:r>
        <w:rPr>
          <w:rFonts w:ascii="Times New Roman" w:hAnsi="Times New Roman"/>
          <w:sz w:val="24"/>
          <w:szCs w:val="24"/>
        </w:rPr>
        <w:t>kinnipidajat</w:t>
      </w:r>
      <w:proofErr w:type="spellEnd"/>
      <w:r>
        <w:rPr>
          <w:rFonts w:ascii="Times New Roman" w:hAnsi="Times New Roman"/>
          <w:sz w:val="24"/>
          <w:szCs w:val="24"/>
        </w:rPr>
        <w:t xml:space="preserve">. </w:t>
      </w:r>
    </w:p>
    <w:p w14:paraId="09FF2155" w14:textId="77777777" w:rsidR="00880A85" w:rsidRDefault="00880A85" w:rsidP="004B6AAF">
      <w:pPr>
        <w:spacing w:after="0" w:line="240" w:lineRule="auto"/>
        <w:jc w:val="both"/>
        <w:rPr>
          <w:rFonts w:ascii="Times New Roman" w:hAnsi="Times New Roman"/>
          <w:sz w:val="24"/>
          <w:szCs w:val="24"/>
        </w:rPr>
      </w:pPr>
    </w:p>
    <w:p w14:paraId="07008F6F" w14:textId="2192095C" w:rsidR="00A75621" w:rsidRDefault="00880A85" w:rsidP="004B6AAF">
      <w:pPr>
        <w:spacing w:after="0" w:line="240" w:lineRule="auto"/>
        <w:jc w:val="both"/>
        <w:rPr>
          <w:rFonts w:ascii="Times New Roman" w:hAnsi="Times New Roman"/>
          <w:sz w:val="24"/>
          <w:szCs w:val="24"/>
        </w:rPr>
      </w:pPr>
      <w:r>
        <w:rPr>
          <w:rFonts w:ascii="Times New Roman" w:hAnsi="Times New Roman"/>
          <w:sz w:val="24"/>
          <w:szCs w:val="24"/>
        </w:rPr>
        <w:t>Kõnealune m</w:t>
      </w:r>
      <w:r w:rsidR="00C65ABB">
        <w:rPr>
          <w:rFonts w:ascii="Times New Roman" w:hAnsi="Times New Roman"/>
          <w:sz w:val="24"/>
          <w:szCs w:val="24"/>
        </w:rPr>
        <w:t xml:space="preserve">uudatusettepanek tuli Kliimaministeeriumilt ning selle põhjendused on leitavad eelnõude infosüsteemis olevast </w:t>
      </w:r>
      <w:r w:rsidR="003D12D8">
        <w:rPr>
          <w:rFonts w:ascii="Times New Roman" w:hAnsi="Times New Roman"/>
          <w:sz w:val="24"/>
          <w:szCs w:val="24"/>
        </w:rPr>
        <w:t>kooskõlastus</w:t>
      </w:r>
      <w:r w:rsidR="00C65ABB">
        <w:rPr>
          <w:rFonts w:ascii="Times New Roman" w:hAnsi="Times New Roman"/>
          <w:sz w:val="24"/>
          <w:szCs w:val="24"/>
        </w:rPr>
        <w:t>kirjast.</w:t>
      </w:r>
      <w:r w:rsidR="00C65ABB">
        <w:rPr>
          <w:rStyle w:val="Allmrkuseviide"/>
          <w:rFonts w:ascii="Times New Roman" w:hAnsi="Times New Roman"/>
          <w:sz w:val="24"/>
          <w:szCs w:val="24"/>
        </w:rPr>
        <w:footnoteReference w:id="13"/>
      </w:r>
    </w:p>
    <w:p w14:paraId="6F6375E6" w14:textId="77777777" w:rsidR="00AD022C" w:rsidRDefault="00AD022C" w:rsidP="004B6AAF">
      <w:pPr>
        <w:spacing w:after="0" w:line="240" w:lineRule="auto"/>
        <w:jc w:val="both"/>
        <w:rPr>
          <w:rFonts w:ascii="Times New Roman" w:hAnsi="Times New Roman"/>
          <w:sz w:val="24"/>
          <w:szCs w:val="24"/>
        </w:rPr>
      </w:pPr>
    </w:p>
    <w:p w14:paraId="4D2DDB39" w14:textId="514F4DBE" w:rsidR="00063389" w:rsidRDefault="00AD022C" w:rsidP="004B6AAF">
      <w:pPr>
        <w:spacing w:after="0" w:line="240" w:lineRule="auto"/>
        <w:jc w:val="both"/>
        <w:rPr>
          <w:rFonts w:ascii="Times New Roman" w:hAnsi="Times New Roman"/>
          <w:sz w:val="24"/>
          <w:szCs w:val="24"/>
        </w:rPr>
      </w:pPr>
      <w:r>
        <w:rPr>
          <w:rFonts w:ascii="Times New Roman" w:hAnsi="Times New Roman"/>
          <w:b/>
          <w:bCs/>
          <w:sz w:val="24"/>
          <w:szCs w:val="24"/>
        </w:rPr>
        <w:t>Punktiga 1</w:t>
      </w:r>
      <w:r w:rsidR="00287EA2">
        <w:rPr>
          <w:rFonts w:ascii="Times New Roman" w:hAnsi="Times New Roman"/>
          <w:b/>
          <w:bCs/>
          <w:sz w:val="24"/>
          <w:szCs w:val="24"/>
        </w:rPr>
        <w:t>6</w:t>
      </w:r>
      <w:r>
        <w:rPr>
          <w:rFonts w:ascii="Times New Roman" w:hAnsi="Times New Roman"/>
          <w:b/>
          <w:bCs/>
          <w:sz w:val="24"/>
          <w:szCs w:val="24"/>
        </w:rPr>
        <w:t xml:space="preserve"> </w:t>
      </w:r>
      <w:r w:rsidR="00982001" w:rsidRPr="00096831">
        <w:rPr>
          <w:rFonts w:ascii="Times New Roman" w:hAnsi="Times New Roman"/>
          <w:sz w:val="24"/>
          <w:szCs w:val="24"/>
        </w:rPr>
        <w:t xml:space="preserve">asendatakse MKS § 29 punktis </w:t>
      </w:r>
      <w:r w:rsidR="00587265" w:rsidRPr="00096831">
        <w:rPr>
          <w:rFonts w:ascii="Times New Roman" w:hAnsi="Times New Roman"/>
          <w:sz w:val="24"/>
          <w:szCs w:val="24"/>
        </w:rPr>
        <w:t xml:space="preserve">1 terminid „uurija“ ja „prokurör“ vastavalt terminitega „uurimisasutus“ ja „prokuratuur“. </w:t>
      </w:r>
    </w:p>
    <w:p w14:paraId="3B0F80A4" w14:textId="77777777" w:rsidR="00063389" w:rsidRDefault="00063389" w:rsidP="004B6AAF">
      <w:pPr>
        <w:spacing w:after="0" w:line="240" w:lineRule="auto"/>
        <w:jc w:val="both"/>
        <w:rPr>
          <w:rFonts w:ascii="Times New Roman" w:hAnsi="Times New Roman"/>
          <w:sz w:val="24"/>
          <w:szCs w:val="24"/>
        </w:rPr>
      </w:pPr>
    </w:p>
    <w:p w14:paraId="6663CD64" w14:textId="72C8D6FF" w:rsidR="00063389" w:rsidRPr="00096831" w:rsidRDefault="00063389" w:rsidP="00063389">
      <w:pPr>
        <w:spacing w:after="0" w:line="240" w:lineRule="auto"/>
        <w:jc w:val="both"/>
        <w:rPr>
          <w:rFonts w:ascii="Times New Roman" w:hAnsi="Times New Roman"/>
          <w:sz w:val="24"/>
          <w:szCs w:val="24"/>
        </w:rPr>
      </w:pPr>
      <w:r w:rsidRPr="00096831">
        <w:rPr>
          <w:rFonts w:ascii="Times New Roman" w:hAnsi="Times New Roman"/>
          <w:sz w:val="24"/>
          <w:szCs w:val="24"/>
        </w:rPr>
        <w:t xml:space="preserve">Kehtiva õiguse kohaselt võib MTA avaldada maksusaladust sisaldavat teavet uurijale ning prokurörile selleks, et avastada ja tõkestada kuritegusid, tabada kurjategijaid, uurida kriminaalmenetluses olevaid asju jne. Vastav alus selleks tuleneb MKS § 29 punktist 1. </w:t>
      </w:r>
      <w:r w:rsidR="005F3222">
        <w:rPr>
          <w:rFonts w:ascii="Times New Roman" w:hAnsi="Times New Roman"/>
          <w:sz w:val="24"/>
          <w:szCs w:val="24"/>
        </w:rPr>
        <w:t>Kõnealune säte</w:t>
      </w:r>
      <w:r>
        <w:rPr>
          <w:rFonts w:ascii="Times New Roman" w:hAnsi="Times New Roman"/>
          <w:sz w:val="24"/>
          <w:szCs w:val="24"/>
        </w:rPr>
        <w:t xml:space="preserve"> on</w:t>
      </w:r>
      <w:r w:rsidRPr="00096831">
        <w:rPr>
          <w:rFonts w:ascii="Times New Roman" w:hAnsi="Times New Roman"/>
          <w:sz w:val="24"/>
          <w:szCs w:val="24"/>
        </w:rPr>
        <w:t xml:space="preserve"> sõnastatud ametnikupõhiselt, mitte asutusepõhiselt – see tähendab, et maksusaladust sisaldavat teavet võib avaldada „uurijale“ ja „prokurörile“, mitte „uurimisasutusele“ ning „prokuratuurile“. </w:t>
      </w:r>
    </w:p>
    <w:p w14:paraId="1DCB68DF" w14:textId="77777777" w:rsidR="00063389" w:rsidRPr="00096831" w:rsidRDefault="00063389" w:rsidP="00063389">
      <w:pPr>
        <w:spacing w:after="0" w:line="240" w:lineRule="auto"/>
        <w:jc w:val="both"/>
        <w:rPr>
          <w:rFonts w:ascii="Times New Roman" w:hAnsi="Times New Roman"/>
          <w:sz w:val="24"/>
          <w:szCs w:val="24"/>
        </w:rPr>
      </w:pPr>
    </w:p>
    <w:p w14:paraId="1F82E9F0" w14:textId="77777777" w:rsidR="00063389" w:rsidRPr="00096831" w:rsidRDefault="00063389" w:rsidP="00063389">
      <w:pPr>
        <w:spacing w:after="0" w:line="240" w:lineRule="auto"/>
        <w:jc w:val="both"/>
        <w:rPr>
          <w:rFonts w:ascii="Times New Roman" w:hAnsi="Times New Roman"/>
          <w:sz w:val="24"/>
          <w:szCs w:val="24"/>
        </w:rPr>
      </w:pPr>
      <w:r w:rsidRPr="00096831">
        <w:rPr>
          <w:rFonts w:ascii="Times New Roman" w:hAnsi="Times New Roman"/>
          <w:sz w:val="24"/>
          <w:szCs w:val="24"/>
        </w:rPr>
        <w:t xml:space="preserve">Ametnikupõhine lähenemine tekitab kaks probleemi: </w:t>
      </w:r>
    </w:p>
    <w:p w14:paraId="7C555521" w14:textId="77777777" w:rsidR="00063389" w:rsidRPr="00096831" w:rsidRDefault="00063389" w:rsidP="00063389">
      <w:pPr>
        <w:spacing w:after="0" w:line="240" w:lineRule="auto"/>
        <w:jc w:val="both"/>
        <w:rPr>
          <w:rFonts w:ascii="Times New Roman" w:hAnsi="Times New Roman"/>
          <w:sz w:val="24"/>
          <w:szCs w:val="24"/>
        </w:rPr>
      </w:pPr>
    </w:p>
    <w:p w14:paraId="70AFD4FC" w14:textId="77777777" w:rsidR="00063389" w:rsidRPr="00096831" w:rsidRDefault="00063389" w:rsidP="00063389">
      <w:pPr>
        <w:spacing w:after="0" w:line="240" w:lineRule="auto"/>
        <w:jc w:val="both"/>
        <w:rPr>
          <w:rFonts w:ascii="Times New Roman" w:hAnsi="Times New Roman"/>
          <w:sz w:val="24"/>
          <w:szCs w:val="24"/>
        </w:rPr>
      </w:pPr>
      <w:r w:rsidRPr="00096831">
        <w:rPr>
          <w:rFonts w:ascii="Times New Roman" w:hAnsi="Times New Roman"/>
          <w:sz w:val="24"/>
          <w:szCs w:val="24"/>
        </w:rPr>
        <w:t xml:space="preserve">Esiteks, MKS § 29 punktis 1 nimetatud ülesandeid ei teostata ainuisikuliselt, vaid praktikas tegelevad nendega uurimis- ning töögrupid. Need grupid ei koosne tüüpiliselt üksnes „uurijatest“ ning „prokuröridest“, vaid neisse võivad kuuluda ka ametnikud, kes küll töötavad asjaomase uurimisasutuse/prokuratuuri all, kuid kes ise juriidiliselt võetuna „uurijad“ ega „prokurörid“ ei ole. Kuna kehtiv sõnastus võimaldab maksusaladust sisaldavat teavet jagada üksnes uurijatele ning prokuröridele, siis sellest järeldub, et nendele teistele ametnikele ei tohiks seda teavet jagada, mis omakorda lülitab nende uurimis- ja töögruppide tegevustesse ebamõistlikke takistusi ning muid ebatõhususi, mis raskendavad nende seadusest tulenevate ülesannete täitmist. </w:t>
      </w:r>
    </w:p>
    <w:p w14:paraId="248ACD72" w14:textId="77777777" w:rsidR="00063389" w:rsidRPr="00096831" w:rsidRDefault="00063389" w:rsidP="00063389">
      <w:pPr>
        <w:spacing w:after="0" w:line="240" w:lineRule="auto"/>
        <w:jc w:val="both"/>
        <w:rPr>
          <w:rFonts w:ascii="Times New Roman" w:hAnsi="Times New Roman"/>
          <w:sz w:val="24"/>
          <w:szCs w:val="24"/>
        </w:rPr>
      </w:pPr>
    </w:p>
    <w:p w14:paraId="7BF858AA" w14:textId="612CA2BD" w:rsidR="00063389" w:rsidRPr="00096831" w:rsidRDefault="00063389" w:rsidP="00063389">
      <w:pPr>
        <w:spacing w:after="0" w:line="240" w:lineRule="auto"/>
        <w:jc w:val="both"/>
        <w:rPr>
          <w:rFonts w:ascii="Times New Roman" w:hAnsi="Times New Roman"/>
          <w:sz w:val="24"/>
          <w:szCs w:val="24"/>
        </w:rPr>
      </w:pPr>
      <w:r w:rsidRPr="00096831">
        <w:rPr>
          <w:rFonts w:ascii="Times New Roman" w:hAnsi="Times New Roman"/>
          <w:sz w:val="24"/>
          <w:szCs w:val="24"/>
        </w:rPr>
        <w:t>Teiseks, ametnikupõhine lähenemine on vastuolus seadustes kinnistunud arusaamaga, et uurija ja prokurör teostavad oma volitusi küll sõltumatult, kuid siiski vastava uurimisasutuse/prokuratuuri nimel. Kehtiv MKS § 29 punkti 1 sõnastus aga jätab vastupidise mulje, ehk et uurimis- ja kriminaalmenetlusele omaseid toiminguid ei vii</w:t>
      </w:r>
      <w:r w:rsidR="00D659BE">
        <w:rPr>
          <w:rFonts w:ascii="Times New Roman" w:hAnsi="Times New Roman"/>
          <w:sz w:val="24"/>
          <w:szCs w:val="24"/>
        </w:rPr>
        <w:t xml:space="preserve"> juriidiliselt</w:t>
      </w:r>
      <w:r w:rsidRPr="00096831">
        <w:rPr>
          <w:rFonts w:ascii="Times New Roman" w:hAnsi="Times New Roman"/>
          <w:sz w:val="24"/>
          <w:szCs w:val="24"/>
        </w:rPr>
        <w:t xml:space="preserve"> läbi mitte uurimisasutused/prokuratuur, vaid individuaalsed ametnikud. </w:t>
      </w:r>
    </w:p>
    <w:p w14:paraId="016E7230" w14:textId="77777777" w:rsidR="00063389" w:rsidRPr="00096831" w:rsidRDefault="00063389" w:rsidP="00063389">
      <w:pPr>
        <w:spacing w:after="0" w:line="240" w:lineRule="auto"/>
        <w:jc w:val="both"/>
        <w:rPr>
          <w:rFonts w:ascii="Times New Roman" w:hAnsi="Times New Roman"/>
          <w:sz w:val="24"/>
          <w:szCs w:val="24"/>
        </w:rPr>
      </w:pPr>
    </w:p>
    <w:p w14:paraId="051F5BCE" w14:textId="28AD6BC2" w:rsidR="00063389" w:rsidRPr="00096831" w:rsidRDefault="00063389" w:rsidP="00063389">
      <w:pPr>
        <w:spacing w:after="0" w:line="240" w:lineRule="auto"/>
        <w:jc w:val="both"/>
        <w:rPr>
          <w:rFonts w:ascii="Times New Roman" w:hAnsi="Times New Roman"/>
          <w:sz w:val="24"/>
          <w:szCs w:val="24"/>
          <w:u w:val="single"/>
        </w:rPr>
      </w:pPr>
      <w:r w:rsidRPr="00096831">
        <w:rPr>
          <w:rFonts w:ascii="Times New Roman" w:hAnsi="Times New Roman"/>
          <w:sz w:val="24"/>
          <w:szCs w:val="24"/>
        </w:rPr>
        <w:t>Eeltoodud probleemide lahendamiseks on vajalik asendada MKS § 29 punktis 1 terminid „uurija“ ja „prokurör“ vastavalt terminitega „uurimisasutus“ ja „prokuratuur“</w:t>
      </w:r>
      <w:r w:rsidR="0004470E">
        <w:rPr>
          <w:rFonts w:ascii="Times New Roman" w:hAnsi="Times New Roman"/>
          <w:sz w:val="24"/>
          <w:szCs w:val="24"/>
        </w:rPr>
        <w:t xml:space="preserve">, ehk viia säte üle </w:t>
      </w:r>
    </w:p>
    <w:p w14:paraId="20825050" w14:textId="12FDFCAA" w:rsidR="00587265" w:rsidRPr="00096831" w:rsidRDefault="007953C2" w:rsidP="004B6AAF">
      <w:pPr>
        <w:spacing w:after="0" w:line="240" w:lineRule="auto"/>
        <w:jc w:val="both"/>
        <w:rPr>
          <w:rFonts w:ascii="Times New Roman" w:hAnsi="Times New Roman"/>
          <w:sz w:val="24"/>
          <w:szCs w:val="24"/>
        </w:rPr>
      </w:pPr>
      <w:r w:rsidRPr="00096831">
        <w:rPr>
          <w:rFonts w:ascii="Times New Roman" w:hAnsi="Times New Roman"/>
          <w:sz w:val="24"/>
          <w:szCs w:val="24"/>
        </w:rPr>
        <w:t>asutusepõhisele lähenemisele senisest ametnikupõhisest lähenemisest</w:t>
      </w:r>
      <w:r w:rsidR="0004470E">
        <w:rPr>
          <w:rFonts w:ascii="Times New Roman" w:hAnsi="Times New Roman"/>
          <w:sz w:val="24"/>
          <w:szCs w:val="24"/>
        </w:rPr>
        <w:t>.</w:t>
      </w:r>
    </w:p>
    <w:p w14:paraId="665D59DD" w14:textId="77777777" w:rsidR="007953C2" w:rsidRPr="00096831" w:rsidRDefault="007953C2" w:rsidP="004B6AAF">
      <w:pPr>
        <w:spacing w:after="0" w:line="240" w:lineRule="auto"/>
        <w:jc w:val="both"/>
        <w:rPr>
          <w:rFonts w:ascii="Times New Roman" w:hAnsi="Times New Roman"/>
          <w:sz w:val="24"/>
          <w:szCs w:val="24"/>
        </w:rPr>
      </w:pPr>
    </w:p>
    <w:p w14:paraId="0974F450" w14:textId="3E44F8D3" w:rsidR="002F277D" w:rsidRDefault="007953C2" w:rsidP="004B6AAF">
      <w:pPr>
        <w:spacing w:after="0" w:line="240" w:lineRule="auto"/>
        <w:jc w:val="both"/>
        <w:rPr>
          <w:rFonts w:ascii="Times New Roman" w:hAnsi="Times New Roman"/>
          <w:sz w:val="24"/>
          <w:szCs w:val="24"/>
        </w:rPr>
      </w:pPr>
      <w:r w:rsidRPr="00096831">
        <w:rPr>
          <w:rFonts w:ascii="Times New Roman" w:hAnsi="Times New Roman"/>
          <w:sz w:val="24"/>
          <w:szCs w:val="24"/>
        </w:rPr>
        <w:t>Vastavalt kriminaalmenetluse seaduse § 31 lõikele 1 on</w:t>
      </w:r>
      <w:r w:rsidR="00663EF4" w:rsidRPr="00096831">
        <w:rPr>
          <w:rFonts w:ascii="Times New Roman" w:hAnsi="Times New Roman"/>
          <w:sz w:val="24"/>
          <w:szCs w:val="24"/>
        </w:rPr>
        <w:t xml:space="preserve"> (lisaks </w:t>
      </w:r>
      <w:proofErr w:type="spellStart"/>
      <w:r w:rsidR="00663EF4" w:rsidRPr="00096831">
        <w:rPr>
          <w:rFonts w:ascii="Times New Roman" w:hAnsi="Times New Roman"/>
          <w:sz w:val="24"/>
          <w:szCs w:val="24"/>
        </w:rPr>
        <w:t>MTA-le</w:t>
      </w:r>
      <w:proofErr w:type="spellEnd"/>
      <w:r w:rsidR="00663EF4" w:rsidRPr="00096831">
        <w:rPr>
          <w:rFonts w:ascii="Times New Roman" w:hAnsi="Times New Roman"/>
          <w:sz w:val="24"/>
          <w:szCs w:val="24"/>
        </w:rPr>
        <w:t>) uurimisasutusteks Politsei- ja Piirivalveamet, Kaitsepolitseiamet, Konkurentsiamet, Sõjaväepolitsei, Keskkonnaamet ning Justiits</w:t>
      </w:r>
      <w:r w:rsidR="00307A04">
        <w:rPr>
          <w:rFonts w:ascii="Times New Roman" w:hAnsi="Times New Roman"/>
          <w:sz w:val="24"/>
          <w:szCs w:val="24"/>
        </w:rPr>
        <w:t>- ja Digi</w:t>
      </w:r>
      <w:r w:rsidR="00663EF4" w:rsidRPr="00096831">
        <w:rPr>
          <w:rFonts w:ascii="Times New Roman" w:hAnsi="Times New Roman"/>
          <w:sz w:val="24"/>
          <w:szCs w:val="24"/>
        </w:rPr>
        <w:t xml:space="preserve">ministeeriumi vanglate osakond ja uurimisasutuse ülesandeid täitev vangla. </w:t>
      </w:r>
    </w:p>
    <w:p w14:paraId="59148927" w14:textId="77777777" w:rsidR="00506B5A" w:rsidRDefault="00506B5A" w:rsidP="004B6AAF">
      <w:pPr>
        <w:spacing w:after="0" w:line="240" w:lineRule="auto"/>
        <w:jc w:val="both"/>
        <w:rPr>
          <w:rFonts w:ascii="Times New Roman" w:hAnsi="Times New Roman"/>
          <w:sz w:val="24"/>
          <w:szCs w:val="24"/>
        </w:rPr>
      </w:pPr>
    </w:p>
    <w:p w14:paraId="61867378" w14:textId="38D7833D" w:rsidR="00506B5A" w:rsidRPr="00096831" w:rsidRDefault="00506B5A" w:rsidP="004B6AAF">
      <w:pPr>
        <w:spacing w:after="0" w:line="240" w:lineRule="auto"/>
        <w:jc w:val="both"/>
        <w:rPr>
          <w:rFonts w:ascii="Times New Roman" w:hAnsi="Times New Roman"/>
          <w:sz w:val="24"/>
          <w:szCs w:val="24"/>
        </w:rPr>
      </w:pPr>
      <w:r>
        <w:rPr>
          <w:rFonts w:ascii="Times New Roman" w:hAnsi="Times New Roman"/>
          <w:sz w:val="24"/>
          <w:szCs w:val="24"/>
        </w:rPr>
        <w:t>Lisaks eeltoodule, eemaldatakse kehtivast sättest sõnad „</w:t>
      </w:r>
      <w:r w:rsidR="00632009">
        <w:rPr>
          <w:rFonts w:ascii="Times New Roman" w:hAnsi="Times New Roman"/>
          <w:sz w:val="24"/>
          <w:szCs w:val="24"/>
        </w:rPr>
        <w:t xml:space="preserve">kriminaalmenetluses oleva asja uurimiseks“ ning mõneti muudetakse sättes olevate sõnade senist järjekorda. Muudatus on tingitud Siseministeeriumi märkusest, </w:t>
      </w:r>
      <w:r w:rsidR="00E24A2C">
        <w:rPr>
          <w:rFonts w:ascii="Times New Roman" w:hAnsi="Times New Roman"/>
          <w:sz w:val="24"/>
          <w:szCs w:val="24"/>
        </w:rPr>
        <w:t xml:space="preserve">mille kohaselt </w:t>
      </w:r>
      <w:r w:rsidR="00445E6D">
        <w:rPr>
          <w:rFonts w:ascii="Times New Roman" w:hAnsi="Times New Roman"/>
          <w:sz w:val="24"/>
          <w:szCs w:val="24"/>
        </w:rPr>
        <w:t xml:space="preserve">kehtiv kriminaalmenetluse seadustik </w:t>
      </w:r>
      <w:r w:rsidR="00ED6ECD">
        <w:rPr>
          <w:rFonts w:ascii="Times New Roman" w:hAnsi="Times New Roman"/>
          <w:sz w:val="24"/>
          <w:szCs w:val="24"/>
        </w:rPr>
        <w:t xml:space="preserve">ei kasuta </w:t>
      </w:r>
      <w:r w:rsidR="00DA6703">
        <w:rPr>
          <w:rFonts w:ascii="Times New Roman" w:hAnsi="Times New Roman"/>
          <w:sz w:val="24"/>
          <w:szCs w:val="24"/>
        </w:rPr>
        <w:t>mõistet „uurimine“</w:t>
      </w:r>
      <w:r w:rsidR="00A05903">
        <w:rPr>
          <w:rFonts w:ascii="Times New Roman" w:hAnsi="Times New Roman"/>
          <w:sz w:val="24"/>
          <w:szCs w:val="24"/>
        </w:rPr>
        <w:t>.</w:t>
      </w:r>
      <w:r w:rsidR="00A05903">
        <w:rPr>
          <w:rStyle w:val="Allmrkuseviide"/>
          <w:rFonts w:ascii="Times New Roman" w:hAnsi="Times New Roman"/>
          <w:sz w:val="24"/>
          <w:szCs w:val="24"/>
        </w:rPr>
        <w:footnoteReference w:id="14"/>
      </w:r>
      <w:r w:rsidR="00A32C8D">
        <w:rPr>
          <w:rFonts w:ascii="Times New Roman" w:hAnsi="Times New Roman"/>
          <w:sz w:val="24"/>
          <w:szCs w:val="24"/>
        </w:rPr>
        <w:t xml:space="preserve"> </w:t>
      </w:r>
    </w:p>
    <w:p w14:paraId="3938DCBA" w14:textId="77777777" w:rsidR="00225729" w:rsidRPr="00096831" w:rsidRDefault="00225729" w:rsidP="004B6AAF">
      <w:pPr>
        <w:spacing w:after="0" w:line="240" w:lineRule="auto"/>
        <w:jc w:val="both"/>
        <w:rPr>
          <w:rFonts w:ascii="Times New Roman" w:hAnsi="Times New Roman"/>
          <w:sz w:val="24"/>
          <w:szCs w:val="24"/>
        </w:rPr>
      </w:pPr>
    </w:p>
    <w:p w14:paraId="26F0B733" w14:textId="5D832B7C" w:rsidR="00AD5242" w:rsidRDefault="00AD5242" w:rsidP="00AD5242">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B120B1">
        <w:rPr>
          <w:rFonts w:ascii="Times New Roman" w:hAnsi="Times New Roman"/>
          <w:b/>
          <w:bCs/>
          <w:sz w:val="24"/>
          <w:szCs w:val="24"/>
        </w:rPr>
        <w:t>1</w:t>
      </w:r>
      <w:r w:rsidR="00B9467C">
        <w:rPr>
          <w:rFonts w:ascii="Times New Roman" w:hAnsi="Times New Roman"/>
          <w:b/>
          <w:bCs/>
          <w:sz w:val="24"/>
          <w:szCs w:val="24"/>
        </w:rPr>
        <w:t>7</w:t>
      </w:r>
      <w:r>
        <w:rPr>
          <w:rFonts w:ascii="Times New Roman" w:hAnsi="Times New Roman"/>
          <w:b/>
          <w:bCs/>
          <w:sz w:val="24"/>
          <w:szCs w:val="24"/>
        </w:rPr>
        <w:t xml:space="preserve"> </w:t>
      </w:r>
      <w:r>
        <w:rPr>
          <w:rFonts w:ascii="Times New Roman" w:hAnsi="Times New Roman"/>
          <w:sz w:val="24"/>
          <w:szCs w:val="24"/>
        </w:rPr>
        <w:t xml:space="preserve">sõnastatakse ümber MKS § 29 punkt 2, kus termin „väärtegu menetlema volitatud isik“ asendatakse terminiga „kohtuväline menetleja“, et tagada parem terminoloogiline kooskõla MKS-i ja väärteomenetluse seadustiku vahel. Lisaks lihtsustatakse ka sätte üldist sõnastust ilma, et suurendataks selle kohaldamisala. </w:t>
      </w:r>
    </w:p>
    <w:p w14:paraId="7BB0E655" w14:textId="77777777" w:rsidR="00AD5242" w:rsidRDefault="00AD5242" w:rsidP="00AD5242">
      <w:pPr>
        <w:spacing w:after="0" w:line="240" w:lineRule="auto"/>
        <w:jc w:val="both"/>
        <w:rPr>
          <w:rFonts w:ascii="Times New Roman" w:hAnsi="Times New Roman"/>
          <w:sz w:val="24"/>
          <w:szCs w:val="24"/>
        </w:rPr>
      </w:pPr>
    </w:p>
    <w:p w14:paraId="3192C812" w14:textId="243BD348" w:rsidR="00AD5242" w:rsidRPr="00E140F0" w:rsidRDefault="00AD5242" w:rsidP="004C2D5B">
      <w:pPr>
        <w:spacing w:after="0" w:line="240" w:lineRule="auto"/>
        <w:jc w:val="both"/>
        <w:rPr>
          <w:rFonts w:ascii="Times New Roman" w:hAnsi="Times New Roman"/>
          <w:sz w:val="24"/>
          <w:szCs w:val="24"/>
        </w:rPr>
      </w:pPr>
      <w:r>
        <w:rPr>
          <w:rFonts w:ascii="Times New Roman" w:hAnsi="Times New Roman"/>
          <w:sz w:val="24"/>
          <w:szCs w:val="24"/>
        </w:rPr>
        <w:t>Muudatus on tingitud Siseministeeriumi tehtud märkusest.</w:t>
      </w:r>
      <w:r>
        <w:rPr>
          <w:rStyle w:val="Allmrkuseviide"/>
          <w:rFonts w:ascii="Times New Roman" w:hAnsi="Times New Roman"/>
          <w:sz w:val="24"/>
          <w:szCs w:val="24"/>
        </w:rPr>
        <w:footnoteReference w:id="15"/>
      </w:r>
    </w:p>
    <w:p w14:paraId="733E7311" w14:textId="433E9585" w:rsidR="00880E44" w:rsidRDefault="00880E44" w:rsidP="004B6AAF">
      <w:pPr>
        <w:spacing w:after="0" w:line="240" w:lineRule="auto"/>
        <w:jc w:val="both"/>
        <w:rPr>
          <w:rFonts w:ascii="Times New Roman" w:hAnsi="Times New Roman" w:cs="Times New Roman"/>
          <w:sz w:val="24"/>
          <w:szCs w:val="24"/>
        </w:rPr>
      </w:pPr>
    </w:p>
    <w:p w14:paraId="36635616" w14:textId="5039870E" w:rsidR="00F85F7A" w:rsidRDefault="006D409F" w:rsidP="004B6AAF">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730055">
        <w:rPr>
          <w:rFonts w:ascii="Times New Roman" w:hAnsi="Times New Roman"/>
          <w:b/>
          <w:bCs/>
          <w:sz w:val="24"/>
          <w:szCs w:val="24"/>
        </w:rPr>
        <w:t>18</w:t>
      </w:r>
      <w:r>
        <w:rPr>
          <w:rFonts w:ascii="Times New Roman" w:hAnsi="Times New Roman"/>
          <w:b/>
          <w:bCs/>
          <w:sz w:val="24"/>
          <w:szCs w:val="24"/>
        </w:rPr>
        <w:t xml:space="preserve"> </w:t>
      </w:r>
      <w:r w:rsidR="00F84ECC" w:rsidRPr="00096831">
        <w:rPr>
          <w:rFonts w:ascii="Times New Roman" w:hAnsi="Times New Roman"/>
          <w:sz w:val="24"/>
          <w:szCs w:val="24"/>
        </w:rPr>
        <w:t>eemaldatakse MKS § 29 punktist 6</w:t>
      </w:r>
      <w:r w:rsidR="00F84ECC" w:rsidRPr="00096831">
        <w:rPr>
          <w:rFonts w:ascii="Times New Roman" w:hAnsi="Times New Roman"/>
          <w:sz w:val="24"/>
          <w:szCs w:val="24"/>
          <w:vertAlign w:val="superscript"/>
        </w:rPr>
        <w:t>1</w:t>
      </w:r>
      <w:r w:rsidR="00F84ECC" w:rsidRPr="00096831">
        <w:rPr>
          <w:rFonts w:ascii="Times New Roman" w:hAnsi="Times New Roman"/>
          <w:sz w:val="24"/>
          <w:szCs w:val="24"/>
        </w:rPr>
        <w:t xml:space="preserve"> fraas „isikustamata kujul“.  </w:t>
      </w:r>
    </w:p>
    <w:p w14:paraId="1B91B41E" w14:textId="77777777" w:rsidR="00F85F7A" w:rsidRDefault="00F85F7A" w:rsidP="004B6AAF">
      <w:pPr>
        <w:spacing w:after="0" w:line="240" w:lineRule="auto"/>
        <w:jc w:val="both"/>
        <w:rPr>
          <w:rFonts w:ascii="Times New Roman" w:hAnsi="Times New Roman"/>
          <w:sz w:val="24"/>
          <w:szCs w:val="24"/>
        </w:rPr>
      </w:pPr>
    </w:p>
    <w:p w14:paraId="3E428070" w14:textId="77777777" w:rsidR="00F85F7A" w:rsidRPr="00096831" w:rsidRDefault="00F85F7A" w:rsidP="00F85F7A">
      <w:pPr>
        <w:spacing w:after="0" w:line="240" w:lineRule="auto"/>
        <w:jc w:val="both"/>
        <w:rPr>
          <w:rFonts w:ascii="Times New Roman" w:hAnsi="Times New Roman"/>
          <w:sz w:val="24"/>
          <w:szCs w:val="24"/>
        </w:rPr>
      </w:pPr>
      <w:r w:rsidRPr="00096831">
        <w:rPr>
          <w:rFonts w:ascii="Times New Roman" w:hAnsi="Times New Roman"/>
          <w:sz w:val="24"/>
          <w:szCs w:val="24"/>
        </w:rPr>
        <w:t>Kehtiva õiguse kohaselt võib MTA avaldada Rahandusministeeriumile maksusaladust sisaldavat teavet isikustamata kujul selleks, et prognoosida maksude laekumist ning kavandada maksude laekumist kavandavaid meetmeid. Praktikas aga on aga tekitanud küsimusi asjaolu, et Rahandusministeeriumile esitatav teave peab olema „isikustamata kujul“ – liiati, et kehtiv MKS § 29 sisaldab veel</w:t>
      </w:r>
      <w:r>
        <w:rPr>
          <w:rFonts w:ascii="Times New Roman" w:hAnsi="Times New Roman"/>
          <w:sz w:val="24"/>
          <w:szCs w:val="24"/>
        </w:rPr>
        <w:t xml:space="preserve"> üle</w:t>
      </w:r>
      <w:r w:rsidRPr="00096831">
        <w:rPr>
          <w:rFonts w:ascii="Times New Roman" w:hAnsi="Times New Roman"/>
          <w:sz w:val="24"/>
          <w:szCs w:val="24"/>
        </w:rPr>
        <w:t xml:space="preserve"> 6</w:t>
      </w:r>
      <w:r>
        <w:rPr>
          <w:rFonts w:ascii="Times New Roman" w:hAnsi="Times New Roman"/>
          <w:sz w:val="24"/>
          <w:szCs w:val="24"/>
        </w:rPr>
        <w:t>0</w:t>
      </w:r>
      <w:r w:rsidRPr="00096831">
        <w:rPr>
          <w:rFonts w:ascii="Times New Roman" w:hAnsi="Times New Roman"/>
          <w:sz w:val="24"/>
          <w:szCs w:val="24"/>
        </w:rPr>
        <w:t xml:space="preserve"> õiguslik</w:t>
      </w:r>
      <w:r>
        <w:rPr>
          <w:rFonts w:ascii="Times New Roman" w:hAnsi="Times New Roman"/>
          <w:sz w:val="24"/>
          <w:szCs w:val="24"/>
        </w:rPr>
        <w:t>u aluse</w:t>
      </w:r>
      <w:r w:rsidRPr="00096831">
        <w:rPr>
          <w:rFonts w:ascii="Times New Roman" w:hAnsi="Times New Roman"/>
          <w:sz w:val="24"/>
          <w:szCs w:val="24"/>
        </w:rPr>
        <w:t xml:space="preserve"> maksusaladust sisaldava teabe avaldamiseks teistele valitsus- ja riigiasutustele ning muudele organisatsioonidele, kuid mitte ükski neist ei ole sellise piiranguga kitsendatud. </w:t>
      </w:r>
    </w:p>
    <w:p w14:paraId="2DFD3A38" w14:textId="77777777" w:rsidR="007900F2" w:rsidRPr="00096831" w:rsidRDefault="007900F2" w:rsidP="00F85F7A">
      <w:pPr>
        <w:spacing w:after="0" w:line="240" w:lineRule="auto"/>
        <w:jc w:val="both"/>
        <w:rPr>
          <w:rFonts w:ascii="Times New Roman" w:hAnsi="Times New Roman"/>
          <w:sz w:val="24"/>
          <w:szCs w:val="24"/>
        </w:rPr>
      </w:pPr>
    </w:p>
    <w:p w14:paraId="541CD903" w14:textId="609FC16A" w:rsidR="00F84ECC" w:rsidRPr="00772702" w:rsidRDefault="00F85F7A" w:rsidP="004B6AAF">
      <w:pPr>
        <w:spacing w:after="0" w:line="240" w:lineRule="auto"/>
        <w:jc w:val="both"/>
        <w:rPr>
          <w:rFonts w:ascii="Times New Roman" w:hAnsi="Times New Roman"/>
          <w:sz w:val="24"/>
          <w:szCs w:val="24"/>
          <w:u w:val="single"/>
        </w:rPr>
      </w:pPr>
      <w:r w:rsidRPr="00096831">
        <w:rPr>
          <w:rFonts w:ascii="Times New Roman" w:hAnsi="Times New Roman"/>
          <w:sz w:val="24"/>
          <w:szCs w:val="24"/>
        </w:rPr>
        <w:t xml:space="preserve">Arvestades, et MTA on Rahandusministeeriumi valitsemisalas olev </w:t>
      </w:r>
      <w:r>
        <w:rPr>
          <w:rFonts w:ascii="Times New Roman" w:hAnsi="Times New Roman"/>
          <w:sz w:val="24"/>
          <w:szCs w:val="24"/>
        </w:rPr>
        <w:t>valitsusasutus</w:t>
      </w:r>
      <w:r w:rsidRPr="00096831">
        <w:rPr>
          <w:rFonts w:ascii="Times New Roman" w:hAnsi="Times New Roman"/>
          <w:sz w:val="24"/>
          <w:szCs w:val="24"/>
        </w:rPr>
        <w:t xml:space="preserve">, ei ole loogiline, et Rahandusministeeriumi õigused saada </w:t>
      </w:r>
      <w:proofErr w:type="spellStart"/>
      <w:r w:rsidRPr="00096831">
        <w:rPr>
          <w:rFonts w:ascii="Times New Roman" w:hAnsi="Times New Roman"/>
          <w:sz w:val="24"/>
          <w:szCs w:val="24"/>
        </w:rPr>
        <w:t>MTA-st</w:t>
      </w:r>
      <w:proofErr w:type="spellEnd"/>
      <w:r w:rsidRPr="00096831">
        <w:rPr>
          <w:rFonts w:ascii="Times New Roman" w:hAnsi="Times New Roman"/>
          <w:sz w:val="24"/>
          <w:szCs w:val="24"/>
        </w:rPr>
        <w:t xml:space="preserve"> andmeid oma õiguspoliitiliste ülesannete täitmiseks on kitsamad võrreldes teiste ministeeriumite ning muude </w:t>
      </w:r>
      <w:r w:rsidR="006A326B">
        <w:rPr>
          <w:rFonts w:ascii="Times New Roman" w:hAnsi="Times New Roman"/>
          <w:sz w:val="24"/>
          <w:szCs w:val="24"/>
        </w:rPr>
        <w:t xml:space="preserve">valitsus- ja </w:t>
      </w:r>
      <w:r w:rsidRPr="00096831">
        <w:rPr>
          <w:rFonts w:ascii="Times New Roman" w:hAnsi="Times New Roman"/>
          <w:sz w:val="24"/>
          <w:szCs w:val="24"/>
        </w:rPr>
        <w:t>riigiasutustega. Sellest tulenevalt muudetakse MKS-i selliselt, et kõnealune kitsendus võetakse sealt välja</w:t>
      </w:r>
      <w:r>
        <w:rPr>
          <w:rFonts w:ascii="Times New Roman" w:hAnsi="Times New Roman"/>
          <w:sz w:val="24"/>
          <w:szCs w:val="24"/>
        </w:rPr>
        <w:t xml:space="preserve"> – liiati, et „isikustamata“ andmed juba definitsioonilt ei saa</w:t>
      </w:r>
      <w:r w:rsidR="007900F2">
        <w:rPr>
          <w:rFonts w:ascii="Times New Roman" w:hAnsi="Times New Roman"/>
          <w:sz w:val="24"/>
          <w:szCs w:val="24"/>
        </w:rPr>
        <w:t xml:space="preserve"> kujutada endast</w:t>
      </w:r>
      <w:r>
        <w:rPr>
          <w:rFonts w:ascii="Times New Roman" w:hAnsi="Times New Roman"/>
          <w:sz w:val="24"/>
          <w:szCs w:val="24"/>
        </w:rPr>
        <w:t xml:space="preserve"> maksusaladus</w:t>
      </w:r>
      <w:r w:rsidR="007900F2">
        <w:rPr>
          <w:rFonts w:ascii="Times New Roman" w:hAnsi="Times New Roman"/>
          <w:sz w:val="24"/>
          <w:szCs w:val="24"/>
        </w:rPr>
        <w:t>t</w:t>
      </w:r>
      <w:r>
        <w:rPr>
          <w:rFonts w:ascii="Times New Roman" w:hAnsi="Times New Roman"/>
          <w:sz w:val="24"/>
          <w:szCs w:val="24"/>
        </w:rPr>
        <w:t>, sest seda infot ei ole võimalik seostada ühegi konkreetse maksukohustuslasega</w:t>
      </w:r>
      <w:r w:rsidRPr="00096831">
        <w:rPr>
          <w:rFonts w:ascii="Times New Roman" w:hAnsi="Times New Roman"/>
          <w:sz w:val="24"/>
          <w:szCs w:val="24"/>
        </w:rPr>
        <w:t xml:space="preserve">. </w:t>
      </w:r>
      <w:r w:rsidR="005743A1">
        <w:rPr>
          <w:rFonts w:ascii="Times New Roman" w:hAnsi="Times New Roman"/>
          <w:sz w:val="24"/>
          <w:szCs w:val="24"/>
        </w:rPr>
        <w:t>Statistilist teavet ehk isikustamata andmeid võib MTA jagada ilma maksusaladuse avaldamise volituseta.</w:t>
      </w:r>
      <w:r w:rsidR="007900F2">
        <w:rPr>
          <w:rFonts w:ascii="Times New Roman" w:hAnsi="Times New Roman"/>
          <w:sz w:val="24"/>
          <w:szCs w:val="24"/>
        </w:rPr>
        <w:t xml:space="preserve"> Sellel põhjusel on termini „isikustamata“ säilitamine kehtivas õiguses ebakoherentne ka kinnistunud arusaamaga sellest, mida maksusaladust endast üleüldse kujutab. </w:t>
      </w:r>
    </w:p>
    <w:p w14:paraId="7C2C989E" w14:textId="77777777" w:rsidR="00FA7E2C" w:rsidRPr="00096831" w:rsidRDefault="00FA7E2C" w:rsidP="004B6AAF">
      <w:pPr>
        <w:spacing w:after="0" w:line="240" w:lineRule="auto"/>
        <w:jc w:val="both"/>
        <w:rPr>
          <w:rFonts w:ascii="Times New Roman" w:hAnsi="Times New Roman"/>
          <w:sz w:val="24"/>
          <w:szCs w:val="24"/>
        </w:rPr>
      </w:pPr>
    </w:p>
    <w:p w14:paraId="6FA08A69" w14:textId="578B3152" w:rsidR="00E1737E" w:rsidRDefault="00D33223" w:rsidP="004B6AAF">
      <w:pPr>
        <w:spacing w:after="0" w:line="240" w:lineRule="auto"/>
        <w:jc w:val="both"/>
        <w:rPr>
          <w:rFonts w:ascii="Times New Roman" w:hAnsi="Times New Roman"/>
          <w:sz w:val="24"/>
          <w:szCs w:val="24"/>
        </w:rPr>
      </w:pPr>
      <w:r w:rsidRPr="00096831">
        <w:rPr>
          <w:rFonts w:ascii="Times New Roman" w:hAnsi="Times New Roman"/>
          <w:b/>
          <w:bCs/>
          <w:sz w:val="24"/>
          <w:szCs w:val="24"/>
        </w:rPr>
        <w:t xml:space="preserve">Punktiga </w:t>
      </w:r>
      <w:r w:rsidR="00FA3C6D">
        <w:rPr>
          <w:rFonts w:ascii="Times New Roman" w:hAnsi="Times New Roman"/>
          <w:b/>
          <w:bCs/>
          <w:sz w:val="24"/>
          <w:szCs w:val="24"/>
        </w:rPr>
        <w:t>19</w:t>
      </w:r>
      <w:r w:rsidRPr="00096831">
        <w:rPr>
          <w:rFonts w:ascii="Times New Roman" w:hAnsi="Times New Roman"/>
          <w:b/>
          <w:bCs/>
          <w:sz w:val="24"/>
          <w:szCs w:val="24"/>
        </w:rPr>
        <w:t xml:space="preserve"> </w:t>
      </w:r>
      <w:r w:rsidR="0099594F">
        <w:rPr>
          <w:rFonts w:ascii="Times New Roman" w:hAnsi="Times New Roman"/>
          <w:sz w:val="24"/>
          <w:szCs w:val="24"/>
        </w:rPr>
        <w:t xml:space="preserve">asendatakse MKS § 29 punktis 10 </w:t>
      </w:r>
      <w:r w:rsidR="00E1737E">
        <w:rPr>
          <w:rFonts w:ascii="Times New Roman" w:hAnsi="Times New Roman"/>
          <w:sz w:val="24"/>
          <w:szCs w:val="24"/>
        </w:rPr>
        <w:t xml:space="preserve">sõna </w:t>
      </w:r>
      <w:r w:rsidR="003F67A3">
        <w:rPr>
          <w:rFonts w:ascii="Times New Roman" w:hAnsi="Times New Roman"/>
          <w:sz w:val="24"/>
          <w:szCs w:val="24"/>
        </w:rPr>
        <w:t xml:space="preserve">„Rahandusministeerium“ </w:t>
      </w:r>
      <w:r w:rsidR="002C1647">
        <w:rPr>
          <w:rFonts w:ascii="Times New Roman" w:hAnsi="Times New Roman"/>
          <w:sz w:val="24"/>
          <w:szCs w:val="24"/>
        </w:rPr>
        <w:t xml:space="preserve">sõnadega </w:t>
      </w:r>
      <w:r w:rsidR="00E1737E">
        <w:rPr>
          <w:rFonts w:ascii="Times New Roman" w:hAnsi="Times New Roman"/>
          <w:sz w:val="24"/>
          <w:szCs w:val="24"/>
        </w:rPr>
        <w:t>„riigihangete registri vastutavale töötlejale.“</w:t>
      </w:r>
    </w:p>
    <w:p w14:paraId="1A83F0D0" w14:textId="77777777" w:rsidR="00E1737E" w:rsidRDefault="00E1737E" w:rsidP="004B6AAF">
      <w:pPr>
        <w:spacing w:after="0" w:line="240" w:lineRule="auto"/>
        <w:jc w:val="both"/>
        <w:rPr>
          <w:rFonts w:ascii="Times New Roman" w:hAnsi="Times New Roman"/>
          <w:sz w:val="24"/>
          <w:szCs w:val="24"/>
        </w:rPr>
      </w:pPr>
    </w:p>
    <w:p w14:paraId="7314BC05" w14:textId="43D94971" w:rsidR="00024B96" w:rsidRDefault="00E1737E" w:rsidP="004B6AAF">
      <w:pPr>
        <w:spacing w:after="0" w:line="240" w:lineRule="auto"/>
        <w:jc w:val="both"/>
        <w:rPr>
          <w:rFonts w:ascii="Times New Roman" w:hAnsi="Times New Roman"/>
          <w:sz w:val="24"/>
          <w:szCs w:val="24"/>
        </w:rPr>
      </w:pPr>
      <w:r>
        <w:rPr>
          <w:rFonts w:ascii="Times New Roman" w:hAnsi="Times New Roman"/>
          <w:sz w:val="24"/>
          <w:szCs w:val="24"/>
        </w:rPr>
        <w:t xml:space="preserve">Kehtiva õiguse kohaselt on Rahandusministeeriumil MKS § 29 punkti 10 alusel õigus saada maksusaladust sisaldavat teavet selleks, et kontrollida, </w:t>
      </w:r>
      <w:r w:rsidR="006E7493">
        <w:rPr>
          <w:rFonts w:ascii="Times New Roman" w:hAnsi="Times New Roman"/>
          <w:sz w:val="24"/>
          <w:szCs w:val="24"/>
        </w:rPr>
        <w:t>kas eksisteerivad alused isiku kõrvaldamiseks hankemenetlusest vastavalt riigihangete seadusele</w:t>
      </w:r>
      <w:r w:rsidR="00B35863">
        <w:rPr>
          <w:rFonts w:ascii="Times New Roman" w:hAnsi="Times New Roman"/>
          <w:sz w:val="24"/>
          <w:szCs w:val="24"/>
        </w:rPr>
        <w:t>.</w:t>
      </w:r>
      <w:r w:rsidR="0007664E">
        <w:rPr>
          <w:rFonts w:ascii="Times New Roman" w:hAnsi="Times New Roman"/>
          <w:sz w:val="24"/>
          <w:szCs w:val="24"/>
        </w:rPr>
        <w:t xml:space="preserve"> Kõnealune säte </w:t>
      </w:r>
      <w:r w:rsidR="006A22C5">
        <w:rPr>
          <w:rFonts w:ascii="Times New Roman" w:hAnsi="Times New Roman"/>
          <w:sz w:val="24"/>
          <w:szCs w:val="24"/>
        </w:rPr>
        <w:t>reguleeris olukorda, mil Rahandusministeerium oli veel riigihangete registri vastutav töötleja</w:t>
      </w:r>
      <w:r w:rsidR="006D57E9">
        <w:rPr>
          <w:rFonts w:ascii="Times New Roman" w:hAnsi="Times New Roman"/>
          <w:sz w:val="24"/>
          <w:szCs w:val="24"/>
        </w:rPr>
        <w:t>.</w:t>
      </w:r>
      <w:r w:rsidR="006A22C5">
        <w:rPr>
          <w:rFonts w:ascii="Times New Roman" w:hAnsi="Times New Roman"/>
          <w:sz w:val="24"/>
          <w:szCs w:val="24"/>
        </w:rPr>
        <w:t xml:space="preserve"> </w:t>
      </w:r>
      <w:r w:rsidR="006D57E9">
        <w:rPr>
          <w:rFonts w:ascii="Times New Roman" w:hAnsi="Times New Roman"/>
          <w:sz w:val="24"/>
          <w:szCs w:val="24"/>
        </w:rPr>
        <w:t>A</w:t>
      </w:r>
      <w:r w:rsidR="006A22C5">
        <w:rPr>
          <w:rFonts w:ascii="Times New Roman" w:hAnsi="Times New Roman"/>
          <w:sz w:val="24"/>
          <w:szCs w:val="24"/>
        </w:rPr>
        <w:t>lates 1. jaanuarist 2024 on vastutava töötleja roll</w:t>
      </w:r>
      <w:r w:rsidR="006D57E9">
        <w:rPr>
          <w:rFonts w:ascii="Times New Roman" w:hAnsi="Times New Roman"/>
          <w:sz w:val="24"/>
          <w:szCs w:val="24"/>
        </w:rPr>
        <w:t xml:space="preserve"> aga</w:t>
      </w:r>
      <w:r w:rsidR="006A22C5">
        <w:rPr>
          <w:rFonts w:ascii="Times New Roman" w:hAnsi="Times New Roman"/>
          <w:sz w:val="24"/>
          <w:szCs w:val="24"/>
        </w:rPr>
        <w:t xml:space="preserve"> üle läinud Riigi Tugiteenuste Keskusele</w:t>
      </w:r>
      <w:r w:rsidR="00024B96">
        <w:rPr>
          <w:rFonts w:ascii="Times New Roman" w:hAnsi="Times New Roman"/>
          <w:sz w:val="24"/>
          <w:szCs w:val="24"/>
        </w:rPr>
        <w:t xml:space="preserve"> (edaspidi </w:t>
      </w:r>
      <w:r w:rsidR="00024B96" w:rsidRPr="00863905">
        <w:rPr>
          <w:rFonts w:ascii="Times New Roman" w:hAnsi="Times New Roman"/>
          <w:i/>
          <w:iCs/>
          <w:sz w:val="24"/>
          <w:szCs w:val="24"/>
        </w:rPr>
        <w:t>RTK</w:t>
      </w:r>
      <w:r w:rsidR="00024B96">
        <w:rPr>
          <w:rFonts w:ascii="Times New Roman" w:hAnsi="Times New Roman"/>
          <w:sz w:val="24"/>
          <w:szCs w:val="24"/>
        </w:rPr>
        <w:t>) ning koos sellega ka eelkirjeldatud</w:t>
      </w:r>
      <w:r w:rsidR="00B77DA1">
        <w:rPr>
          <w:rFonts w:ascii="Times New Roman" w:hAnsi="Times New Roman"/>
          <w:sz w:val="24"/>
          <w:szCs w:val="24"/>
        </w:rPr>
        <w:t xml:space="preserve"> ülesanne kontrollida</w:t>
      </w:r>
      <w:r w:rsidR="00024B96">
        <w:rPr>
          <w:rFonts w:ascii="Times New Roman" w:hAnsi="Times New Roman"/>
          <w:sz w:val="24"/>
          <w:szCs w:val="24"/>
        </w:rPr>
        <w:t xml:space="preserve"> hankemenetluses osalejate vastavus</w:t>
      </w:r>
      <w:r w:rsidR="00B77DA1">
        <w:rPr>
          <w:rFonts w:ascii="Times New Roman" w:hAnsi="Times New Roman"/>
          <w:sz w:val="24"/>
          <w:szCs w:val="24"/>
        </w:rPr>
        <w:t>t seadusele</w:t>
      </w:r>
      <w:r w:rsidR="00024B96">
        <w:rPr>
          <w:rFonts w:ascii="Times New Roman" w:hAnsi="Times New Roman"/>
          <w:sz w:val="24"/>
          <w:szCs w:val="24"/>
        </w:rPr>
        <w:t>.</w:t>
      </w:r>
      <w:r w:rsidR="00BE2B9F">
        <w:rPr>
          <w:rStyle w:val="Allmrkuseviide"/>
          <w:rFonts w:ascii="Times New Roman" w:hAnsi="Times New Roman"/>
          <w:sz w:val="24"/>
          <w:szCs w:val="24"/>
        </w:rPr>
        <w:footnoteReference w:id="16"/>
      </w:r>
      <w:r w:rsidR="002F1316">
        <w:rPr>
          <w:rFonts w:ascii="Times New Roman" w:hAnsi="Times New Roman"/>
          <w:sz w:val="24"/>
          <w:szCs w:val="24"/>
        </w:rPr>
        <w:t xml:space="preserve"> </w:t>
      </w:r>
    </w:p>
    <w:p w14:paraId="461C49DC" w14:textId="77777777" w:rsidR="002F1316" w:rsidRDefault="002F1316" w:rsidP="004B6AAF">
      <w:pPr>
        <w:spacing w:after="0" w:line="240" w:lineRule="auto"/>
        <w:jc w:val="both"/>
        <w:rPr>
          <w:rFonts w:ascii="Times New Roman" w:hAnsi="Times New Roman"/>
          <w:sz w:val="24"/>
          <w:szCs w:val="24"/>
        </w:rPr>
      </w:pPr>
    </w:p>
    <w:p w14:paraId="074BEBA6" w14:textId="3EB52F15" w:rsidR="002F1316" w:rsidRDefault="002F1316" w:rsidP="004B6AAF">
      <w:pPr>
        <w:spacing w:after="0" w:line="240" w:lineRule="auto"/>
        <w:jc w:val="both"/>
        <w:rPr>
          <w:rFonts w:ascii="Times New Roman" w:hAnsi="Times New Roman"/>
          <w:sz w:val="24"/>
          <w:szCs w:val="24"/>
        </w:rPr>
      </w:pPr>
      <w:r>
        <w:rPr>
          <w:rFonts w:ascii="Times New Roman" w:hAnsi="Times New Roman"/>
          <w:sz w:val="24"/>
          <w:szCs w:val="24"/>
        </w:rPr>
        <w:t xml:space="preserve">Kehtiv MKS § 29 punkt 10 </w:t>
      </w:r>
      <w:r w:rsidR="00E8336F">
        <w:rPr>
          <w:rFonts w:ascii="Times New Roman" w:hAnsi="Times New Roman"/>
          <w:sz w:val="24"/>
          <w:szCs w:val="24"/>
        </w:rPr>
        <w:t>on seega aegunu</w:t>
      </w:r>
      <w:r w:rsidR="00C14917">
        <w:rPr>
          <w:rFonts w:ascii="Times New Roman" w:hAnsi="Times New Roman"/>
          <w:sz w:val="24"/>
          <w:szCs w:val="24"/>
        </w:rPr>
        <w:t xml:space="preserve">d ning selle ajakohastamiseks on vaja selle sõnastuses asendada Rahandusministeerium </w:t>
      </w:r>
      <w:proofErr w:type="spellStart"/>
      <w:r w:rsidR="00C14917">
        <w:rPr>
          <w:rFonts w:ascii="Times New Roman" w:hAnsi="Times New Roman"/>
          <w:sz w:val="24"/>
          <w:szCs w:val="24"/>
        </w:rPr>
        <w:t>RTK-ga</w:t>
      </w:r>
      <w:proofErr w:type="spellEnd"/>
      <w:r w:rsidR="00C14917">
        <w:rPr>
          <w:rFonts w:ascii="Times New Roman" w:hAnsi="Times New Roman"/>
          <w:sz w:val="24"/>
          <w:szCs w:val="24"/>
        </w:rPr>
        <w:t xml:space="preserve">. Siinkohal pole tegemist pelga formaalsusega, sest praegu ei ole </w:t>
      </w:r>
      <w:proofErr w:type="spellStart"/>
      <w:r>
        <w:rPr>
          <w:rFonts w:ascii="Times New Roman" w:hAnsi="Times New Roman"/>
          <w:sz w:val="24"/>
          <w:szCs w:val="24"/>
        </w:rPr>
        <w:t>RTK</w:t>
      </w:r>
      <w:r w:rsidR="006D57E9">
        <w:rPr>
          <w:rFonts w:ascii="Times New Roman" w:hAnsi="Times New Roman"/>
          <w:sz w:val="24"/>
          <w:szCs w:val="24"/>
        </w:rPr>
        <w:t>-l</w:t>
      </w:r>
      <w:proofErr w:type="spellEnd"/>
      <w:r w:rsidR="0049788B">
        <w:rPr>
          <w:rFonts w:ascii="Times New Roman" w:hAnsi="Times New Roman"/>
          <w:sz w:val="24"/>
          <w:szCs w:val="24"/>
        </w:rPr>
        <w:t xml:space="preserve"> </w:t>
      </w:r>
      <w:r w:rsidR="0035515F">
        <w:rPr>
          <w:rFonts w:ascii="Times New Roman" w:hAnsi="Times New Roman"/>
          <w:sz w:val="24"/>
          <w:szCs w:val="24"/>
        </w:rPr>
        <w:t xml:space="preserve">selget </w:t>
      </w:r>
      <w:r w:rsidR="0049788B">
        <w:rPr>
          <w:rFonts w:ascii="Times New Roman" w:hAnsi="Times New Roman"/>
          <w:sz w:val="24"/>
          <w:szCs w:val="24"/>
        </w:rPr>
        <w:t>õiguslikku alust</w:t>
      </w:r>
      <w:r w:rsidR="000C46B0">
        <w:rPr>
          <w:rFonts w:ascii="Times New Roman" w:hAnsi="Times New Roman"/>
          <w:sz w:val="24"/>
          <w:szCs w:val="24"/>
        </w:rPr>
        <w:t xml:space="preserve"> </w:t>
      </w:r>
      <w:r w:rsidR="0049788B">
        <w:rPr>
          <w:rFonts w:ascii="Times New Roman" w:hAnsi="Times New Roman"/>
          <w:sz w:val="24"/>
          <w:szCs w:val="24"/>
        </w:rPr>
        <w:t xml:space="preserve">saada maksusaladust sisaldavat teavet oma ülesannete täitmiseks. </w:t>
      </w:r>
    </w:p>
    <w:p w14:paraId="015A42C8" w14:textId="77777777" w:rsidR="0049788B" w:rsidRDefault="0049788B" w:rsidP="004B6AAF">
      <w:pPr>
        <w:spacing w:after="0" w:line="240" w:lineRule="auto"/>
        <w:jc w:val="both"/>
        <w:rPr>
          <w:rFonts w:ascii="Times New Roman" w:hAnsi="Times New Roman"/>
          <w:sz w:val="24"/>
          <w:szCs w:val="24"/>
        </w:rPr>
      </w:pPr>
    </w:p>
    <w:p w14:paraId="7AEC642E" w14:textId="45E794BF" w:rsidR="0049788B" w:rsidRDefault="002A3DC3" w:rsidP="004B6AAF">
      <w:pPr>
        <w:spacing w:after="0" w:line="240" w:lineRule="auto"/>
        <w:jc w:val="both"/>
        <w:rPr>
          <w:rFonts w:ascii="Times New Roman" w:hAnsi="Times New Roman"/>
          <w:sz w:val="24"/>
          <w:szCs w:val="24"/>
        </w:rPr>
      </w:pPr>
      <w:r>
        <w:rPr>
          <w:rFonts w:ascii="Times New Roman" w:hAnsi="Times New Roman"/>
          <w:sz w:val="24"/>
          <w:szCs w:val="24"/>
        </w:rPr>
        <w:t xml:space="preserve">Selleks, et tagada tulevikukindlus, ei nimetada uues sättes </w:t>
      </w:r>
      <w:r w:rsidR="00131D7B">
        <w:rPr>
          <w:rFonts w:ascii="Times New Roman" w:hAnsi="Times New Roman"/>
          <w:sz w:val="24"/>
          <w:szCs w:val="24"/>
        </w:rPr>
        <w:t>siiski</w:t>
      </w:r>
      <w:r>
        <w:rPr>
          <w:rFonts w:ascii="Times New Roman" w:hAnsi="Times New Roman"/>
          <w:sz w:val="24"/>
          <w:szCs w:val="24"/>
        </w:rPr>
        <w:t xml:space="preserve"> konkreetselt </w:t>
      </w:r>
      <w:r w:rsidR="00131D7B">
        <w:rPr>
          <w:rFonts w:ascii="Times New Roman" w:hAnsi="Times New Roman"/>
          <w:sz w:val="24"/>
          <w:szCs w:val="24"/>
        </w:rPr>
        <w:t xml:space="preserve">ära </w:t>
      </w:r>
      <w:proofErr w:type="spellStart"/>
      <w:r>
        <w:rPr>
          <w:rFonts w:ascii="Times New Roman" w:hAnsi="Times New Roman"/>
          <w:sz w:val="24"/>
          <w:szCs w:val="24"/>
        </w:rPr>
        <w:t>RTK-d</w:t>
      </w:r>
      <w:proofErr w:type="spellEnd"/>
      <w:r>
        <w:rPr>
          <w:rFonts w:ascii="Times New Roman" w:hAnsi="Times New Roman"/>
          <w:sz w:val="24"/>
          <w:szCs w:val="24"/>
        </w:rPr>
        <w:t xml:space="preserve">, vaid mainitakse abstraktselt üksnes registri vastutavat töötlejat. See on vajalik selleks, et kui registri vastutav töötaja peaks taas muutuma – olgu see nii ebatõenäoline kui tahes – siis ei oleks vaja uuesti muuta </w:t>
      </w:r>
      <w:r w:rsidR="00BC6474">
        <w:rPr>
          <w:rFonts w:ascii="Times New Roman" w:hAnsi="Times New Roman"/>
          <w:sz w:val="24"/>
          <w:szCs w:val="24"/>
        </w:rPr>
        <w:t>MKS-i</w:t>
      </w:r>
      <w:r>
        <w:rPr>
          <w:rFonts w:ascii="Times New Roman" w:hAnsi="Times New Roman"/>
          <w:sz w:val="24"/>
          <w:szCs w:val="24"/>
        </w:rPr>
        <w:t xml:space="preserve">, et tagada uuele vastutavale töötlejale vajalik juurdepääs maksusaladust sisaldavale teabele, et oma seadusest tulenevaid ülesandeid täita. </w:t>
      </w:r>
    </w:p>
    <w:p w14:paraId="554E909A" w14:textId="77777777" w:rsidR="00E11EC4" w:rsidRDefault="00E11EC4" w:rsidP="004B6AAF">
      <w:pPr>
        <w:spacing w:after="0" w:line="240" w:lineRule="auto"/>
        <w:jc w:val="both"/>
        <w:rPr>
          <w:rFonts w:ascii="Times New Roman" w:hAnsi="Times New Roman"/>
          <w:sz w:val="24"/>
          <w:szCs w:val="24"/>
        </w:rPr>
      </w:pPr>
    </w:p>
    <w:p w14:paraId="44EBB9AA" w14:textId="750656EF" w:rsidR="00E11EC4" w:rsidRDefault="00E11EC4" w:rsidP="00E11EC4">
      <w:pPr>
        <w:spacing w:after="0" w:line="240" w:lineRule="auto"/>
        <w:jc w:val="both"/>
        <w:rPr>
          <w:rFonts w:ascii="Times New Roman" w:hAnsi="Times New Roman" w:cs="Times New Roman"/>
          <w:sz w:val="24"/>
          <w:szCs w:val="24"/>
        </w:rPr>
      </w:pPr>
      <w:r w:rsidRPr="004C2D5B">
        <w:rPr>
          <w:rFonts w:ascii="Times New Roman" w:hAnsi="Times New Roman" w:cs="Times New Roman"/>
          <w:b/>
          <w:bCs/>
          <w:sz w:val="24"/>
          <w:szCs w:val="24"/>
        </w:rPr>
        <w:t xml:space="preserve">Punktiga </w:t>
      </w:r>
      <w:r w:rsidR="00277A10">
        <w:rPr>
          <w:rFonts w:ascii="Times New Roman" w:hAnsi="Times New Roman" w:cs="Times New Roman"/>
          <w:b/>
          <w:bCs/>
          <w:sz w:val="24"/>
          <w:szCs w:val="24"/>
        </w:rPr>
        <w:t>20</w:t>
      </w:r>
      <w:r w:rsidRPr="004C2D5B">
        <w:rPr>
          <w:rFonts w:ascii="Times New Roman" w:hAnsi="Times New Roman" w:cs="Times New Roman"/>
          <w:b/>
          <w:bCs/>
          <w:sz w:val="24"/>
          <w:szCs w:val="24"/>
        </w:rPr>
        <w:t xml:space="preserve"> </w:t>
      </w:r>
      <w:r w:rsidRPr="00447B84">
        <w:rPr>
          <w:rFonts w:ascii="Times New Roman" w:hAnsi="Times New Roman" w:cs="Times New Roman"/>
          <w:sz w:val="24"/>
          <w:szCs w:val="24"/>
        </w:rPr>
        <w:t>täiendatakse maksukorralduse seaduse § 29 loetelu uue punktiga, millega täpsustatakse maksusaladust sisaldavate andmete edastamise õiguslik</w:t>
      </w:r>
      <w:r w:rsidR="00C2020E">
        <w:rPr>
          <w:rFonts w:ascii="Times New Roman" w:hAnsi="Times New Roman" w:cs="Times New Roman"/>
          <w:sz w:val="24"/>
          <w:szCs w:val="24"/>
        </w:rPr>
        <w:t>ku</w:t>
      </w:r>
      <w:r w:rsidRPr="00447B84">
        <w:rPr>
          <w:rFonts w:ascii="Times New Roman" w:hAnsi="Times New Roman" w:cs="Times New Roman"/>
          <w:sz w:val="24"/>
          <w:szCs w:val="24"/>
        </w:rPr>
        <w:t xml:space="preserve"> alus</w:t>
      </w:r>
      <w:r w:rsidR="00C2020E">
        <w:rPr>
          <w:rFonts w:ascii="Times New Roman" w:hAnsi="Times New Roman" w:cs="Times New Roman"/>
          <w:sz w:val="24"/>
          <w:szCs w:val="24"/>
        </w:rPr>
        <w:t>t</w:t>
      </w:r>
      <w:r w:rsidRPr="00447B84">
        <w:rPr>
          <w:rFonts w:ascii="Times New Roman" w:hAnsi="Times New Roman" w:cs="Times New Roman"/>
          <w:sz w:val="24"/>
          <w:szCs w:val="24"/>
        </w:rPr>
        <w:t xml:space="preserve"> huvide deklaratsioonide registri volitatud töötlejale.</w:t>
      </w:r>
    </w:p>
    <w:p w14:paraId="223E8946" w14:textId="77777777" w:rsidR="00E11EC4" w:rsidRPr="00447B84" w:rsidRDefault="00E11EC4" w:rsidP="00E11EC4">
      <w:pPr>
        <w:spacing w:after="0" w:line="240" w:lineRule="auto"/>
        <w:jc w:val="both"/>
        <w:rPr>
          <w:rFonts w:ascii="Times New Roman" w:hAnsi="Times New Roman" w:cs="Times New Roman"/>
          <w:sz w:val="24"/>
          <w:szCs w:val="24"/>
        </w:rPr>
      </w:pPr>
    </w:p>
    <w:p w14:paraId="54250617" w14:textId="77777777" w:rsidR="00E11EC4" w:rsidRDefault="00E11EC4" w:rsidP="00E11EC4">
      <w:pPr>
        <w:spacing w:after="0" w:line="240" w:lineRule="auto"/>
        <w:jc w:val="both"/>
        <w:rPr>
          <w:rFonts w:ascii="Times New Roman" w:hAnsi="Times New Roman" w:cs="Times New Roman"/>
          <w:sz w:val="24"/>
          <w:szCs w:val="24"/>
        </w:rPr>
      </w:pPr>
      <w:r w:rsidRPr="00447B84">
        <w:rPr>
          <w:rFonts w:ascii="Times New Roman" w:hAnsi="Times New Roman" w:cs="Times New Roman"/>
          <w:sz w:val="24"/>
          <w:szCs w:val="24"/>
        </w:rPr>
        <w:t xml:space="preserve">Muudatuse eesmärk on õigusselguse loomine. Alates huvide deklaratsioonide registri loomisest 2014. aastal kanduvad deklarantide sissetulekuandmed </w:t>
      </w:r>
      <w:r>
        <w:rPr>
          <w:rFonts w:ascii="Times New Roman" w:hAnsi="Times New Roman" w:cs="Times New Roman"/>
          <w:sz w:val="24"/>
          <w:szCs w:val="24"/>
        </w:rPr>
        <w:t>MTA</w:t>
      </w:r>
      <w:r w:rsidRPr="00447B84">
        <w:rPr>
          <w:rFonts w:ascii="Times New Roman" w:hAnsi="Times New Roman" w:cs="Times New Roman"/>
          <w:sz w:val="24"/>
          <w:szCs w:val="24"/>
        </w:rPr>
        <w:t xml:space="preserve"> infosüsteemist automaatselt huvide deklaratsioonide registrisse. Tegemist on senise tehnilise ja halduspraktikaga, mida käesolev muudatus ei muuda ega laienda.</w:t>
      </w:r>
    </w:p>
    <w:p w14:paraId="2B677B05" w14:textId="77777777" w:rsidR="00E11EC4" w:rsidRPr="00447B84" w:rsidRDefault="00E11EC4" w:rsidP="00E11EC4">
      <w:pPr>
        <w:spacing w:after="0" w:line="240" w:lineRule="auto"/>
        <w:jc w:val="both"/>
        <w:rPr>
          <w:rFonts w:ascii="Times New Roman" w:hAnsi="Times New Roman" w:cs="Times New Roman"/>
          <w:sz w:val="24"/>
          <w:szCs w:val="24"/>
        </w:rPr>
      </w:pPr>
    </w:p>
    <w:p w14:paraId="3BE7406A" w14:textId="634433C8" w:rsidR="00E11EC4" w:rsidRDefault="00E11EC4" w:rsidP="00E11EC4">
      <w:pPr>
        <w:spacing w:after="0" w:line="240" w:lineRule="auto"/>
        <w:jc w:val="both"/>
        <w:rPr>
          <w:rFonts w:ascii="Times New Roman" w:hAnsi="Times New Roman" w:cs="Times New Roman"/>
          <w:sz w:val="24"/>
          <w:szCs w:val="24"/>
        </w:rPr>
      </w:pPr>
      <w:r w:rsidRPr="00447B84">
        <w:rPr>
          <w:rFonts w:ascii="Times New Roman" w:hAnsi="Times New Roman" w:cs="Times New Roman"/>
          <w:sz w:val="24"/>
          <w:szCs w:val="24"/>
        </w:rPr>
        <w:t xml:space="preserve">Muudatusega ei lisata huvide deklaratsioonide registrile uusi funktsioone ega laiendata andmete kasutamise eesmärki ega ulatust. Andmete edastamine toimub jätkuvalt </w:t>
      </w:r>
      <w:r>
        <w:rPr>
          <w:rFonts w:ascii="Times New Roman" w:hAnsi="Times New Roman" w:cs="Times New Roman"/>
          <w:sz w:val="24"/>
          <w:szCs w:val="24"/>
        </w:rPr>
        <w:t xml:space="preserve">korruptsioonivastase seaduse (edaspidi </w:t>
      </w:r>
      <w:r w:rsidRPr="00863905">
        <w:rPr>
          <w:rFonts w:ascii="Times New Roman" w:hAnsi="Times New Roman" w:cs="Times New Roman"/>
          <w:i/>
          <w:iCs/>
          <w:sz w:val="24"/>
          <w:szCs w:val="24"/>
        </w:rPr>
        <w:t>KVS</w:t>
      </w:r>
      <w:r>
        <w:rPr>
          <w:rFonts w:ascii="Times New Roman" w:hAnsi="Times New Roman" w:cs="Times New Roman"/>
          <w:sz w:val="24"/>
          <w:szCs w:val="24"/>
        </w:rPr>
        <w:t>)</w:t>
      </w:r>
      <w:r w:rsidRPr="00447B84">
        <w:rPr>
          <w:rFonts w:ascii="Times New Roman" w:hAnsi="Times New Roman" w:cs="Times New Roman"/>
          <w:sz w:val="24"/>
          <w:szCs w:val="24"/>
        </w:rPr>
        <w:t xml:space="preserve"> § 13 lg 6 alusel, millega on seaduseandja andnud volituse saada huvide deklaratsioonide registri pidajal </w:t>
      </w:r>
      <w:r>
        <w:rPr>
          <w:rFonts w:ascii="Times New Roman" w:hAnsi="Times New Roman" w:cs="Times New Roman"/>
          <w:sz w:val="24"/>
          <w:szCs w:val="24"/>
        </w:rPr>
        <w:t xml:space="preserve">KVS-i </w:t>
      </w:r>
      <w:r w:rsidRPr="00447B84">
        <w:rPr>
          <w:rFonts w:ascii="Times New Roman" w:hAnsi="Times New Roman" w:cs="Times New Roman"/>
          <w:sz w:val="24"/>
          <w:szCs w:val="24"/>
        </w:rPr>
        <w:t>kohaldamiseks riigi andmekogust andmeid deklarandi ja tema deklareeritavate andmete kohta ning KVS § 14 lõikes 3 toodud ulatuses. Samuti ei kaasne muudatusega täiendavat halduskoormust ega eelarvelisi kulusid</w:t>
      </w:r>
      <w:r w:rsidR="007E1334">
        <w:rPr>
          <w:rFonts w:ascii="Times New Roman" w:hAnsi="Times New Roman" w:cs="Times New Roman"/>
          <w:sz w:val="24"/>
          <w:szCs w:val="24"/>
        </w:rPr>
        <w:t>.</w:t>
      </w:r>
    </w:p>
    <w:p w14:paraId="2D43A0D8" w14:textId="77777777" w:rsidR="007E1334" w:rsidRDefault="007E1334" w:rsidP="00E11EC4">
      <w:pPr>
        <w:spacing w:after="0" w:line="240" w:lineRule="auto"/>
        <w:jc w:val="both"/>
        <w:rPr>
          <w:rFonts w:ascii="Times New Roman" w:hAnsi="Times New Roman" w:cs="Times New Roman"/>
          <w:sz w:val="24"/>
          <w:szCs w:val="24"/>
        </w:rPr>
      </w:pPr>
    </w:p>
    <w:p w14:paraId="4B1A067B" w14:textId="3BAA4F0B" w:rsidR="007E1334" w:rsidRPr="006C364D" w:rsidRDefault="007E1334" w:rsidP="007E1334">
      <w:pPr>
        <w:tabs>
          <w:tab w:val="left" w:pos="1772"/>
        </w:tabs>
        <w:spacing w:after="0" w:line="240" w:lineRule="auto"/>
        <w:jc w:val="both"/>
        <w:rPr>
          <w:rFonts w:ascii="Times New Roman" w:hAnsi="Times New Roman" w:cs="Times New Roman"/>
          <w:sz w:val="24"/>
          <w:szCs w:val="24"/>
        </w:rPr>
      </w:pPr>
      <w:r w:rsidRPr="006C364D">
        <w:rPr>
          <w:rFonts w:ascii="Times New Roman" w:hAnsi="Times New Roman" w:cs="Times New Roman"/>
          <w:sz w:val="24"/>
          <w:szCs w:val="24"/>
        </w:rPr>
        <w:t>NB! Kõnealune muutmiskäsk on nüüdse</w:t>
      </w:r>
      <w:r w:rsidR="00DB35CA">
        <w:rPr>
          <w:rFonts w:ascii="Times New Roman" w:hAnsi="Times New Roman" w:cs="Times New Roman"/>
          <w:sz w:val="24"/>
          <w:szCs w:val="24"/>
        </w:rPr>
        <w:t>ks</w:t>
      </w:r>
      <w:r w:rsidRPr="006C364D">
        <w:rPr>
          <w:rFonts w:ascii="Times New Roman" w:hAnsi="Times New Roman" w:cs="Times New Roman"/>
          <w:sz w:val="24"/>
          <w:szCs w:val="24"/>
        </w:rPr>
        <w:t xml:space="preserve"> lisatud ka Riigikogu menetlemisel olevasse korruptsioonivastase seaduse muutmise seaduse eelnõusse (442 SE; vt: </w:t>
      </w:r>
      <w:hyperlink r:id="rId21" w:history="1">
        <w:r w:rsidRPr="006C364D">
          <w:rPr>
            <w:rStyle w:val="Hperlink"/>
            <w:rFonts w:ascii="Times New Roman" w:hAnsi="Times New Roman" w:cs="Times New Roman"/>
            <w:sz w:val="24"/>
            <w:szCs w:val="24"/>
          </w:rPr>
          <w:t>Eelnõu - Riigikogu</w:t>
        </w:r>
      </w:hyperlink>
      <w:r w:rsidRPr="006C364D">
        <w:rPr>
          <w:rFonts w:ascii="Times New Roman" w:hAnsi="Times New Roman" w:cs="Times New Roman"/>
          <w:sz w:val="24"/>
          <w:szCs w:val="24"/>
        </w:rPr>
        <w:t xml:space="preserve">; sisenetud 17.03.2026). Juhul, kui kõnealune muutmiskäsk 442 SE-ga realiseeritakse, siis eemaldatakse see edaspidiselt käesolevast eelnõust. </w:t>
      </w:r>
    </w:p>
    <w:p w14:paraId="6D254D79" w14:textId="77777777" w:rsidR="007E1334" w:rsidRDefault="007E1334" w:rsidP="004B6AAF">
      <w:pPr>
        <w:spacing w:after="0" w:line="240" w:lineRule="auto"/>
        <w:jc w:val="both"/>
        <w:rPr>
          <w:rFonts w:ascii="Times New Roman" w:hAnsi="Times New Roman"/>
          <w:b/>
          <w:bCs/>
          <w:sz w:val="24"/>
          <w:szCs w:val="24"/>
        </w:rPr>
      </w:pPr>
    </w:p>
    <w:p w14:paraId="63189186" w14:textId="3F237690" w:rsidR="00F605C1" w:rsidRDefault="003D4A5B" w:rsidP="004B6AAF">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327CCA">
        <w:rPr>
          <w:rFonts w:ascii="Times New Roman" w:hAnsi="Times New Roman"/>
          <w:b/>
          <w:bCs/>
          <w:sz w:val="24"/>
          <w:szCs w:val="24"/>
        </w:rPr>
        <w:t>2</w:t>
      </w:r>
      <w:r w:rsidR="0032672A">
        <w:rPr>
          <w:rFonts w:ascii="Times New Roman" w:hAnsi="Times New Roman"/>
          <w:b/>
          <w:bCs/>
          <w:sz w:val="24"/>
          <w:szCs w:val="24"/>
        </w:rPr>
        <w:t>1</w:t>
      </w:r>
      <w:r>
        <w:rPr>
          <w:rFonts w:ascii="Times New Roman" w:hAnsi="Times New Roman"/>
          <w:b/>
          <w:bCs/>
          <w:sz w:val="24"/>
          <w:szCs w:val="24"/>
        </w:rPr>
        <w:t xml:space="preserve"> </w:t>
      </w:r>
      <w:r w:rsidR="009A48F7">
        <w:rPr>
          <w:rFonts w:ascii="Times New Roman" w:hAnsi="Times New Roman"/>
          <w:sz w:val="24"/>
          <w:szCs w:val="24"/>
        </w:rPr>
        <w:t xml:space="preserve">muudetakse MKS § 29 punkti 28 selliselt, et edaspidi saaks MTA avaldada loomeliitudele ja Kultuuriministeeriumile ka </w:t>
      </w:r>
      <w:r w:rsidR="004C528E">
        <w:rPr>
          <w:rFonts w:ascii="Times New Roman" w:hAnsi="Times New Roman"/>
          <w:sz w:val="24"/>
          <w:szCs w:val="24"/>
        </w:rPr>
        <w:t xml:space="preserve">töötamise andmeid vabakutselise loovisiku loometoetuse määramiseks. </w:t>
      </w:r>
    </w:p>
    <w:p w14:paraId="1C93DD38" w14:textId="77777777" w:rsidR="003C44FA" w:rsidRDefault="003C44FA" w:rsidP="004B6AAF">
      <w:pPr>
        <w:spacing w:after="0" w:line="240" w:lineRule="auto"/>
        <w:jc w:val="both"/>
        <w:rPr>
          <w:rFonts w:ascii="Times New Roman" w:hAnsi="Times New Roman"/>
          <w:sz w:val="24"/>
          <w:szCs w:val="24"/>
        </w:rPr>
      </w:pPr>
    </w:p>
    <w:p w14:paraId="106A61A3" w14:textId="6BA65922" w:rsidR="003C44FA" w:rsidRDefault="00562ADE" w:rsidP="004B6AAF">
      <w:pPr>
        <w:spacing w:after="0" w:line="240" w:lineRule="auto"/>
        <w:jc w:val="both"/>
        <w:rPr>
          <w:rFonts w:ascii="Times New Roman" w:hAnsi="Times New Roman"/>
          <w:sz w:val="24"/>
          <w:szCs w:val="24"/>
        </w:rPr>
      </w:pPr>
      <w:r>
        <w:rPr>
          <w:rFonts w:ascii="Times New Roman" w:hAnsi="Times New Roman"/>
          <w:sz w:val="24"/>
          <w:szCs w:val="24"/>
        </w:rPr>
        <w:t>Loomelii</w:t>
      </w:r>
      <w:r w:rsidR="009C76AC">
        <w:rPr>
          <w:rFonts w:ascii="Times New Roman" w:hAnsi="Times New Roman"/>
          <w:sz w:val="24"/>
          <w:szCs w:val="24"/>
        </w:rPr>
        <w:t xml:space="preserve">dud eraldavad vabakutselistele isikutele loometoetusi vastavalt loovisikute ja loomeliitude seadusele. </w:t>
      </w:r>
      <w:r w:rsidR="007F419E">
        <w:rPr>
          <w:rFonts w:ascii="Times New Roman" w:hAnsi="Times New Roman"/>
          <w:sz w:val="24"/>
          <w:szCs w:val="24"/>
        </w:rPr>
        <w:t xml:space="preserve">Loometoetuse määramisel on aga nii loomeliidud kui ka Kultuuriministeerium kohustatud kontrollima, et toetust saav loovisik ei oleks samal ajal avalikus teenistuses ega töötaks töölepingu või muu sarnase võlaõigusliku lepingu alusel. </w:t>
      </w:r>
      <w:r w:rsidR="001C37E9">
        <w:rPr>
          <w:rFonts w:ascii="Times New Roman" w:hAnsi="Times New Roman"/>
          <w:sz w:val="24"/>
          <w:szCs w:val="24"/>
        </w:rPr>
        <w:t xml:space="preserve">Teisisõnu, loomeliitudel ja Kultuuriministeeriumil on vaja andmeid töötamise registrist. Kuna töötamise registri andmed on käsitletavad maksusaladusena, siis on vaja MKS § 29 sätestada </w:t>
      </w:r>
      <w:proofErr w:type="spellStart"/>
      <w:r w:rsidR="001C37E9">
        <w:rPr>
          <w:rFonts w:ascii="Times New Roman" w:hAnsi="Times New Roman"/>
          <w:sz w:val="24"/>
          <w:szCs w:val="24"/>
        </w:rPr>
        <w:t>MTA-le</w:t>
      </w:r>
      <w:proofErr w:type="spellEnd"/>
      <w:r w:rsidR="001C37E9">
        <w:rPr>
          <w:rFonts w:ascii="Times New Roman" w:hAnsi="Times New Roman"/>
          <w:sz w:val="24"/>
          <w:szCs w:val="24"/>
        </w:rPr>
        <w:t xml:space="preserve"> õiguslik alus töötamise registri andmete avaldamiseks. </w:t>
      </w:r>
    </w:p>
    <w:p w14:paraId="1231B8E9" w14:textId="77777777" w:rsidR="001C37E9" w:rsidRDefault="001C37E9" w:rsidP="004B6AAF">
      <w:pPr>
        <w:spacing w:after="0" w:line="240" w:lineRule="auto"/>
        <w:jc w:val="both"/>
        <w:rPr>
          <w:rFonts w:ascii="Times New Roman" w:hAnsi="Times New Roman"/>
          <w:sz w:val="24"/>
          <w:szCs w:val="24"/>
        </w:rPr>
      </w:pPr>
    </w:p>
    <w:p w14:paraId="50DF6C92" w14:textId="2BCBF0F8" w:rsidR="001C37E9" w:rsidRDefault="00FB38D0" w:rsidP="004B6AAF">
      <w:pPr>
        <w:spacing w:after="0" w:line="240" w:lineRule="auto"/>
        <w:jc w:val="both"/>
        <w:rPr>
          <w:rFonts w:ascii="Times New Roman" w:hAnsi="Times New Roman"/>
          <w:sz w:val="24"/>
          <w:szCs w:val="24"/>
        </w:rPr>
      </w:pPr>
      <w:r>
        <w:rPr>
          <w:rFonts w:ascii="Times New Roman" w:hAnsi="Times New Roman"/>
          <w:sz w:val="24"/>
          <w:szCs w:val="24"/>
        </w:rPr>
        <w:t xml:space="preserve">Muudatuse tulemusel saavad loomeliidud ja Kultuuriministeerium edaspidi töötamise andmeid </w:t>
      </w:r>
      <w:proofErr w:type="spellStart"/>
      <w:r>
        <w:rPr>
          <w:rFonts w:ascii="Times New Roman" w:hAnsi="Times New Roman"/>
          <w:sz w:val="24"/>
          <w:szCs w:val="24"/>
        </w:rPr>
        <w:t>MTA-lt</w:t>
      </w:r>
      <w:proofErr w:type="spellEnd"/>
      <w:r>
        <w:rPr>
          <w:rFonts w:ascii="Times New Roman" w:hAnsi="Times New Roman"/>
          <w:sz w:val="24"/>
          <w:szCs w:val="24"/>
        </w:rPr>
        <w:t xml:space="preserve"> ning kaob senine praktika, kus </w:t>
      </w:r>
      <w:r w:rsidR="0056212E">
        <w:rPr>
          <w:rFonts w:ascii="Times New Roman" w:hAnsi="Times New Roman"/>
          <w:sz w:val="24"/>
          <w:szCs w:val="24"/>
        </w:rPr>
        <w:t>vastava teabe saamiseks küsitakse infot loovisikutelt endilt nende nõusoleku alusel.</w:t>
      </w:r>
      <w:r w:rsidR="00617EF9">
        <w:rPr>
          <w:rFonts w:ascii="Times New Roman" w:hAnsi="Times New Roman"/>
          <w:sz w:val="24"/>
          <w:szCs w:val="24"/>
        </w:rPr>
        <w:t xml:space="preserve"> Võttes arvesse, et loometoetuste määramine ning nende menetlemine on loomeliitude ja Kultuuriministeeriumi seadusest tulenev ülesanne, ei ole mõistlik </w:t>
      </w:r>
      <w:r w:rsidR="00750DDE">
        <w:rPr>
          <w:rFonts w:ascii="Times New Roman" w:hAnsi="Times New Roman"/>
          <w:sz w:val="24"/>
          <w:szCs w:val="24"/>
        </w:rPr>
        <w:t>jätta selle ülesande täitmine sõltuma toetust taotleva loovisiku nõusolekust</w:t>
      </w:r>
      <w:r w:rsidR="0085181F">
        <w:rPr>
          <w:rFonts w:ascii="Times New Roman" w:hAnsi="Times New Roman"/>
          <w:sz w:val="24"/>
          <w:szCs w:val="24"/>
        </w:rPr>
        <w:t>.</w:t>
      </w:r>
    </w:p>
    <w:p w14:paraId="6BECD458" w14:textId="77777777" w:rsidR="004C528E" w:rsidRDefault="004C528E" w:rsidP="004B6AAF">
      <w:pPr>
        <w:spacing w:after="0" w:line="240" w:lineRule="auto"/>
        <w:jc w:val="both"/>
        <w:rPr>
          <w:rFonts w:ascii="Times New Roman" w:hAnsi="Times New Roman"/>
          <w:sz w:val="24"/>
          <w:szCs w:val="24"/>
        </w:rPr>
      </w:pPr>
    </w:p>
    <w:p w14:paraId="218F8942" w14:textId="67B65065" w:rsidR="006930FB" w:rsidRDefault="006930FB" w:rsidP="004B6AAF">
      <w:pPr>
        <w:spacing w:after="0" w:line="240" w:lineRule="auto"/>
        <w:jc w:val="both"/>
        <w:rPr>
          <w:rFonts w:ascii="Times New Roman" w:hAnsi="Times New Roman"/>
          <w:sz w:val="24"/>
          <w:szCs w:val="24"/>
        </w:rPr>
      </w:pPr>
      <w:r>
        <w:rPr>
          <w:rFonts w:ascii="Times New Roman" w:hAnsi="Times New Roman"/>
          <w:sz w:val="24"/>
          <w:szCs w:val="24"/>
        </w:rPr>
        <w:t xml:space="preserve">Kuigi eelnõuga nähakse ette uus säte, mis võimaldab </w:t>
      </w:r>
      <w:proofErr w:type="spellStart"/>
      <w:r>
        <w:rPr>
          <w:rFonts w:ascii="Times New Roman" w:hAnsi="Times New Roman"/>
          <w:sz w:val="24"/>
          <w:szCs w:val="24"/>
        </w:rPr>
        <w:t>MTA-l</w:t>
      </w:r>
      <w:proofErr w:type="spellEnd"/>
      <w:r>
        <w:rPr>
          <w:rFonts w:ascii="Times New Roman" w:hAnsi="Times New Roman"/>
          <w:sz w:val="24"/>
          <w:szCs w:val="24"/>
        </w:rPr>
        <w:t xml:space="preserve"> töötamise registri andmeid avaldada </w:t>
      </w:r>
      <w:r w:rsidR="0080080C">
        <w:rPr>
          <w:rFonts w:ascii="Times New Roman" w:hAnsi="Times New Roman"/>
          <w:sz w:val="24"/>
          <w:szCs w:val="24"/>
        </w:rPr>
        <w:t xml:space="preserve">kõikidele valitsusasutustele ja </w:t>
      </w:r>
      <w:r w:rsidR="000E73E3">
        <w:rPr>
          <w:rFonts w:ascii="Times New Roman" w:hAnsi="Times New Roman"/>
          <w:sz w:val="24"/>
          <w:szCs w:val="24"/>
        </w:rPr>
        <w:t>nende hallatavatele riigiasutustele, samuti avalik-õiguslikele juriidilistele isikutele (vt eelnõu § 1 punktis 2</w:t>
      </w:r>
      <w:r w:rsidR="00201683">
        <w:rPr>
          <w:rFonts w:ascii="Times New Roman" w:hAnsi="Times New Roman"/>
          <w:sz w:val="24"/>
          <w:szCs w:val="24"/>
        </w:rPr>
        <w:t>6</w:t>
      </w:r>
      <w:r w:rsidR="000E73E3">
        <w:rPr>
          <w:rFonts w:ascii="Times New Roman" w:hAnsi="Times New Roman"/>
          <w:sz w:val="24"/>
          <w:szCs w:val="24"/>
        </w:rPr>
        <w:t xml:space="preserve"> olev muudatus)</w:t>
      </w:r>
      <w:r w:rsidR="00DD1C8A">
        <w:rPr>
          <w:rFonts w:ascii="Times New Roman" w:hAnsi="Times New Roman"/>
          <w:sz w:val="24"/>
          <w:szCs w:val="24"/>
        </w:rPr>
        <w:t>, siis käesoleval juhul sätestatakse töötamise registri andmete avaldamise volitus siiski jätkuvalt MKS § 29 senisesse loetellu. Kuigi loomeliidud on tunnustatud</w:t>
      </w:r>
      <w:r w:rsidR="0047093F">
        <w:rPr>
          <w:rFonts w:ascii="Times New Roman" w:hAnsi="Times New Roman"/>
          <w:sz w:val="24"/>
          <w:szCs w:val="24"/>
        </w:rPr>
        <w:t xml:space="preserve"> mittetulundusühingud, on need siiski eraõiguslikud juriidilised isikud</w:t>
      </w:r>
      <w:r w:rsidR="008F4A54">
        <w:rPr>
          <w:rFonts w:ascii="Times New Roman" w:hAnsi="Times New Roman"/>
          <w:sz w:val="24"/>
          <w:szCs w:val="24"/>
        </w:rPr>
        <w:t xml:space="preserve"> ja Rahandusministeerium ei ole hetkel valmis sätestama abstraktset õigust jagada töötamise andmeid kõikidele eraõiguslikele isikutele nende seadusest või halduslepingust tulenevate ülesannete täitmiseks. </w:t>
      </w:r>
      <w:r w:rsidR="005F17A0">
        <w:rPr>
          <w:rFonts w:ascii="Times New Roman" w:hAnsi="Times New Roman"/>
          <w:sz w:val="24"/>
          <w:szCs w:val="24"/>
        </w:rPr>
        <w:t>Sellise muudatuse tegemine eeldaks analüüsi, mi</w:t>
      </w:r>
      <w:r w:rsidR="00211521">
        <w:rPr>
          <w:rFonts w:ascii="Times New Roman" w:hAnsi="Times New Roman"/>
          <w:sz w:val="24"/>
          <w:szCs w:val="24"/>
        </w:rPr>
        <w:t>lleks</w:t>
      </w:r>
      <w:r w:rsidR="005F17A0">
        <w:rPr>
          <w:rFonts w:ascii="Times New Roman" w:hAnsi="Times New Roman"/>
          <w:sz w:val="24"/>
          <w:szCs w:val="24"/>
        </w:rPr>
        <w:t xml:space="preserve"> käesoleva eelnõu menetluse staadiumis ei ole </w:t>
      </w:r>
      <w:r w:rsidR="00211521">
        <w:rPr>
          <w:rFonts w:ascii="Times New Roman" w:hAnsi="Times New Roman"/>
          <w:sz w:val="24"/>
          <w:szCs w:val="24"/>
        </w:rPr>
        <w:t xml:space="preserve">ressurssi. </w:t>
      </w:r>
      <w:r w:rsidR="005F17A0">
        <w:rPr>
          <w:rFonts w:ascii="Times New Roman" w:hAnsi="Times New Roman"/>
          <w:sz w:val="24"/>
          <w:szCs w:val="24"/>
        </w:rPr>
        <w:t xml:space="preserve"> </w:t>
      </w:r>
    </w:p>
    <w:p w14:paraId="67D7CDEB" w14:textId="77777777" w:rsidR="006930FB" w:rsidRDefault="006930FB" w:rsidP="004B6AAF">
      <w:pPr>
        <w:spacing w:after="0" w:line="240" w:lineRule="auto"/>
        <w:jc w:val="both"/>
        <w:rPr>
          <w:rFonts w:ascii="Times New Roman" w:hAnsi="Times New Roman"/>
          <w:sz w:val="24"/>
          <w:szCs w:val="24"/>
        </w:rPr>
      </w:pPr>
    </w:p>
    <w:p w14:paraId="7BBC9086" w14:textId="6B50F969" w:rsidR="004C528E" w:rsidRPr="00A428D1" w:rsidRDefault="004C528E" w:rsidP="004B6AAF">
      <w:pPr>
        <w:spacing w:after="0" w:line="240" w:lineRule="auto"/>
        <w:jc w:val="both"/>
        <w:rPr>
          <w:rFonts w:ascii="Times New Roman" w:hAnsi="Times New Roman"/>
          <w:sz w:val="24"/>
          <w:szCs w:val="24"/>
        </w:rPr>
      </w:pPr>
      <w:r>
        <w:rPr>
          <w:rFonts w:ascii="Times New Roman" w:hAnsi="Times New Roman"/>
          <w:sz w:val="24"/>
          <w:szCs w:val="24"/>
        </w:rPr>
        <w:t>Muudatus</w:t>
      </w:r>
      <w:r w:rsidR="003C44FA">
        <w:rPr>
          <w:rFonts w:ascii="Times New Roman" w:hAnsi="Times New Roman"/>
          <w:sz w:val="24"/>
          <w:szCs w:val="24"/>
        </w:rPr>
        <w:t>ettepanek tuli Kultuuriministeeriumi 29.04.202</w:t>
      </w:r>
      <w:r w:rsidR="00DD259D">
        <w:rPr>
          <w:rFonts w:ascii="Times New Roman" w:hAnsi="Times New Roman"/>
          <w:sz w:val="24"/>
          <w:szCs w:val="24"/>
        </w:rPr>
        <w:t>4</w:t>
      </w:r>
      <w:r w:rsidR="003C44FA">
        <w:rPr>
          <w:rFonts w:ascii="Times New Roman" w:hAnsi="Times New Roman"/>
          <w:sz w:val="24"/>
          <w:szCs w:val="24"/>
        </w:rPr>
        <w:t xml:space="preserve"> aasta</w:t>
      </w:r>
      <w:r w:rsidR="00DD259D">
        <w:rPr>
          <w:rStyle w:val="Allmrkuseviide"/>
          <w:rFonts w:ascii="Times New Roman" w:hAnsi="Times New Roman"/>
          <w:sz w:val="24"/>
          <w:szCs w:val="24"/>
        </w:rPr>
        <w:footnoteReference w:id="17"/>
      </w:r>
      <w:r w:rsidR="003C44FA">
        <w:rPr>
          <w:rFonts w:ascii="Times New Roman" w:hAnsi="Times New Roman"/>
          <w:sz w:val="24"/>
          <w:szCs w:val="24"/>
        </w:rPr>
        <w:t xml:space="preserve"> kirjast nr 1-12/446-2. </w:t>
      </w:r>
    </w:p>
    <w:p w14:paraId="31DBABBC" w14:textId="77777777" w:rsidR="00F605C1" w:rsidRDefault="00F605C1" w:rsidP="004B6AAF">
      <w:pPr>
        <w:spacing w:after="0" w:line="240" w:lineRule="auto"/>
        <w:jc w:val="both"/>
        <w:rPr>
          <w:rFonts w:ascii="Times New Roman" w:hAnsi="Times New Roman"/>
          <w:b/>
          <w:bCs/>
          <w:sz w:val="24"/>
          <w:szCs w:val="24"/>
        </w:rPr>
      </w:pPr>
    </w:p>
    <w:p w14:paraId="66A0D73E" w14:textId="4E8843AF" w:rsidR="00A0241B" w:rsidRPr="00A428D1" w:rsidRDefault="00F605C1" w:rsidP="004B6AAF">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5B71CD">
        <w:rPr>
          <w:rFonts w:ascii="Times New Roman" w:hAnsi="Times New Roman"/>
          <w:b/>
          <w:bCs/>
          <w:sz w:val="24"/>
          <w:szCs w:val="24"/>
        </w:rPr>
        <w:t>2</w:t>
      </w:r>
      <w:r w:rsidR="00C57050">
        <w:rPr>
          <w:rFonts w:ascii="Times New Roman" w:hAnsi="Times New Roman"/>
          <w:b/>
          <w:bCs/>
          <w:sz w:val="24"/>
          <w:szCs w:val="24"/>
        </w:rPr>
        <w:t>2</w:t>
      </w:r>
      <w:r>
        <w:rPr>
          <w:rFonts w:ascii="Times New Roman" w:hAnsi="Times New Roman"/>
          <w:b/>
          <w:bCs/>
          <w:sz w:val="24"/>
          <w:szCs w:val="24"/>
        </w:rPr>
        <w:t xml:space="preserve"> </w:t>
      </w:r>
      <w:r w:rsidR="006758F3">
        <w:rPr>
          <w:rFonts w:ascii="Times New Roman" w:hAnsi="Times New Roman"/>
          <w:sz w:val="24"/>
          <w:szCs w:val="24"/>
        </w:rPr>
        <w:t xml:space="preserve">võetakse MKS § 29 punktist 61 välja Majandus- ja Kommunikatsiooniministeerium ning asendatakse Kliimaministeeriumiga. </w:t>
      </w:r>
      <w:r w:rsidR="00F81DEC">
        <w:rPr>
          <w:rFonts w:ascii="Times New Roman" w:hAnsi="Times New Roman"/>
          <w:sz w:val="24"/>
          <w:szCs w:val="24"/>
        </w:rPr>
        <w:t>Muudatus on tingitud asjaolust, et transpordivaldkond</w:t>
      </w:r>
      <w:r w:rsidR="00BB16BB">
        <w:rPr>
          <w:rFonts w:ascii="Times New Roman" w:hAnsi="Times New Roman"/>
          <w:sz w:val="24"/>
          <w:szCs w:val="24"/>
        </w:rPr>
        <w:t xml:space="preserve"> koos sättes nimetatud autoveoseaduse ja ühistranspordiseaduse ülesannetega</w:t>
      </w:r>
      <w:r w:rsidR="00F81DEC">
        <w:rPr>
          <w:rFonts w:ascii="Times New Roman" w:hAnsi="Times New Roman"/>
          <w:sz w:val="24"/>
          <w:szCs w:val="24"/>
        </w:rPr>
        <w:t xml:space="preserve"> on nüüd Kliimaministeeriumi valitsemisala</w:t>
      </w:r>
      <w:r w:rsidR="00BB16BB">
        <w:rPr>
          <w:rFonts w:ascii="Times New Roman" w:hAnsi="Times New Roman"/>
          <w:sz w:val="24"/>
          <w:szCs w:val="24"/>
        </w:rPr>
        <w:t xml:space="preserve">s. </w:t>
      </w:r>
      <w:r w:rsidR="007367CD">
        <w:rPr>
          <w:rFonts w:ascii="Times New Roman" w:hAnsi="Times New Roman"/>
          <w:sz w:val="24"/>
          <w:szCs w:val="24"/>
        </w:rPr>
        <w:t xml:space="preserve">Tegemist seega grammatilise ajakohastamisega, mis valdkondade üleminekul jäi </w:t>
      </w:r>
      <w:r w:rsidR="002F29A0">
        <w:rPr>
          <w:rFonts w:ascii="Times New Roman" w:hAnsi="Times New Roman"/>
          <w:sz w:val="24"/>
          <w:szCs w:val="24"/>
        </w:rPr>
        <w:t xml:space="preserve">kahe silma vahele. </w:t>
      </w:r>
    </w:p>
    <w:p w14:paraId="1A9E3DDC" w14:textId="77777777" w:rsidR="00A0241B" w:rsidRDefault="00A0241B" w:rsidP="004B6AAF">
      <w:pPr>
        <w:spacing w:after="0" w:line="240" w:lineRule="auto"/>
        <w:jc w:val="both"/>
        <w:rPr>
          <w:rFonts w:ascii="Times New Roman" w:hAnsi="Times New Roman"/>
          <w:b/>
          <w:bCs/>
          <w:sz w:val="24"/>
          <w:szCs w:val="24"/>
        </w:rPr>
      </w:pPr>
    </w:p>
    <w:p w14:paraId="765AF111" w14:textId="583728B4" w:rsidR="00854E01" w:rsidRPr="004666C7" w:rsidRDefault="00A0241B" w:rsidP="004B6AAF">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00752A">
        <w:rPr>
          <w:rFonts w:ascii="Times New Roman" w:hAnsi="Times New Roman"/>
          <w:b/>
          <w:bCs/>
          <w:sz w:val="24"/>
          <w:szCs w:val="24"/>
        </w:rPr>
        <w:t>23</w:t>
      </w:r>
      <w:r>
        <w:rPr>
          <w:rFonts w:ascii="Times New Roman" w:hAnsi="Times New Roman"/>
          <w:b/>
          <w:bCs/>
          <w:sz w:val="24"/>
          <w:szCs w:val="24"/>
        </w:rPr>
        <w:t xml:space="preserve"> </w:t>
      </w:r>
      <w:r w:rsidR="00854E01">
        <w:rPr>
          <w:rFonts w:ascii="Times New Roman" w:hAnsi="Times New Roman"/>
          <w:sz w:val="24"/>
          <w:szCs w:val="24"/>
        </w:rPr>
        <w:t xml:space="preserve">lisatakse MKS § 29 punktid </w:t>
      </w:r>
      <w:r w:rsidR="0016059E">
        <w:rPr>
          <w:rFonts w:ascii="Times New Roman" w:hAnsi="Times New Roman" w:cs="Times New Roman"/>
          <w:sz w:val="24"/>
          <w:szCs w:val="24"/>
        </w:rPr>
        <w:t xml:space="preserve">68–72 </w:t>
      </w:r>
    </w:p>
    <w:p w14:paraId="454858CE" w14:textId="77777777" w:rsidR="00854E01" w:rsidRDefault="00854E01" w:rsidP="004B6AAF">
      <w:pPr>
        <w:spacing w:after="0" w:line="240" w:lineRule="auto"/>
        <w:jc w:val="both"/>
        <w:rPr>
          <w:rFonts w:ascii="Times New Roman" w:hAnsi="Times New Roman"/>
          <w:b/>
          <w:bCs/>
          <w:sz w:val="24"/>
          <w:szCs w:val="24"/>
        </w:rPr>
      </w:pPr>
    </w:p>
    <w:p w14:paraId="6261ACB4" w14:textId="7C220BFE" w:rsidR="00D37864" w:rsidRPr="00772702" w:rsidRDefault="00132DB0" w:rsidP="00772702">
      <w:pPr>
        <w:pStyle w:val="Loendilik"/>
        <w:numPr>
          <w:ilvl w:val="0"/>
          <w:numId w:val="2"/>
        </w:numPr>
        <w:spacing w:after="0" w:line="240" w:lineRule="auto"/>
        <w:jc w:val="both"/>
        <w:rPr>
          <w:rFonts w:ascii="Times New Roman" w:hAnsi="Times New Roman"/>
          <w:sz w:val="24"/>
          <w:szCs w:val="24"/>
        </w:rPr>
      </w:pPr>
      <w:r>
        <w:rPr>
          <w:rFonts w:ascii="Times New Roman" w:hAnsi="Times New Roman"/>
          <w:sz w:val="24"/>
          <w:szCs w:val="24"/>
        </w:rPr>
        <w:t>MKS § 29 p</w:t>
      </w:r>
      <w:r w:rsidR="00D37864">
        <w:rPr>
          <w:rFonts w:ascii="Times New Roman" w:hAnsi="Times New Roman"/>
          <w:sz w:val="24"/>
          <w:szCs w:val="24"/>
        </w:rPr>
        <w:t>unkt 6</w:t>
      </w:r>
      <w:r w:rsidR="0016059E">
        <w:rPr>
          <w:rFonts w:ascii="Times New Roman" w:hAnsi="Times New Roman"/>
          <w:sz w:val="24"/>
          <w:szCs w:val="24"/>
        </w:rPr>
        <w:t>8</w:t>
      </w:r>
    </w:p>
    <w:p w14:paraId="3F0C5C47" w14:textId="77777777" w:rsidR="00D37864" w:rsidRDefault="00D37864" w:rsidP="004B6AAF">
      <w:pPr>
        <w:spacing w:after="0" w:line="240" w:lineRule="auto"/>
        <w:jc w:val="both"/>
        <w:rPr>
          <w:rFonts w:ascii="Times New Roman" w:hAnsi="Times New Roman"/>
          <w:sz w:val="24"/>
          <w:szCs w:val="24"/>
        </w:rPr>
      </w:pPr>
    </w:p>
    <w:p w14:paraId="2ABFAD83" w14:textId="57215E73" w:rsidR="002B61D0" w:rsidRPr="00096831" w:rsidRDefault="00286582" w:rsidP="004B6AAF">
      <w:pPr>
        <w:spacing w:after="0" w:line="240" w:lineRule="auto"/>
        <w:jc w:val="both"/>
        <w:rPr>
          <w:rFonts w:ascii="Times New Roman" w:hAnsi="Times New Roman"/>
          <w:sz w:val="24"/>
          <w:szCs w:val="24"/>
        </w:rPr>
      </w:pPr>
      <w:r w:rsidRPr="00096831">
        <w:rPr>
          <w:rFonts w:ascii="Times New Roman" w:hAnsi="Times New Roman"/>
          <w:sz w:val="24"/>
          <w:szCs w:val="24"/>
        </w:rPr>
        <w:t>MKS § 29 punkt</w:t>
      </w:r>
      <w:r w:rsidR="00854E01">
        <w:rPr>
          <w:rFonts w:ascii="Times New Roman" w:hAnsi="Times New Roman"/>
          <w:sz w:val="24"/>
          <w:szCs w:val="24"/>
        </w:rPr>
        <w:t>i</w:t>
      </w:r>
      <w:r w:rsidRPr="00096831">
        <w:rPr>
          <w:rFonts w:ascii="Times New Roman" w:hAnsi="Times New Roman"/>
          <w:sz w:val="24"/>
          <w:szCs w:val="24"/>
        </w:rPr>
        <w:t xml:space="preserve"> 6</w:t>
      </w:r>
      <w:r w:rsidR="007B7807">
        <w:rPr>
          <w:rFonts w:ascii="Times New Roman" w:hAnsi="Times New Roman"/>
          <w:sz w:val="24"/>
          <w:szCs w:val="24"/>
        </w:rPr>
        <w:t>8</w:t>
      </w:r>
      <w:r w:rsidRPr="00096831">
        <w:rPr>
          <w:rFonts w:ascii="Times New Roman" w:hAnsi="Times New Roman"/>
          <w:sz w:val="24"/>
          <w:szCs w:val="24"/>
        </w:rPr>
        <w:t xml:space="preserve"> </w:t>
      </w:r>
      <w:r w:rsidR="00040FEC" w:rsidRPr="00096831">
        <w:rPr>
          <w:rFonts w:ascii="Times New Roman" w:hAnsi="Times New Roman"/>
          <w:sz w:val="24"/>
          <w:szCs w:val="24"/>
        </w:rPr>
        <w:t xml:space="preserve">kohaselt on </w:t>
      </w:r>
      <w:proofErr w:type="spellStart"/>
      <w:r w:rsidR="00040FEC" w:rsidRPr="00096831">
        <w:rPr>
          <w:rFonts w:ascii="Times New Roman" w:hAnsi="Times New Roman"/>
          <w:sz w:val="24"/>
          <w:szCs w:val="24"/>
        </w:rPr>
        <w:t>MTA-l</w:t>
      </w:r>
      <w:proofErr w:type="spellEnd"/>
      <w:r w:rsidR="00040FEC" w:rsidRPr="00096831">
        <w:rPr>
          <w:rFonts w:ascii="Times New Roman" w:hAnsi="Times New Roman"/>
          <w:sz w:val="24"/>
          <w:szCs w:val="24"/>
        </w:rPr>
        <w:t xml:space="preserve"> edaspidi õigus maksukohustuslase nõusolekuta avaldada</w:t>
      </w:r>
      <w:r w:rsidR="00E8721B" w:rsidRPr="00096831">
        <w:rPr>
          <w:rFonts w:ascii="Times New Roman" w:hAnsi="Times New Roman"/>
          <w:sz w:val="24"/>
          <w:szCs w:val="24"/>
        </w:rPr>
        <w:t xml:space="preserve"> maksusaladust sisaldavat teavet</w:t>
      </w:r>
      <w:r w:rsidR="00040FEC" w:rsidRPr="00096831">
        <w:rPr>
          <w:rFonts w:ascii="Times New Roman" w:hAnsi="Times New Roman"/>
          <w:sz w:val="24"/>
          <w:szCs w:val="24"/>
        </w:rPr>
        <w:t xml:space="preserve"> hankijale</w:t>
      </w:r>
      <w:r w:rsidR="00003F64">
        <w:rPr>
          <w:rFonts w:ascii="Times New Roman" w:hAnsi="Times New Roman"/>
          <w:sz w:val="24"/>
          <w:szCs w:val="24"/>
        </w:rPr>
        <w:t xml:space="preserve"> riigihangete seaduse (edaspidi</w:t>
      </w:r>
      <w:r w:rsidR="00040FEC" w:rsidRPr="00096831">
        <w:rPr>
          <w:rFonts w:ascii="Times New Roman" w:hAnsi="Times New Roman"/>
          <w:sz w:val="24"/>
          <w:szCs w:val="24"/>
        </w:rPr>
        <w:t xml:space="preserve"> </w:t>
      </w:r>
      <w:r w:rsidR="00040FEC" w:rsidRPr="00863905">
        <w:rPr>
          <w:rFonts w:ascii="Times New Roman" w:hAnsi="Times New Roman"/>
          <w:i/>
          <w:iCs/>
          <w:sz w:val="24"/>
          <w:szCs w:val="24"/>
        </w:rPr>
        <w:t>RHS</w:t>
      </w:r>
      <w:r w:rsidR="00003F64">
        <w:rPr>
          <w:rFonts w:ascii="Times New Roman" w:hAnsi="Times New Roman"/>
          <w:sz w:val="24"/>
          <w:szCs w:val="24"/>
        </w:rPr>
        <w:t>)</w:t>
      </w:r>
      <w:r w:rsidR="00040FEC" w:rsidRPr="00096831">
        <w:rPr>
          <w:rFonts w:ascii="Times New Roman" w:hAnsi="Times New Roman"/>
          <w:sz w:val="24"/>
          <w:szCs w:val="24"/>
        </w:rPr>
        <w:t xml:space="preserve"> § 115 lõike 2 punktis 2 kirjeldusele vastava pakkuja või tema pakkumuses nimetatud alltöövõtja kohta, konkreetselt nende töötajate keskmise töötasu andmeid vastavalt RHS § 115 lõikes 6 kirjeldatud </w:t>
      </w:r>
      <w:r w:rsidR="00BD6FCC" w:rsidRPr="00096831">
        <w:rPr>
          <w:rFonts w:ascii="Times New Roman" w:hAnsi="Times New Roman"/>
          <w:sz w:val="24"/>
          <w:szCs w:val="24"/>
        </w:rPr>
        <w:t xml:space="preserve">võrdlusperioodile. </w:t>
      </w:r>
    </w:p>
    <w:p w14:paraId="167048BE" w14:textId="4E2C1AC0" w:rsidR="002B61D0" w:rsidRDefault="002B61D0" w:rsidP="004B6AAF">
      <w:pPr>
        <w:spacing w:after="0" w:line="240" w:lineRule="auto"/>
        <w:jc w:val="both"/>
        <w:rPr>
          <w:rFonts w:ascii="Times New Roman" w:hAnsi="Times New Roman"/>
          <w:sz w:val="24"/>
          <w:szCs w:val="24"/>
        </w:rPr>
      </w:pPr>
    </w:p>
    <w:p w14:paraId="53C993D1" w14:textId="0513F6C4" w:rsidR="00003F64" w:rsidRPr="00096831" w:rsidRDefault="00F3203B" w:rsidP="00003F64">
      <w:pPr>
        <w:spacing w:after="0" w:line="240" w:lineRule="auto"/>
        <w:jc w:val="both"/>
        <w:rPr>
          <w:rFonts w:ascii="Times New Roman" w:hAnsi="Times New Roman"/>
          <w:sz w:val="24"/>
          <w:szCs w:val="24"/>
        </w:rPr>
      </w:pPr>
      <w:r>
        <w:rPr>
          <w:rFonts w:ascii="Times New Roman" w:hAnsi="Times New Roman"/>
          <w:sz w:val="24"/>
          <w:szCs w:val="24"/>
        </w:rPr>
        <w:t>H</w:t>
      </w:r>
      <w:r w:rsidR="00003F64" w:rsidRPr="00096831">
        <w:rPr>
          <w:rFonts w:ascii="Times New Roman" w:hAnsi="Times New Roman"/>
          <w:sz w:val="24"/>
          <w:szCs w:val="24"/>
        </w:rPr>
        <w:t>ankijal</w:t>
      </w:r>
      <w:r w:rsidR="008D23EE">
        <w:rPr>
          <w:rFonts w:ascii="Times New Roman" w:hAnsi="Times New Roman"/>
          <w:sz w:val="24"/>
          <w:szCs w:val="24"/>
        </w:rPr>
        <w:t xml:space="preserve"> on</w:t>
      </w:r>
      <w:r w:rsidR="00003F64" w:rsidRPr="00096831">
        <w:rPr>
          <w:rFonts w:ascii="Times New Roman" w:hAnsi="Times New Roman"/>
          <w:sz w:val="24"/>
          <w:szCs w:val="24"/>
        </w:rPr>
        <w:t xml:space="preserve"> vaja keskmise töötasu andmeid selleks, et hinnata vajadust RHS § 115 lõike 1 kohase selgituse järele. </w:t>
      </w:r>
      <w:r w:rsidR="00003F64">
        <w:rPr>
          <w:rFonts w:ascii="Times New Roman" w:hAnsi="Times New Roman"/>
          <w:sz w:val="24"/>
          <w:szCs w:val="24"/>
        </w:rPr>
        <w:t>Praktikas</w:t>
      </w:r>
      <w:r w:rsidR="00003F64" w:rsidRPr="00096831">
        <w:rPr>
          <w:rFonts w:ascii="Times New Roman" w:hAnsi="Times New Roman"/>
          <w:sz w:val="24"/>
          <w:szCs w:val="24"/>
        </w:rPr>
        <w:t xml:space="preserve"> toimub kõnealuste andmete esitamine selliselt, et pakkuja ise pöördub MTA poole nimetatud andmete saamiseks, misjärel saanud need andmed, esitab pakkuja need hankijale. See aga kujutab endast tarbetut halduskulu, sest MTA võiks neid andmeid edastada ise vahetult hankijale. </w:t>
      </w:r>
    </w:p>
    <w:p w14:paraId="77388BF1" w14:textId="77777777" w:rsidR="00003F64" w:rsidRPr="00096831" w:rsidRDefault="00003F64" w:rsidP="00003F64">
      <w:pPr>
        <w:spacing w:after="0" w:line="240" w:lineRule="auto"/>
        <w:jc w:val="both"/>
        <w:rPr>
          <w:rFonts w:ascii="Times New Roman" w:hAnsi="Times New Roman"/>
          <w:sz w:val="24"/>
          <w:szCs w:val="24"/>
        </w:rPr>
      </w:pPr>
    </w:p>
    <w:p w14:paraId="4F5DA6A5" w14:textId="77777777" w:rsidR="00003F64" w:rsidRPr="00096831" w:rsidRDefault="00003F64" w:rsidP="00003F64">
      <w:pPr>
        <w:spacing w:after="0" w:line="240" w:lineRule="auto"/>
        <w:jc w:val="both"/>
        <w:rPr>
          <w:rFonts w:ascii="Times New Roman" w:hAnsi="Times New Roman"/>
          <w:sz w:val="24"/>
          <w:szCs w:val="24"/>
        </w:rPr>
      </w:pPr>
      <w:r w:rsidRPr="00096831">
        <w:rPr>
          <w:rFonts w:ascii="Times New Roman" w:hAnsi="Times New Roman"/>
          <w:sz w:val="24"/>
          <w:szCs w:val="24"/>
        </w:rPr>
        <w:t xml:space="preserve">Probleemiks ei ole siinkohal tehniline võimekus, vaid õigusliku aluse puudumine – kuna keskmise töötasu andmed kujutavad endast maksusaladust, siis vajab MTA seadusest tulenevat volitust, et esitada need maksukohustuslase nõusolekuta hankijale. Muudatuse tulemusel luuaksegi vastav õiguslik alus, mis võimaldaks </w:t>
      </w:r>
      <w:proofErr w:type="spellStart"/>
      <w:r w:rsidRPr="00096831">
        <w:rPr>
          <w:rFonts w:ascii="Times New Roman" w:hAnsi="Times New Roman"/>
          <w:sz w:val="24"/>
          <w:szCs w:val="24"/>
        </w:rPr>
        <w:t>MTA-l</w:t>
      </w:r>
      <w:proofErr w:type="spellEnd"/>
      <w:r w:rsidRPr="00096831">
        <w:rPr>
          <w:rFonts w:ascii="Times New Roman" w:hAnsi="Times New Roman"/>
          <w:sz w:val="24"/>
          <w:szCs w:val="24"/>
        </w:rPr>
        <w:t xml:space="preserve"> seda teha. </w:t>
      </w:r>
    </w:p>
    <w:p w14:paraId="56CED8CA" w14:textId="77777777" w:rsidR="00003F64" w:rsidRPr="00096831" w:rsidRDefault="00003F64" w:rsidP="00003F64">
      <w:pPr>
        <w:spacing w:after="0" w:line="240" w:lineRule="auto"/>
        <w:jc w:val="both"/>
        <w:rPr>
          <w:rFonts w:ascii="Times New Roman" w:hAnsi="Times New Roman"/>
          <w:sz w:val="24"/>
          <w:szCs w:val="24"/>
        </w:rPr>
      </w:pPr>
    </w:p>
    <w:p w14:paraId="585F96D9" w14:textId="114650EE" w:rsidR="00003F64" w:rsidRDefault="00003F64" w:rsidP="00003F64">
      <w:pPr>
        <w:spacing w:after="0" w:line="240" w:lineRule="auto"/>
        <w:jc w:val="both"/>
        <w:rPr>
          <w:rFonts w:ascii="Times New Roman" w:hAnsi="Times New Roman"/>
          <w:sz w:val="24"/>
          <w:szCs w:val="24"/>
        </w:rPr>
      </w:pPr>
      <w:r w:rsidRPr="00096831">
        <w:rPr>
          <w:rFonts w:ascii="Times New Roman" w:hAnsi="Times New Roman"/>
          <w:sz w:val="24"/>
          <w:szCs w:val="24"/>
        </w:rPr>
        <w:t xml:space="preserve">Alternatiiv oleks küsida maksukohustuslaselt vastavasisulist nõusolekut, mida võimaldab MKS § 26 lõige 2, kuid see ei ole optimaalne lahendus. Nõusoleku küsimine sellisel kujul tekitab tarbetut halduskoormust nii maksukohustuslasele kui ka tarbetut töökoormust </w:t>
      </w:r>
      <w:proofErr w:type="spellStart"/>
      <w:r w:rsidRPr="00096831">
        <w:rPr>
          <w:rFonts w:ascii="Times New Roman" w:hAnsi="Times New Roman"/>
          <w:sz w:val="24"/>
          <w:szCs w:val="24"/>
        </w:rPr>
        <w:t>MTA-le</w:t>
      </w:r>
      <w:proofErr w:type="spellEnd"/>
      <w:r w:rsidRPr="00096831">
        <w:rPr>
          <w:rFonts w:ascii="Times New Roman" w:hAnsi="Times New Roman"/>
          <w:sz w:val="24"/>
          <w:szCs w:val="24"/>
        </w:rPr>
        <w:t>, sest maksukohustuslane, olles otsustanud osaleda asjaomases hankemenetluses, on</w:t>
      </w:r>
      <w:r w:rsidR="008F5741">
        <w:rPr>
          <w:rFonts w:ascii="Times New Roman" w:hAnsi="Times New Roman"/>
          <w:sz w:val="24"/>
          <w:szCs w:val="24"/>
        </w:rPr>
        <w:t xml:space="preserve"> eeldatavasti</w:t>
      </w:r>
      <w:r w:rsidRPr="00096831">
        <w:rPr>
          <w:rFonts w:ascii="Times New Roman" w:hAnsi="Times New Roman"/>
          <w:sz w:val="24"/>
          <w:szCs w:val="24"/>
        </w:rPr>
        <w:t xml:space="preserve"> selliste andmete esitamisega hankijale juba niikuinii arvestanud. </w:t>
      </w:r>
    </w:p>
    <w:p w14:paraId="1F5284A4" w14:textId="77777777" w:rsidR="00D64111" w:rsidRDefault="00D64111" w:rsidP="00003F64">
      <w:pPr>
        <w:spacing w:after="0" w:line="240" w:lineRule="auto"/>
        <w:jc w:val="both"/>
        <w:rPr>
          <w:rFonts w:ascii="Times New Roman" w:hAnsi="Times New Roman"/>
          <w:sz w:val="24"/>
          <w:szCs w:val="24"/>
        </w:rPr>
      </w:pPr>
    </w:p>
    <w:p w14:paraId="25DEE374" w14:textId="684B750A" w:rsidR="00D64111" w:rsidRPr="00096831" w:rsidRDefault="003C3607" w:rsidP="00003F64">
      <w:pPr>
        <w:spacing w:after="0" w:line="240" w:lineRule="auto"/>
        <w:jc w:val="both"/>
        <w:rPr>
          <w:rFonts w:ascii="Times New Roman" w:hAnsi="Times New Roman"/>
          <w:sz w:val="24"/>
          <w:szCs w:val="24"/>
          <w:u w:val="single"/>
        </w:rPr>
      </w:pPr>
      <w:r>
        <w:rPr>
          <w:rFonts w:ascii="Times New Roman" w:hAnsi="Times New Roman"/>
          <w:sz w:val="24"/>
          <w:szCs w:val="24"/>
        </w:rPr>
        <w:t>Keskmise töötasu andmed edastatakse hankijale isikustamata kujul</w:t>
      </w:r>
      <w:r w:rsidR="00676CD5">
        <w:rPr>
          <w:rFonts w:ascii="Times New Roman" w:hAnsi="Times New Roman"/>
          <w:sz w:val="24"/>
          <w:szCs w:val="24"/>
        </w:rPr>
        <w:t xml:space="preserve">, st nendest ei nähtu individuaalse töötaja palganumber ega muud isikuandmed. </w:t>
      </w:r>
    </w:p>
    <w:p w14:paraId="303DB1F7" w14:textId="77777777" w:rsidR="008B0DF1" w:rsidRDefault="008B0DF1" w:rsidP="004B6AAF">
      <w:pPr>
        <w:spacing w:after="0" w:line="240" w:lineRule="auto"/>
        <w:jc w:val="both"/>
        <w:rPr>
          <w:rFonts w:ascii="Times New Roman" w:hAnsi="Times New Roman"/>
          <w:sz w:val="24"/>
          <w:szCs w:val="24"/>
        </w:rPr>
      </w:pPr>
    </w:p>
    <w:p w14:paraId="189107DC" w14:textId="60A8D8B0" w:rsidR="00D37864" w:rsidRPr="00772702" w:rsidRDefault="00132DB0" w:rsidP="00772702">
      <w:pPr>
        <w:pStyle w:val="Loendilik"/>
        <w:numPr>
          <w:ilvl w:val="0"/>
          <w:numId w:val="2"/>
        </w:numPr>
        <w:spacing w:after="0" w:line="240" w:lineRule="auto"/>
        <w:jc w:val="both"/>
        <w:rPr>
          <w:rFonts w:ascii="Times New Roman" w:hAnsi="Times New Roman"/>
          <w:sz w:val="24"/>
          <w:szCs w:val="24"/>
        </w:rPr>
      </w:pPr>
      <w:r>
        <w:rPr>
          <w:rFonts w:ascii="Times New Roman" w:hAnsi="Times New Roman"/>
          <w:sz w:val="24"/>
          <w:szCs w:val="24"/>
        </w:rPr>
        <w:t>MKS § 29 p</w:t>
      </w:r>
      <w:r w:rsidR="00D37864">
        <w:rPr>
          <w:rFonts w:ascii="Times New Roman" w:hAnsi="Times New Roman"/>
          <w:sz w:val="24"/>
          <w:szCs w:val="24"/>
        </w:rPr>
        <w:t>unkt 6</w:t>
      </w:r>
      <w:r w:rsidR="00DF7CA5">
        <w:rPr>
          <w:rFonts w:ascii="Times New Roman" w:hAnsi="Times New Roman"/>
          <w:sz w:val="24"/>
          <w:szCs w:val="24"/>
        </w:rPr>
        <w:t>9</w:t>
      </w:r>
    </w:p>
    <w:p w14:paraId="13D00ACF" w14:textId="77777777" w:rsidR="00D37864" w:rsidRDefault="00D37864" w:rsidP="004B6AAF">
      <w:pPr>
        <w:spacing w:after="0" w:line="240" w:lineRule="auto"/>
        <w:jc w:val="both"/>
        <w:rPr>
          <w:rFonts w:ascii="Times New Roman" w:hAnsi="Times New Roman"/>
          <w:sz w:val="24"/>
          <w:szCs w:val="24"/>
        </w:rPr>
      </w:pPr>
    </w:p>
    <w:p w14:paraId="447DF231" w14:textId="1D388680" w:rsidR="00E8721B" w:rsidRDefault="008B0DF1" w:rsidP="004B6AAF">
      <w:pPr>
        <w:spacing w:after="0" w:line="240" w:lineRule="auto"/>
        <w:jc w:val="both"/>
        <w:rPr>
          <w:rFonts w:ascii="Times New Roman" w:hAnsi="Times New Roman"/>
          <w:sz w:val="24"/>
          <w:szCs w:val="24"/>
        </w:rPr>
      </w:pPr>
      <w:r>
        <w:rPr>
          <w:rFonts w:ascii="Times New Roman" w:hAnsi="Times New Roman"/>
          <w:sz w:val="24"/>
          <w:szCs w:val="24"/>
        </w:rPr>
        <w:t>MKS § 29 punkti 6</w:t>
      </w:r>
      <w:r w:rsidR="00DF7CA5">
        <w:rPr>
          <w:rFonts w:ascii="Times New Roman" w:hAnsi="Times New Roman"/>
          <w:sz w:val="24"/>
          <w:szCs w:val="24"/>
        </w:rPr>
        <w:t>9</w:t>
      </w:r>
      <w:r>
        <w:rPr>
          <w:rFonts w:ascii="Times New Roman" w:hAnsi="Times New Roman"/>
          <w:sz w:val="24"/>
          <w:szCs w:val="24"/>
        </w:rPr>
        <w:t xml:space="preserve"> kohaselt</w:t>
      </w:r>
      <w:r w:rsidR="00E8721B" w:rsidRPr="00096831">
        <w:rPr>
          <w:rFonts w:ascii="Times New Roman" w:hAnsi="Times New Roman"/>
          <w:sz w:val="24"/>
          <w:szCs w:val="24"/>
        </w:rPr>
        <w:t xml:space="preserve"> </w:t>
      </w:r>
      <w:r w:rsidR="00C70D13" w:rsidRPr="00096831">
        <w:rPr>
          <w:rFonts w:ascii="Times New Roman" w:hAnsi="Times New Roman"/>
          <w:sz w:val="24"/>
          <w:szCs w:val="24"/>
        </w:rPr>
        <w:t xml:space="preserve">on </w:t>
      </w:r>
      <w:proofErr w:type="spellStart"/>
      <w:r w:rsidR="00C70D13" w:rsidRPr="00096831">
        <w:rPr>
          <w:rFonts w:ascii="Times New Roman" w:hAnsi="Times New Roman"/>
          <w:sz w:val="24"/>
          <w:szCs w:val="24"/>
        </w:rPr>
        <w:t>MTA-l</w:t>
      </w:r>
      <w:proofErr w:type="spellEnd"/>
      <w:r w:rsidR="00C70D13" w:rsidRPr="00096831">
        <w:rPr>
          <w:rFonts w:ascii="Times New Roman" w:hAnsi="Times New Roman"/>
          <w:sz w:val="24"/>
          <w:szCs w:val="24"/>
        </w:rPr>
        <w:t xml:space="preserve"> edaspidi õigus ilma maksukohustuslase nõusolekuta avaldada maksusaladust sisaldavat teavet</w:t>
      </w:r>
      <w:r w:rsidR="0023506B">
        <w:rPr>
          <w:rFonts w:ascii="Times New Roman" w:hAnsi="Times New Roman"/>
          <w:sz w:val="24"/>
          <w:szCs w:val="24"/>
        </w:rPr>
        <w:t xml:space="preserve"> maagaasiseaduse (edaspidi</w:t>
      </w:r>
      <w:r w:rsidR="00C70D13" w:rsidRPr="00096831">
        <w:rPr>
          <w:rFonts w:ascii="Times New Roman" w:hAnsi="Times New Roman"/>
          <w:sz w:val="24"/>
          <w:szCs w:val="24"/>
        </w:rPr>
        <w:t xml:space="preserve"> </w:t>
      </w:r>
      <w:r w:rsidR="00C70D13" w:rsidRPr="00863905">
        <w:rPr>
          <w:rFonts w:ascii="Times New Roman" w:hAnsi="Times New Roman"/>
          <w:i/>
          <w:iCs/>
          <w:sz w:val="24"/>
          <w:szCs w:val="24"/>
        </w:rPr>
        <w:t>MGS</w:t>
      </w:r>
      <w:r w:rsidR="0023506B">
        <w:rPr>
          <w:rFonts w:ascii="Times New Roman" w:hAnsi="Times New Roman"/>
          <w:sz w:val="24"/>
          <w:szCs w:val="24"/>
        </w:rPr>
        <w:t>)</w:t>
      </w:r>
      <w:r w:rsidR="00C70D13" w:rsidRPr="00096831">
        <w:rPr>
          <w:rFonts w:ascii="Times New Roman" w:hAnsi="Times New Roman"/>
          <w:sz w:val="24"/>
          <w:szCs w:val="24"/>
        </w:rPr>
        <w:t xml:space="preserve"> § 15 lõikes 1 sätestatud süsteemihaldurile</w:t>
      </w:r>
      <w:r w:rsidR="00BF0FBC">
        <w:rPr>
          <w:rFonts w:ascii="Times New Roman" w:hAnsi="Times New Roman"/>
          <w:sz w:val="24"/>
          <w:szCs w:val="24"/>
        </w:rPr>
        <w:t xml:space="preserve"> vedelkütuse seaduse (edaspidi</w:t>
      </w:r>
      <w:r w:rsidR="00C70D13" w:rsidRPr="00096831">
        <w:rPr>
          <w:rFonts w:ascii="Times New Roman" w:hAnsi="Times New Roman"/>
          <w:sz w:val="24"/>
          <w:szCs w:val="24"/>
        </w:rPr>
        <w:t xml:space="preserve"> </w:t>
      </w:r>
      <w:r w:rsidR="00C70D13" w:rsidRPr="00863905">
        <w:rPr>
          <w:rFonts w:ascii="Times New Roman" w:hAnsi="Times New Roman"/>
          <w:i/>
          <w:iCs/>
          <w:sz w:val="24"/>
          <w:szCs w:val="24"/>
        </w:rPr>
        <w:t>VKS</w:t>
      </w:r>
      <w:r w:rsidR="00BF0FBC">
        <w:rPr>
          <w:rFonts w:ascii="Times New Roman" w:hAnsi="Times New Roman"/>
          <w:sz w:val="24"/>
          <w:szCs w:val="24"/>
        </w:rPr>
        <w:t>)</w:t>
      </w:r>
      <w:r w:rsidR="00C70D13" w:rsidRPr="00096831">
        <w:rPr>
          <w:rFonts w:ascii="Times New Roman" w:hAnsi="Times New Roman"/>
          <w:sz w:val="24"/>
          <w:szCs w:val="24"/>
        </w:rPr>
        <w:t xml:space="preserve"> §-s 2</w:t>
      </w:r>
      <w:r w:rsidR="00C70D13" w:rsidRPr="00096831">
        <w:rPr>
          <w:rFonts w:ascii="Times New Roman" w:hAnsi="Times New Roman"/>
          <w:sz w:val="24"/>
          <w:szCs w:val="24"/>
          <w:vertAlign w:val="superscript"/>
        </w:rPr>
        <w:t>6</w:t>
      </w:r>
      <w:r w:rsidR="00C70D13" w:rsidRPr="00096831">
        <w:rPr>
          <w:rFonts w:ascii="Times New Roman" w:hAnsi="Times New Roman"/>
          <w:sz w:val="24"/>
          <w:szCs w:val="24"/>
        </w:rPr>
        <w:t xml:space="preserve"> sä</w:t>
      </w:r>
      <w:r w:rsidR="002B61D0" w:rsidRPr="00096831">
        <w:rPr>
          <w:rFonts w:ascii="Times New Roman" w:hAnsi="Times New Roman"/>
          <w:sz w:val="24"/>
          <w:szCs w:val="24"/>
        </w:rPr>
        <w:t xml:space="preserve">testatud ülesannete täitmiseks, ehk biokütuse, </w:t>
      </w:r>
      <w:proofErr w:type="spellStart"/>
      <w:r w:rsidR="002B61D0" w:rsidRPr="00096831">
        <w:rPr>
          <w:rFonts w:ascii="Times New Roman" w:hAnsi="Times New Roman"/>
          <w:sz w:val="24"/>
          <w:szCs w:val="24"/>
        </w:rPr>
        <w:t>biometaani</w:t>
      </w:r>
      <w:proofErr w:type="spellEnd"/>
      <w:r w:rsidR="002B61D0" w:rsidRPr="00096831">
        <w:rPr>
          <w:rFonts w:ascii="Times New Roman" w:hAnsi="Times New Roman"/>
          <w:sz w:val="24"/>
          <w:szCs w:val="24"/>
        </w:rPr>
        <w:t xml:space="preserve">, vesiniku ja elektrienergia statistikaga kauplemise korraldamiseks. </w:t>
      </w:r>
    </w:p>
    <w:p w14:paraId="2D672D07" w14:textId="77777777" w:rsidR="00D37864" w:rsidRDefault="00D37864" w:rsidP="004B6AAF">
      <w:pPr>
        <w:spacing w:after="0" w:line="240" w:lineRule="auto"/>
        <w:jc w:val="both"/>
        <w:rPr>
          <w:rFonts w:ascii="Times New Roman" w:hAnsi="Times New Roman"/>
          <w:sz w:val="24"/>
          <w:szCs w:val="24"/>
        </w:rPr>
      </w:pPr>
    </w:p>
    <w:p w14:paraId="3339BE37" w14:textId="77777777" w:rsidR="00D37864" w:rsidRPr="00096831" w:rsidRDefault="00D37864" w:rsidP="00D37864">
      <w:pPr>
        <w:spacing w:after="0" w:line="240" w:lineRule="auto"/>
        <w:jc w:val="both"/>
        <w:rPr>
          <w:rFonts w:ascii="Times New Roman" w:hAnsi="Times New Roman"/>
          <w:sz w:val="24"/>
          <w:szCs w:val="24"/>
        </w:rPr>
      </w:pPr>
      <w:r w:rsidRPr="00096831">
        <w:rPr>
          <w:rFonts w:ascii="Times New Roman" w:hAnsi="Times New Roman"/>
          <w:sz w:val="24"/>
          <w:szCs w:val="24"/>
        </w:rPr>
        <w:t>Biokütuse statistikaga kauplemiseks on loodud digitaalne kauplemisplatvorm, mida haldab MGS § 15 lõikes 1 nimetatud süsteemihaldur. Enne selle loomist kauplesid kütuse tarnijad statistika ülejäägiga</w:t>
      </w:r>
      <w:r>
        <w:rPr>
          <w:rStyle w:val="Allmrkuseviide"/>
          <w:rFonts w:ascii="Times New Roman" w:hAnsi="Times New Roman"/>
          <w:sz w:val="24"/>
          <w:szCs w:val="24"/>
        </w:rPr>
        <w:footnoteReference w:id="18"/>
      </w:r>
      <w:r w:rsidRPr="00096831">
        <w:rPr>
          <w:rFonts w:ascii="Times New Roman" w:hAnsi="Times New Roman"/>
          <w:sz w:val="24"/>
          <w:szCs w:val="24"/>
        </w:rPr>
        <w:t xml:space="preserve"> ise, ehk sõlmisid omavahel kokkuleppeid statistika ostuks/müügiks, samuti pidasid kütuse tarnijad ka ise arvestust biokütuse täitmise kohustuse üle, ehk kohustust lisada oma müüdavasse kütusesse teatava protsendi biokütust. </w:t>
      </w:r>
    </w:p>
    <w:p w14:paraId="49431C2C" w14:textId="77777777" w:rsidR="00D37864" w:rsidRPr="00096831" w:rsidRDefault="00D37864" w:rsidP="00D37864">
      <w:pPr>
        <w:spacing w:after="0" w:line="240" w:lineRule="auto"/>
        <w:jc w:val="both"/>
        <w:rPr>
          <w:rFonts w:ascii="Times New Roman" w:hAnsi="Times New Roman"/>
          <w:sz w:val="24"/>
          <w:szCs w:val="24"/>
        </w:rPr>
      </w:pPr>
    </w:p>
    <w:p w14:paraId="2E9C95CF" w14:textId="1C8C9479" w:rsidR="00D37864" w:rsidRPr="00096831" w:rsidRDefault="00D37864" w:rsidP="00D37864">
      <w:pPr>
        <w:spacing w:after="0" w:line="240" w:lineRule="auto"/>
        <w:jc w:val="both"/>
        <w:rPr>
          <w:rFonts w:ascii="Times New Roman" w:hAnsi="Times New Roman"/>
          <w:sz w:val="24"/>
          <w:szCs w:val="24"/>
        </w:rPr>
      </w:pPr>
      <w:r w:rsidRPr="00096831">
        <w:rPr>
          <w:rFonts w:ascii="Times New Roman" w:hAnsi="Times New Roman"/>
          <w:sz w:val="24"/>
          <w:szCs w:val="24"/>
        </w:rPr>
        <w:t xml:space="preserve">Selleks, et tagada andmete kvaliteet kõnealusel kauplemisplatvormil, on vaja andmevahetust </w:t>
      </w:r>
      <w:r>
        <w:rPr>
          <w:rFonts w:ascii="Times New Roman" w:hAnsi="Times New Roman"/>
          <w:sz w:val="24"/>
          <w:szCs w:val="24"/>
        </w:rPr>
        <w:t xml:space="preserve">selle </w:t>
      </w:r>
      <w:r w:rsidRPr="00096831">
        <w:rPr>
          <w:rFonts w:ascii="Times New Roman" w:hAnsi="Times New Roman"/>
          <w:sz w:val="24"/>
          <w:szCs w:val="24"/>
        </w:rPr>
        <w:t xml:space="preserve">platvormi ja MTA hallatud kütuse käitlemise andmekogu (edaspidi </w:t>
      </w:r>
      <w:r w:rsidRPr="00863905">
        <w:rPr>
          <w:rFonts w:ascii="Times New Roman" w:hAnsi="Times New Roman"/>
          <w:i/>
          <w:iCs/>
          <w:sz w:val="24"/>
          <w:szCs w:val="24"/>
        </w:rPr>
        <w:t>KKS</w:t>
      </w:r>
      <w:r w:rsidRPr="00096831">
        <w:rPr>
          <w:rFonts w:ascii="Times New Roman" w:hAnsi="Times New Roman"/>
          <w:sz w:val="24"/>
          <w:szCs w:val="24"/>
        </w:rPr>
        <w:t>)</w:t>
      </w:r>
      <w:r>
        <w:rPr>
          <w:rFonts w:ascii="Times New Roman" w:hAnsi="Times New Roman"/>
          <w:sz w:val="24"/>
          <w:szCs w:val="24"/>
        </w:rPr>
        <w:t xml:space="preserve"> vahel</w:t>
      </w:r>
      <w:r w:rsidRPr="00096831">
        <w:rPr>
          <w:rFonts w:ascii="Times New Roman" w:hAnsi="Times New Roman"/>
          <w:sz w:val="24"/>
          <w:szCs w:val="24"/>
        </w:rPr>
        <w:t>. KKS juba sisaldab andmeid kütuse tarnija biokütuse</w:t>
      </w:r>
      <w:r>
        <w:rPr>
          <w:rFonts w:ascii="Times New Roman" w:hAnsi="Times New Roman"/>
          <w:sz w:val="24"/>
          <w:szCs w:val="24"/>
        </w:rPr>
        <w:t xml:space="preserve"> tarbimisse lubamise kohustuse</w:t>
      </w:r>
      <w:r w:rsidRPr="00096831">
        <w:rPr>
          <w:rFonts w:ascii="Times New Roman" w:hAnsi="Times New Roman"/>
          <w:sz w:val="24"/>
          <w:szCs w:val="24"/>
        </w:rPr>
        <w:t xml:space="preserve"> täitmise kohta, sh andmeid statistika ülejäägi kohta, ning selle </w:t>
      </w:r>
      <w:proofErr w:type="spellStart"/>
      <w:r w:rsidRPr="00096831">
        <w:rPr>
          <w:rFonts w:ascii="Times New Roman" w:hAnsi="Times New Roman"/>
          <w:sz w:val="24"/>
          <w:szCs w:val="24"/>
        </w:rPr>
        <w:t>liidestus</w:t>
      </w:r>
      <w:proofErr w:type="spellEnd"/>
      <w:r w:rsidRPr="00096831">
        <w:rPr>
          <w:rFonts w:ascii="Times New Roman" w:hAnsi="Times New Roman"/>
          <w:sz w:val="24"/>
          <w:szCs w:val="24"/>
        </w:rPr>
        <w:t xml:space="preserve"> kauplemisplatvormiga tagab kestva andmete asja- ning ajakohasuse. Kuivõrd aga KKS-s sisalduvad andmed on käsitletavad maksusaladusena, eeldab selline andmevahetus õiguslikku alust. Muudatusega vastav õiguslik alus ka luuakse. </w:t>
      </w:r>
    </w:p>
    <w:p w14:paraId="482BE729" w14:textId="77777777" w:rsidR="00D37864" w:rsidRPr="00096831" w:rsidRDefault="00D37864" w:rsidP="00D37864">
      <w:pPr>
        <w:spacing w:after="0" w:line="240" w:lineRule="auto"/>
        <w:jc w:val="both"/>
        <w:rPr>
          <w:rFonts w:ascii="Times New Roman" w:hAnsi="Times New Roman"/>
          <w:sz w:val="24"/>
          <w:szCs w:val="24"/>
        </w:rPr>
      </w:pPr>
    </w:p>
    <w:p w14:paraId="574FFC3D" w14:textId="695D9A92" w:rsidR="00D37864" w:rsidRPr="00096831" w:rsidRDefault="00D37864" w:rsidP="00D37864">
      <w:pPr>
        <w:spacing w:after="0" w:line="240" w:lineRule="auto"/>
        <w:jc w:val="both"/>
        <w:rPr>
          <w:rFonts w:ascii="Times New Roman" w:hAnsi="Times New Roman"/>
          <w:sz w:val="24"/>
          <w:szCs w:val="24"/>
        </w:rPr>
      </w:pPr>
      <w:r>
        <w:rPr>
          <w:rFonts w:ascii="Times New Roman" w:hAnsi="Times New Roman"/>
          <w:sz w:val="24"/>
          <w:szCs w:val="24"/>
        </w:rPr>
        <w:t>Praktikas</w:t>
      </w:r>
      <w:r w:rsidRPr="00096831">
        <w:rPr>
          <w:rFonts w:ascii="Times New Roman" w:hAnsi="Times New Roman"/>
          <w:sz w:val="24"/>
          <w:szCs w:val="24"/>
        </w:rPr>
        <w:t xml:space="preserve"> on olukord lahendatud selliselt, et kütuse tarnijatelt võetakse nõusolek andmete KKS-st edastamiseks süsteemihaldurile</w:t>
      </w:r>
      <w:r w:rsidR="001858BE">
        <w:rPr>
          <w:rFonts w:ascii="Times New Roman" w:hAnsi="Times New Roman"/>
          <w:sz w:val="24"/>
          <w:szCs w:val="24"/>
        </w:rPr>
        <w:t>.</w:t>
      </w:r>
      <w:r w:rsidRPr="00096831">
        <w:rPr>
          <w:rFonts w:ascii="Times New Roman" w:hAnsi="Times New Roman"/>
          <w:sz w:val="24"/>
          <w:szCs w:val="24"/>
        </w:rPr>
        <w:t xml:space="preserve"> </w:t>
      </w:r>
      <w:r w:rsidR="001858BE">
        <w:rPr>
          <w:rFonts w:ascii="Times New Roman" w:hAnsi="Times New Roman"/>
          <w:sz w:val="24"/>
          <w:szCs w:val="24"/>
        </w:rPr>
        <w:t>S</w:t>
      </w:r>
      <w:r w:rsidRPr="00096831">
        <w:rPr>
          <w:rFonts w:ascii="Times New Roman" w:hAnsi="Times New Roman"/>
          <w:sz w:val="24"/>
          <w:szCs w:val="24"/>
        </w:rPr>
        <w:t>ee lahendus ei ole</w:t>
      </w:r>
      <w:r w:rsidR="001858BE">
        <w:rPr>
          <w:rFonts w:ascii="Times New Roman" w:hAnsi="Times New Roman"/>
          <w:sz w:val="24"/>
          <w:szCs w:val="24"/>
        </w:rPr>
        <w:t xml:space="preserve"> aga</w:t>
      </w:r>
      <w:r w:rsidRPr="00096831">
        <w:rPr>
          <w:rFonts w:ascii="Times New Roman" w:hAnsi="Times New Roman"/>
          <w:sz w:val="24"/>
          <w:szCs w:val="24"/>
        </w:rPr>
        <w:t xml:space="preserve"> optimaalne kuivõrd see sõltub täielikult kütuse tarnijate suvast</w:t>
      </w:r>
      <w:r w:rsidR="004724C4">
        <w:rPr>
          <w:rFonts w:ascii="Times New Roman" w:hAnsi="Times New Roman"/>
          <w:sz w:val="24"/>
          <w:szCs w:val="24"/>
        </w:rPr>
        <w:t xml:space="preserve"> – kui nõusolekut ei anta, siis </w:t>
      </w:r>
      <w:r w:rsidRPr="00096831">
        <w:rPr>
          <w:rFonts w:ascii="Times New Roman" w:hAnsi="Times New Roman"/>
          <w:sz w:val="24"/>
          <w:szCs w:val="24"/>
        </w:rPr>
        <w:t>sõltub kauplemisplatvormide andmestik sellest, mida kütuse tarnijad ise sinna sisestavad</w:t>
      </w:r>
      <w:r w:rsidR="005E33BF">
        <w:rPr>
          <w:rFonts w:ascii="Times New Roman" w:hAnsi="Times New Roman"/>
          <w:sz w:val="24"/>
          <w:szCs w:val="24"/>
        </w:rPr>
        <w:t>. P</w:t>
      </w:r>
      <w:r w:rsidRPr="00096831">
        <w:rPr>
          <w:rFonts w:ascii="Times New Roman" w:hAnsi="Times New Roman"/>
          <w:sz w:val="24"/>
          <w:szCs w:val="24"/>
        </w:rPr>
        <w:t xml:space="preserve">raktika on näidanud, et kütuse tarnijate toimimine vahelülina on põhjustanud eksimusi ja ebatäpsusi, ehk tervikuna kahjustanud kauplemisplatvormil olevate andmete kvaliteeti. Dubleeritud arvestuse (kütuse tarnijad vs KKS) ära kaotamisega väheneb ka Keskkonnaameti läbiviidava riikliku järelevalvega seonduv halduskoormus. </w:t>
      </w:r>
    </w:p>
    <w:p w14:paraId="2EC120D0" w14:textId="77777777" w:rsidR="00801148" w:rsidRPr="00096831" w:rsidRDefault="00801148" w:rsidP="004B6AAF">
      <w:pPr>
        <w:spacing w:after="0" w:line="240" w:lineRule="auto"/>
        <w:jc w:val="both"/>
        <w:rPr>
          <w:rFonts w:ascii="Times New Roman" w:hAnsi="Times New Roman"/>
          <w:sz w:val="24"/>
          <w:szCs w:val="24"/>
        </w:rPr>
      </w:pPr>
    </w:p>
    <w:p w14:paraId="42148B54" w14:textId="46FFBD83" w:rsidR="00801148" w:rsidRPr="00096831" w:rsidRDefault="00801148"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Andmete avaldamine tähendab antud juhul seda, et MTA hallatud </w:t>
      </w:r>
      <w:r w:rsidR="008D61DF">
        <w:rPr>
          <w:rFonts w:ascii="Times New Roman" w:hAnsi="Times New Roman"/>
          <w:sz w:val="24"/>
          <w:szCs w:val="24"/>
        </w:rPr>
        <w:t>MKR-i</w:t>
      </w:r>
      <w:r w:rsidRPr="00096831">
        <w:rPr>
          <w:rFonts w:ascii="Times New Roman" w:hAnsi="Times New Roman"/>
          <w:sz w:val="24"/>
          <w:szCs w:val="24"/>
        </w:rPr>
        <w:t xml:space="preserve"> alamregistrist – kütuse käitlemise andmekogust</w:t>
      </w:r>
      <w:r w:rsidR="002C64A8" w:rsidRPr="00096831">
        <w:rPr>
          <w:rFonts w:ascii="Times New Roman" w:hAnsi="Times New Roman"/>
          <w:sz w:val="24"/>
          <w:szCs w:val="24"/>
        </w:rPr>
        <w:t xml:space="preserve"> (KKS)</w:t>
      </w:r>
      <w:r w:rsidRPr="00096831">
        <w:rPr>
          <w:rFonts w:ascii="Times New Roman" w:hAnsi="Times New Roman"/>
          <w:sz w:val="24"/>
          <w:szCs w:val="24"/>
        </w:rPr>
        <w:t xml:space="preserve"> –</w:t>
      </w:r>
      <w:r w:rsidR="002927E1" w:rsidRPr="00096831">
        <w:rPr>
          <w:rFonts w:ascii="Times New Roman" w:hAnsi="Times New Roman"/>
          <w:sz w:val="24"/>
          <w:szCs w:val="24"/>
        </w:rPr>
        <w:t xml:space="preserve"> hakkab</w:t>
      </w:r>
      <w:r w:rsidRPr="00096831">
        <w:rPr>
          <w:rFonts w:ascii="Times New Roman" w:hAnsi="Times New Roman"/>
          <w:sz w:val="24"/>
          <w:szCs w:val="24"/>
        </w:rPr>
        <w:t xml:space="preserve"> süsteemihalduri hallatavasse kauplemisplatvormile läbi </w:t>
      </w:r>
      <w:r w:rsidR="002A0F1D">
        <w:rPr>
          <w:rFonts w:ascii="Times New Roman" w:hAnsi="Times New Roman"/>
          <w:sz w:val="24"/>
          <w:szCs w:val="24"/>
        </w:rPr>
        <w:t>X</w:t>
      </w:r>
      <w:r w:rsidRPr="00096831">
        <w:rPr>
          <w:rFonts w:ascii="Times New Roman" w:hAnsi="Times New Roman"/>
          <w:sz w:val="24"/>
          <w:szCs w:val="24"/>
        </w:rPr>
        <w:t>-tee liikuma</w:t>
      </w:r>
      <w:r w:rsidR="008D4088" w:rsidRPr="00096831">
        <w:rPr>
          <w:rFonts w:ascii="Times New Roman" w:hAnsi="Times New Roman"/>
          <w:sz w:val="24"/>
          <w:szCs w:val="24"/>
        </w:rPr>
        <w:t xml:space="preserve"> iga kuu</w:t>
      </w:r>
      <w:r w:rsidR="00CE45BA" w:rsidRPr="00096831">
        <w:rPr>
          <w:rFonts w:ascii="Times New Roman" w:hAnsi="Times New Roman"/>
          <w:sz w:val="24"/>
          <w:szCs w:val="24"/>
        </w:rPr>
        <w:t xml:space="preserve"> andmeid</w:t>
      </w:r>
      <w:r w:rsidRPr="00096831">
        <w:rPr>
          <w:rFonts w:ascii="Times New Roman" w:hAnsi="Times New Roman"/>
          <w:sz w:val="24"/>
          <w:szCs w:val="24"/>
        </w:rPr>
        <w:t xml:space="preserve"> biokütuse säästlikkuse kriteeriumite täitmise statistika kohta. </w:t>
      </w:r>
      <w:r w:rsidR="00DD4057">
        <w:rPr>
          <w:rFonts w:ascii="Times New Roman" w:hAnsi="Times New Roman"/>
          <w:sz w:val="24"/>
          <w:szCs w:val="24"/>
        </w:rPr>
        <w:t>E</w:t>
      </w:r>
      <w:r w:rsidR="00CE45BA" w:rsidRPr="00096831">
        <w:rPr>
          <w:rFonts w:ascii="Times New Roman" w:hAnsi="Times New Roman"/>
          <w:sz w:val="24"/>
          <w:szCs w:val="24"/>
        </w:rPr>
        <w:t xml:space="preserve">dastatav andmekoosseis </w:t>
      </w:r>
      <w:r w:rsidR="00DD4057">
        <w:rPr>
          <w:rFonts w:ascii="Times New Roman" w:hAnsi="Times New Roman"/>
          <w:sz w:val="24"/>
          <w:szCs w:val="24"/>
        </w:rPr>
        <w:t xml:space="preserve">oleks </w:t>
      </w:r>
      <w:r w:rsidR="00CE45BA" w:rsidRPr="00096831">
        <w:rPr>
          <w:rFonts w:ascii="Times New Roman" w:hAnsi="Times New Roman"/>
          <w:sz w:val="24"/>
          <w:szCs w:val="24"/>
        </w:rPr>
        <w:t>järgmine:</w:t>
      </w:r>
    </w:p>
    <w:p w14:paraId="2931DF19"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1) kütuse tarnija registrikood; </w:t>
      </w:r>
    </w:p>
    <w:p w14:paraId="794883CA"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2) vastavusdokumentide süsteemi poolt genereeritud statistika pakkumise dokumendi number;</w:t>
      </w:r>
    </w:p>
    <w:p w14:paraId="6DF4E80C"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3) aruandeaasta; </w:t>
      </w:r>
    </w:p>
    <w:p w14:paraId="67770460"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4) kütuse tüüp;</w:t>
      </w:r>
    </w:p>
    <w:p w14:paraId="5BEFC5FE"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5) pakutav tegelik energiakogus (MJ); </w:t>
      </w:r>
    </w:p>
    <w:p w14:paraId="188B896D"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6) pakutav arvestuslik energiakogus (MJ); </w:t>
      </w:r>
    </w:p>
    <w:p w14:paraId="3C23E082"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7) koefitsient; </w:t>
      </w:r>
    </w:p>
    <w:p w14:paraId="4768A0C3"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8) taastuvenergiatüüp; </w:t>
      </w:r>
    </w:p>
    <w:p w14:paraId="13EC21E6" w14:textId="77777777" w:rsidR="00CE45BA"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9) kasvuhoonegaaside mahukus gCO2ekv/MJ;</w:t>
      </w:r>
    </w:p>
    <w:p w14:paraId="64DD2BDA" w14:textId="77777777" w:rsidR="008D4088" w:rsidRPr="00096831" w:rsidRDefault="00CE45B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10) müüki pandud kasvuhoonegaaside kogus. </w:t>
      </w:r>
    </w:p>
    <w:p w14:paraId="13E825FC" w14:textId="77777777" w:rsidR="008D4088" w:rsidRPr="00096831" w:rsidRDefault="008D4088" w:rsidP="004B6AAF">
      <w:pPr>
        <w:spacing w:after="0" w:line="240" w:lineRule="auto"/>
        <w:jc w:val="both"/>
        <w:rPr>
          <w:rFonts w:ascii="Times New Roman" w:hAnsi="Times New Roman"/>
          <w:sz w:val="24"/>
          <w:szCs w:val="24"/>
        </w:rPr>
      </w:pPr>
    </w:p>
    <w:p w14:paraId="1D08EA32" w14:textId="7F9F08D0" w:rsidR="008B0DF1" w:rsidRDefault="00132DB0" w:rsidP="00772702">
      <w:pPr>
        <w:pStyle w:val="Loendilik"/>
        <w:numPr>
          <w:ilvl w:val="0"/>
          <w:numId w:val="2"/>
        </w:numPr>
      </w:pPr>
      <w:r>
        <w:rPr>
          <w:rFonts w:ascii="Times New Roman" w:hAnsi="Times New Roman"/>
          <w:sz w:val="24"/>
          <w:szCs w:val="24"/>
        </w:rPr>
        <w:t>MKS § 29 punkt</w:t>
      </w:r>
      <w:r w:rsidR="00D37864">
        <w:rPr>
          <w:rFonts w:ascii="Times New Roman" w:hAnsi="Times New Roman"/>
          <w:sz w:val="24"/>
          <w:szCs w:val="24"/>
        </w:rPr>
        <w:t xml:space="preserve"> </w:t>
      </w:r>
      <w:r w:rsidR="006E4B5D">
        <w:rPr>
          <w:rFonts w:ascii="Times New Roman" w:hAnsi="Times New Roman"/>
          <w:sz w:val="24"/>
          <w:szCs w:val="24"/>
        </w:rPr>
        <w:t>70</w:t>
      </w:r>
    </w:p>
    <w:p w14:paraId="0B081D0D" w14:textId="13221C3C" w:rsidR="008416B5" w:rsidRDefault="008B0DF1" w:rsidP="004B6AAF">
      <w:pPr>
        <w:spacing w:after="0" w:line="240" w:lineRule="auto"/>
        <w:jc w:val="both"/>
        <w:rPr>
          <w:rFonts w:ascii="Times New Roman" w:hAnsi="Times New Roman"/>
          <w:sz w:val="24"/>
          <w:szCs w:val="24"/>
        </w:rPr>
      </w:pPr>
      <w:r>
        <w:rPr>
          <w:rFonts w:ascii="Times New Roman" w:hAnsi="Times New Roman"/>
          <w:sz w:val="24"/>
          <w:szCs w:val="24"/>
        </w:rPr>
        <w:t>MKS § 29 punkti</w:t>
      </w:r>
      <w:r w:rsidR="00815421">
        <w:rPr>
          <w:rFonts w:ascii="Times New Roman" w:hAnsi="Times New Roman"/>
          <w:sz w:val="24"/>
          <w:szCs w:val="24"/>
        </w:rPr>
        <w:t xml:space="preserve"> 70</w:t>
      </w:r>
      <w:r>
        <w:rPr>
          <w:rFonts w:ascii="Times New Roman" w:hAnsi="Times New Roman"/>
          <w:sz w:val="24"/>
          <w:szCs w:val="24"/>
        </w:rPr>
        <w:t xml:space="preserve"> </w:t>
      </w:r>
      <w:r w:rsidR="008416B5" w:rsidRPr="00096831">
        <w:rPr>
          <w:rFonts w:ascii="Times New Roman" w:hAnsi="Times New Roman"/>
          <w:sz w:val="24"/>
          <w:szCs w:val="24"/>
        </w:rPr>
        <w:t xml:space="preserve">kohaselt on </w:t>
      </w:r>
      <w:proofErr w:type="spellStart"/>
      <w:r w:rsidR="008416B5" w:rsidRPr="00096831">
        <w:rPr>
          <w:rFonts w:ascii="Times New Roman" w:hAnsi="Times New Roman"/>
          <w:sz w:val="24"/>
          <w:szCs w:val="24"/>
        </w:rPr>
        <w:t>MTA-l</w:t>
      </w:r>
      <w:proofErr w:type="spellEnd"/>
      <w:r w:rsidR="008416B5" w:rsidRPr="00096831">
        <w:rPr>
          <w:rFonts w:ascii="Times New Roman" w:hAnsi="Times New Roman"/>
          <w:sz w:val="24"/>
          <w:szCs w:val="24"/>
        </w:rPr>
        <w:t xml:space="preserve"> edaspidi õigus maksukohustuslase nõusolekuta avaldada maksusaladust sisaldavat teavet asutusevälisele tõlgile,</w:t>
      </w:r>
      <w:r w:rsidR="0017760A" w:rsidRPr="00096831">
        <w:rPr>
          <w:rFonts w:ascii="Times New Roman" w:hAnsi="Times New Roman"/>
          <w:sz w:val="24"/>
          <w:szCs w:val="24"/>
        </w:rPr>
        <w:t xml:space="preserve"> kelle MTA on omal initsiatiivil maksumenetlusse kaasanud,</w:t>
      </w:r>
      <w:r w:rsidR="008416B5" w:rsidRPr="00096831">
        <w:rPr>
          <w:rFonts w:ascii="Times New Roman" w:hAnsi="Times New Roman"/>
          <w:sz w:val="24"/>
          <w:szCs w:val="24"/>
        </w:rPr>
        <w:t xml:space="preserve"> kuid üksnes ulatuses, milles see on vajalik, et tagada maksumenetluse </w:t>
      </w:r>
      <w:r w:rsidR="00B6147F" w:rsidRPr="00096831">
        <w:rPr>
          <w:rFonts w:ascii="Times New Roman" w:hAnsi="Times New Roman"/>
          <w:sz w:val="24"/>
          <w:szCs w:val="24"/>
        </w:rPr>
        <w:t>läbiviimine</w:t>
      </w:r>
      <w:r w:rsidR="008416B5" w:rsidRPr="00096831">
        <w:rPr>
          <w:rFonts w:ascii="Times New Roman" w:hAnsi="Times New Roman"/>
          <w:sz w:val="24"/>
          <w:szCs w:val="24"/>
        </w:rPr>
        <w:t xml:space="preserve">. </w:t>
      </w:r>
    </w:p>
    <w:p w14:paraId="35DEF7B0" w14:textId="77777777" w:rsidR="00361EA7" w:rsidRDefault="00361EA7" w:rsidP="004B6AAF">
      <w:pPr>
        <w:spacing w:after="0" w:line="240" w:lineRule="auto"/>
        <w:jc w:val="both"/>
        <w:rPr>
          <w:rFonts w:ascii="Times New Roman" w:hAnsi="Times New Roman"/>
          <w:sz w:val="24"/>
          <w:szCs w:val="24"/>
        </w:rPr>
      </w:pPr>
    </w:p>
    <w:p w14:paraId="1002B31C" w14:textId="77777777" w:rsidR="00361EA7" w:rsidRPr="00096831" w:rsidRDefault="00361EA7" w:rsidP="00361EA7">
      <w:pPr>
        <w:spacing w:after="0" w:line="240" w:lineRule="auto"/>
        <w:jc w:val="both"/>
        <w:rPr>
          <w:rFonts w:ascii="Times New Roman" w:hAnsi="Times New Roman"/>
          <w:sz w:val="24"/>
          <w:szCs w:val="24"/>
        </w:rPr>
      </w:pPr>
      <w:r w:rsidRPr="00096831">
        <w:rPr>
          <w:rFonts w:ascii="Times New Roman" w:hAnsi="Times New Roman"/>
          <w:sz w:val="24"/>
          <w:szCs w:val="24"/>
        </w:rPr>
        <w:t xml:space="preserve">Kui maksukohustuslane ei ole suuteline </w:t>
      </w:r>
      <w:proofErr w:type="spellStart"/>
      <w:r w:rsidRPr="00096831">
        <w:rPr>
          <w:rFonts w:ascii="Times New Roman" w:hAnsi="Times New Roman"/>
          <w:sz w:val="24"/>
          <w:szCs w:val="24"/>
        </w:rPr>
        <w:t>MTA-ga</w:t>
      </w:r>
      <w:proofErr w:type="spellEnd"/>
      <w:r w:rsidRPr="00096831">
        <w:rPr>
          <w:rFonts w:ascii="Times New Roman" w:hAnsi="Times New Roman"/>
          <w:sz w:val="24"/>
          <w:szCs w:val="24"/>
        </w:rPr>
        <w:t xml:space="preserve"> suhtlema eesti keeles või sellises võõrkeeles, mida MTA ametnikud/tõlgid valdavad, siis tuleb maksumenetlusse kaasata asutuseväline tõlk. MKS § 49 lõike 2 kohaselt kaasatakse tõlk kolmel alternatiivsel alusel: 1) kas menetlusosaline ise kaasab tõlgi; 2) MTA kaasab tõlgi menetlusosalise taotlusel; 3) MTA ise kaasab tõlgi ilma menetlusosalise taotluseta, kui MTA peab seda vajalikuks. </w:t>
      </w:r>
    </w:p>
    <w:p w14:paraId="529E01B4" w14:textId="77777777" w:rsidR="00361EA7" w:rsidRPr="00096831" w:rsidRDefault="00361EA7" w:rsidP="00361EA7">
      <w:pPr>
        <w:spacing w:after="0" w:line="240" w:lineRule="auto"/>
        <w:jc w:val="both"/>
        <w:rPr>
          <w:rFonts w:ascii="Times New Roman" w:hAnsi="Times New Roman"/>
          <w:sz w:val="24"/>
          <w:szCs w:val="24"/>
        </w:rPr>
      </w:pPr>
    </w:p>
    <w:p w14:paraId="12B429A4" w14:textId="77777777" w:rsidR="00361EA7" w:rsidRPr="00096831" w:rsidRDefault="00361EA7" w:rsidP="00361EA7">
      <w:pPr>
        <w:spacing w:after="0" w:line="240" w:lineRule="auto"/>
        <w:jc w:val="both"/>
        <w:rPr>
          <w:rFonts w:ascii="Times New Roman" w:hAnsi="Times New Roman"/>
          <w:sz w:val="24"/>
          <w:szCs w:val="24"/>
        </w:rPr>
      </w:pPr>
      <w:r w:rsidRPr="00096831">
        <w:rPr>
          <w:rFonts w:ascii="Times New Roman" w:hAnsi="Times New Roman"/>
          <w:sz w:val="24"/>
          <w:szCs w:val="24"/>
        </w:rPr>
        <w:t xml:space="preserve">Kolmas alus eksisteerib peaasjalikult selleks, et umbkeelse maksukohustuslase puhul ei saaks menetlus takerduda põhjusel, et menetlusosaline keeldub tõlki kaasamast. Sellisel juhul kaasab </w:t>
      </w:r>
      <w:r>
        <w:rPr>
          <w:rFonts w:ascii="Times New Roman" w:hAnsi="Times New Roman"/>
          <w:sz w:val="24"/>
          <w:szCs w:val="24"/>
        </w:rPr>
        <w:t xml:space="preserve">tõlgi </w:t>
      </w:r>
      <w:r w:rsidRPr="00096831">
        <w:rPr>
          <w:rFonts w:ascii="Times New Roman" w:hAnsi="Times New Roman"/>
          <w:sz w:val="24"/>
          <w:szCs w:val="24"/>
        </w:rPr>
        <w:t xml:space="preserve">MTA, misjärel menetlus saab jätkuda. Paraku on aga avastatud MKS § 49 lõike 2 punkti 3 kohaldamisel õiguslünk. Nimelt, tõlkeprotsessi raames puutub tõlk vältimatult kokku menetlusosalist puudutava maksusaladusega. See ei ole probleem siis, kui tõlk kuulub MTA koosseisu, kuid kui tõlk on kaasatud asutuseväliselt, siis on vaja eraldiseisvat õiguslikku alust, et maksusaladust sisaldavat teavet temale avaldada. </w:t>
      </w:r>
      <w:r>
        <w:rPr>
          <w:rFonts w:ascii="Times New Roman" w:hAnsi="Times New Roman"/>
          <w:sz w:val="24"/>
          <w:szCs w:val="24"/>
        </w:rPr>
        <w:t>Kehtivas õiguses</w:t>
      </w:r>
      <w:r w:rsidRPr="00096831">
        <w:rPr>
          <w:rFonts w:ascii="Times New Roman" w:hAnsi="Times New Roman"/>
          <w:sz w:val="24"/>
          <w:szCs w:val="24"/>
        </w:rPr>
        <w:t xml:space="preserve"> selline õiguslik alus asutuseväliste tõlkide puhul puudub. Sellest omakorda järeldub, et asutusevälise tõlgi kaasamine MTA initsiatiivil on võimalik ainult menetlusosalise enda nõusolekul, ent selline tõlgendus on ilmselgelt vastuolus MKS § 49 lõike 2 punkti 3 mõttega. </w:t>
      </w:r>
    </w:p>
    <w:p w14:paraId="24AE247D" w14:textId="77777777" w:rsidR="00361EA7" w:rsidRPr="00096831" w:rsidRDefault="00361EA7" w:rsidP="00361EA7">
      <w:pPr>
        <w:spacing w:after="0" w:line="240" w:lineRule="auto"/>
        <w:jc w:val="both"/>
        <w:rPr>
          <w:rFonts w:ascii="Times New Roman" w:hAnsi="Times New Roman"/>
          <w:sz w:val="24"/>
          <w:szCs w:val="24"/>
        </w:rPr>
      </w:pPr>
    </w:p>
    <w:p w14:paraId="673CB8E7" w14:textId="10BE0BF2" w:rsidR="00E62191" w:rsidRPr="00096831" w:rsidRDefault="00361EA7"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Käesoleva </w:t>
      </w:r>
      <w:r>
        <w:rPr>
          <w:rFonts w:ascii="Times New Roman" w:hAnsi="Times New Roman"/>
          <w:sz w:val="24"/>
          <w:szCs w:val="24"/>
        </w:rPr>
        <w:t>eelnõuga</w:t>
      </w:r>
      <w:r w:rsidR="000F16E2">
        <w:rPr>
          <w:rFonts w:ascii="Times New Roman" w:hAnsi="Times New Roman"/>
          <w:sz w:val="24"/>
          <w:szCs w:val="24"/>
        </w:rPr>
        <w:t xml:space="preserve"> seega</w:t>
      </w:r>
      <w:r w:rsidRPr="00096831">
        <w:rPr>
          <w:rFonts w:ascii="Times New Roman" w:hAnsi="Times New Roman"/>
          <w:sz w:val="24"/>
          <w:szCs w:val="24"/>
        </w:rPr>
        <w:t xml:space="preserve"> luuakse</w:t>
      </w:r>
      <w:r w:rsidR="000F16E2">
        <w:rPr>
          <w:rFonts w:ascii="Times New Roman" w:hAnsi="Times New Roman"/>
          <w:sz w:val="24"/>
          <w:szCs w:val="24"/>
        </w:rPr>
        <w:t xml:space="preserve"> </w:t>
      </w:r>
      <w:proofErr w:type="spellStart"/>
      <w:r w:rsidR="000F16E2">
        <w:rPr>
          <w:rFonts w:ascii="Times New Roman" w:hAnsi="Times New Roman"/>
          <w:i/>
          <w:iCs/>
          <w:sz w:val="24"/>
          <w:szCs w:val="24"/>
        </w:rPr>
        <w:t>expressis</w:t>
      </w:r>
      <w:proofErr w:type="spellEnd"/>
      <w:r w:rsidR="000F16E2">
        <w:rPr>
          <w:rFonts w:ascii="Times New Roman" w:hAnsi="Times New Roman"/>
          <w:i/>
          <w:iCs/>
          <w:sz w:val="24"/>
          <w:szCs w:val="24"/>
        </w:rPr>
        <w:t xml:space="preserve"> verbis</w:t>
      </w:r>
      <w:r w:rsidRPr="00096831">
        <w:rPr>
          <w:rFonts w:ascii="Times New Roman" w:hAnsi="Times New Roman"/>
          <w:sz w:val="24"/>
          <w:szCs w:val="24"/>
        </w:rPr>
        <w:t xml:space="preserve"> õiguslik alus maksusaladust sisaldava teabe avaldamiseks asutusevälistele tõlkidele ulatuses, milles see on vajalik maksumenetluse läbiviimiseks. </w:t>
      </w:r>
      <w:r w:rsidR="006713E2" w:rsidRPr="00096831">
        <w:rPr>
          <w:rFonts w:ascii="Times New Roman" w:hAnsi="Times New Roman"/>
          <w:sz w:val="24"/>
          <w:szCs w:val="24"/>
        </w:rPr>
        <w:t xml:space="preserve">Antud juhul ei tähenda avaldamine mõistagi seda, et MTA </w:t>
      </w:r>
      <w:r w:rsidR="002D4AF4" w:rsidRPr="00096831">
        <w:rPr>
          <w:rFonts w:ascii="Times New Roman" w:hAnsi="Times New Roman"/>
          <w:sz w:val="24"/>
          <w:szCs w:val="24"/>
        </w:rPr>
        <w:t xml:space="preserve">eesmärgipäraselt </w:t>
      </w:r>
      <w:r w:rsidR="006713E2" w:rsidRPr="00096831">
        <w:rPr>
          <w:rFonts w:ascii="Times New Roman" w:hAnsi="Times New Roman"/>
          <w:sz w:val="24"/>
          <w:szCs w:val="24"/>
        </w:rPr>
        <w:t xml:space="preserve">informeerib tõlkijat mingist maksukohustuslast puudutavast teabest, vaid et </w:t>
      </w:r>
      <w:r w:rsidR="00FF7383" w:rsidRPr="00096831">
        <w:rPr>
          <w:rFonts w:ascii="Times New Roman" w:hAnsi="Times New Roman"/>
          <w:sz w:val="24"/>
          <w:szCs w:val="24"/>
        </w:rPr>
        <w:t>sellise</w:t>
      </w:r>
      <w:r w:rsidR="006713E2" w:rsidRPr="00096831">
        <w:rPr>
          <w:rFonts w:ascii="Times New Roman" w:hAnsi="Times New Roman"/>
          <w:sz w:val="24"/>
          <w:szCs w:val="24"/>
        </w:rPr>
        <w:t xml:space="preserve"> teabe avaldamine</w:t>
      </w:r>
      <w:r w:rsidR="002C64A8" w:rsidRPr="00096831">
        <w:rPr>
          <w:rFonts w:ascii="Times New Roman" w:hAnsi="Times New Roman"/>
          <w:sz w:val="24"/>
          <w:szCs w:val="24"/>
        </w:rPr>
        <w:t xml:space="preserve"> üldreeglina</w:t>
      </w:r>
      <w:r w:rsidR="006713E2" w:rsidRPr="00096831">
        <w:rPr>
          <w:rFonts w:ascii="Times New Roman" w:hAnsi="Times New Roman"/>
          <w:sz w:val="24"/>
          <w:szCs w:val="24"/>
        </w:rPr>
        <w:t xml:space="preserve"> toimub tõlkeprotsessiga</w:t>
      </w:r>
      <w:r w:rsidR="00F747B5" w:rsidRPr="00096831">
        <w:rPr>
          <w:rFonts w:ascii="Times New Roman" w:hAnsi="Times New Roman"/>
          <w:sz w:val="24"/>
          <w:szCs w:val="24"/>
        </w:rPr>
        <w:t xml:space="preserve"> </w:t>
      </w:r>
      <w:r w:rsidR="00F747B5" w:rsidRPr="00096831">
        <w:rPr>
          <w:rFonts w:ascii="Times New Roman" w:hAnsi="Times New Roman"/>
          <w:i/>
          <w:sz w:val="24"/>
          <w:szCs w:val="24"/>
        </w:rPr>
        <w:t>de facto</w:t>
      </w:r>
      <w:r w:rsidR="006713E2" w:rsidRPr="00096831">
        <w:rPr>
          <w:rFonts w:ascii="Times New Roman" w:hAnsi="Times New Roman"/>
          <w:sz w:val="24"/>
          <w:szCs w:val="24"/>
        </w:rPr>
        <w:t>, näiteks kui asutuseväline tõlk peab tõlkima maksukohustuslase ütlusi, tema poolt sõlmitud lepinguid või muid</w:t>
      </w:r>
      <w:r w:rsidR="00FF7383" w:rsidRPr="00096831">
        <w:rPr>
          <w:rFonts w:ascii="Times New Roman" w:hAnsi="Times New Roman"/>
          <w:sz w:val="24"/>
          <w:szCs w:val="24"/>
        </w:rPr>
        <w:t xml:space="preserve"> temale kuuluvaid dokumente jne, siis paratamatult saab </w:t>
      </w:r>
      <w:r w:rsidR="00F406FD" w:rsidRPr="00096831">
        <w:rPr>
          <w:rFonts w:ascii="Times New Roman" w:hAnsi="Times New Roman"/>
          <w:sz w:val="24"/>
          <w:szCs w:val="24"/>
        </w:rPr>
        <w:t xml:space="preserve">see </w:t>
      </w:r>
      <w:r w:rsidR="00FF7383" w:rsidRPr="00096831">
        <w:rPr>
          <w:rFonts w:ascii="Times New Roman" w:hAnsi="Times New Roman"/>
          <w:sz w:val="24"/>
          <w:szCs w:val="24"/>
        </w:rPr>
        <w:t xml:space="preserve">tõlk teada ka kõnealuste ütluste, lepingute ja dokumentide sisust. </w:t>
      </w:r>
    </w:p>
    <w:p w14:paraId="1F8E6125" w14:textId="77777777" w:rsidR="00E62191" w:rsidRPr="00096831" w:rsidRDefault="00E62191" w:rsidP="004B6AAF">
      <w:pPr>
        <w:spacing w:after="0" w:line="240" w:lineRule="auto"/>
        <w:jc w:val="both"/>
        <w:rPr>
          <w:rFonts w:ascii="Times New Roman" w:hAnsi="Times New Roman"/>
          <w:sz w:val="24"/>
          <w:szCs w:val="24"/>
        </w:rPr>
      </w:pPr>
    </w:p>
    <w:p w14:paraId="34317925" w14:textId="05B0895F" w:rsidR="001D5E59" w:rsidRDefault="00E62191"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Sättes olev fraas „/…/ </w:t>
      </w:r>
      <w:r w:rsidRPr="00096831">
        <w:rPr>
          <w:rFonts w:ascii="Times New Roman" w:hAnsi="Times New Roman"/>
          <w:i/>
          <w:sz w:val="24"/>
          <w:szCs w:val="24"/>
        </w:rPr>
        <w:t>ulatuses, mis on vajalik maksumenetluse läbiviimiseks</w:t>
      </w:r>
      <w:r w:rsidRPr="00096831">
        <w:rPr>
          <w:rFonts w:ascii="Times New Roman" w:hAnsi="Times New Roman"/>
          <w:sz w:val="24"/>
          <w:szCs w:val="24"/>
        </w:rPr>
        <w:t>“</w:t>
      </w:r>
      <w:r w:rsidR="003F1992" w:rsidRPr="00096831">
        <w:rPr>
          <w:rFonts w:ascii="Times New Roman" w:hAnsi="Times New Roman"/>
          <w:sz w:val="24"/>
          <w:szCs w:val="24"/>
        </w:rPr>
        <w:t xml:space="preserve"> piirab MTA volitusi, ehk asutusevälisele tõlgile ei tohiks üldreeglina anda ligipääsu sellistele dokumentidele, mis on eesti keelsed või mis on sellises võõrkeeles, mida</w:t>
      </w:r>
      <w:r w:rsidR="00FF42EA" w:rsidRPr="00096831">
        <w:rPr>
          <w:rFonts w:ascii="Times New Roman" w:hAnsi="Times New Roman"/>
          <w:sz w:val="24"/>
          <w:szCs w:val="24"/>
        </w:rPr>
        <w:t xml:space="preserve"> nii maksukohustuslane kui ka</w:t>
      </w:r>
      <w:r w:rsidR="003F1992" w:rsidRPr="00096831">
        <w:rPr>
          <w:rFonts w:ascii="Times New Roman" w:hAnsi="Times New Roman"/>
          <w:sz w:val="24"/>
          <w:szCs w:val="24"/>
        </w:rPr>
        <w:t xml:space="preserve"> MTA ametnik valdab.</w:t>
      </w:r>
    </w:p>
    <w:p w14:paraId="20E0264B" w14:textId="77777777" w:rsidR="004A1700" w:rsidRDefault="004A1700" w:rsidP="004B6AAF">
      <w:pPr>
        <w:spacing w:after="0" w:line="240" w:lineRule="auto"/>
        <w:jc w:val="both"/>
        <w:rPr>
          <w:rFonts w:ascii="Times New Roman" w:hAnsi="Times New Roman"/>
          <w:sz w:val="24"/>
          <w:szCs w:val="24"/>
        </w:rPr>
      </w:pPr>
    </w:p>
    <w:p w14:paraId="186CCFB7" w14:textId="0DD2DC25" w:rsidR="004A1700" w:rsidRDefault="004A1700" w:rsidP="004B6AAF">
      <w:pPr>
        <w:spacing w:after="0" w:line="240" w:lineRule="auto"/>
        <w:jc w:val="both"/>
        <w:rPr>
          <w:rFonts w:ascii="Times New Roman" w:hAnsi="Times New Roman"/>
          <w:sz w:val="24"/>
          <w:szCs w:val="24"/>
        </w:rPr>
      </w:pPr>
      <w:r>
        <w:rPr>
          <w:rFonts w:ascii="Times New Roman" w:hAnsi="Times New Roman"/>
          <w:sz w:val="24"/>
          <w:szCs w:val="24"/>
        </w:rPr>
        <w:t xml:space="preserve">Tegemist ei ole kvalitatiivselt uue muudatusega. MKS § 47 lg 2 punkt 3 on </w:t>
      </w:r>
      <w:proofErr w:type="spellStart"/>
      <w:r>
        <w:rPr>
          <w:rFonts w:ascii="Times New Roman" w:hAnsi="Times New Roman"/>
          <w:sz w:val="24"/>
          <w:szCs w:val="24"/>
        </w:rPr>
        <w:t>MKS-s</w:t>
      </w:r>
      <w:proofErr w:type="spellEnd"/>
      <w:r>
        <w:rPr>
          <w:rFonts w:ascii="Times New Roman" w:hAnsi="Times New Roman"/>
          <w:sz w:val="24"/>
          <w:szCs w:val="24"/>
        </w:rPr>
        <w:t xml:space="preserve"> eksisteerinud alates 20.02.2002, mil see seadus vastu võeti. Alles hiljuti aga avastati eelkirjeldatud õiguslik probleem, mida käesoleva eelnõuga lahendatakse. Eesmärk ei ole seega paradigmaatiliselt ümber määratleda tõlgi kaasamise alusprintsiipe</w:t>
      </w:r>
      <w:r w:rsidR="00813DAA">
        <w:rPr>
          <w:rFonts w:ascii="Times New Roman" w:hAnsi="Times New Roman"/>
          <w:sz w:val="24"/>
          <w:szCs w:val="24"/>
        </w:rPr>
        <w:t xml:space="preserve"> ega praegust töökorraldust</w:t>
      </w:r>
      <w:r>
        <w:rPr>
          <w:rFonts w:ascii="Times New Roman" w:hAnsi="Times New Roman"/>
          <w:sz w:val="24"/>
          <w:szCs w:val="24"/>
        </w:rPr>
        <w:t xml:space="preserve">, vaid taastada MKS § 47 lõige 2 punkti 3 </w:t>
      </w:r>
      <w:r w:rsidR="00813DAA">
        <w:rPr>
          <w:rFonts w:ascii="Times New Roman" w:hAnsi="Times New Roman"/>
          <w:sz w:val="24"/>
          <w:szCs w:val="24"/>
        </w:rPr>
        <w:t xml:space="preserve">õiguslik </w:t>
      </w:r>
      <w:r>
        <w:rPr>
          <w:rFonts w:ascii="Times New Roman" w:hAnsi="Times New Roman"/>
          <w:sz w:val="24"/>
          <w:szCs w:val="24"/>
        </w:rPr>
        <w:t>toimimine nii, nagu seda on mõistetud MKS</w:t>
      </w:r>
      <w:r w:rsidR="00A977C8">
        <w:rPr>
          <w:rFonts w:ascii="Times New Roman" w:hAnsi="Times New Roman"/>
          <w:sz w:val="24"/>
          <w:szCs w:val="24"/>
        </w:rPr>
        <w:t>-i</w:t>
      </w:r>
      <w:r>
        <w:rPr>
          <w:rFonts w:ascii="Times New Roman" w:hAnsi="Times New Roman"/>
          <w:sz w:val="24"/>
          <w:szCs w:val="24"/>
        </w:rPr>
        <w:t xml:space="preserve"> vastuvõtmisest saati. </w:t>
      </w:r>
    </w:p>
    <w:p w14:paraId="4601B625" w14:textId="77777777" w:rsidR="005D64AB" w:rsidRDefault="005D64AB" w:rsidP="004B6AAF">
      <w:pPr>
        <w:spacing w:after="0" w:line="240" w:lineRule="auto"/>
        <w:jc w:val="both"/>
        <w:rPr>
          <w:rFonts w:ascii="Times New Roman" w:hAnsi="Times New Roman"/>
          <w:sz w:val="24"/>
          <w:szCs w:val="24"/>
        </w:rPr>
      </w:pPr>
    </w:p>
    <w:p w14:paraId="217B2F9C" w14:textId="1EA1E943" w:rsidR="00933EE0" w:rsidRPr="00772702" w:rsidRDefault="00132DB0" w:rsidP="00772702">
      <w:pPr>
        <w:pStyle w:val="Loendilik"/>
        <w:numPr>
          <w:ilvl w:val="0"/>
          <w:numId w:val="2"/>
        </w:numPr>
        <w:spacing w:after="0" w:line="240" w:lineRule="auto"/>
        <w:jc w:val="both"/>
        <w:rPr>
          <w:rFonts w:ascii="Times New Roman" w:hAnsi="Times New Roman"/>
          <w:sz w:val="24"/>
          <w:szCs w:val="24"/>
        </w:rPr>
      </w:pPr>
      <w:r>
        <w:rPr>
          <w:rFonts w:ascii="Times New Roman" w:hAnsi="Times New Roman"/>
          <w:sz w:val="24"/>
          <w:szCs w:val="24"/>
        </w:rPr>
        <w:t>MKS § 29 punkt</w:t>
      </w:r>
      <w:r w:rsidR="00933EE0">
        <w:rPr>
          <w:rFonts w:ascii="Times New Roman" w:hAnsi="Times New Roman"/>
          <w:sz w:val="24"/>
          <w:szCs w:val="24"/>
        </w:rPr>
        <w:t xml:space="preserve"> 7</w:t>
      </w:r>
      <w:r w:rsidR="0054137A">
        <w:rPr>
          <w:rFonts w:ascii="Times New Roman" w:hAnsi="Times New Roman"/>
          <w:sz w:val="24"/>
          <w:szCs w:val="24"/>
        </w:rPr>
        <w:t>1</w:t>
      </w:r>
    </w:p>
    <w:p w14:paraId="51A1624B" w14:textId="77777777" w:rsidR="00933EE0" w:rsidRDefault="00933EE0" w:rsidP="004B6AAF">
      <w:pPr>
        <w:spacing w:after="0" w:line="240" w:lineRule="auto"/>
        <w:jc w:val="both"/>
        <w:rPr>
          <w:rFonts w:ascii="Times New Roman" w:hAnsi="Times New Roman"/>
          <w:sz w:val="24"/>
          <w:szCs w:val="24"/>
        </w:rPr>
      </w:pPr>
    </w:p>
    <w:p w14:paraId="369A35B3" w14:textId="44842557" w:rsidR="00B9702C" w:rsidRDefault="005D64AB">
      <w:pPr>
        <w:spacing w:after="0" w:line="240" w:lineRule="auto"/>
        <w:jc w:val="both"/>
        <w:rPr>
          <w:rFonts w:ascii="Times New Roman" w:hAnsi="Times New Roman"/>
          <w:sz w:val="24"/>
          <w:szCs w:val="24"/>
        </w:rPr>
      </w:pPr>
      <w:r>
        <w:rPr>
          <w:rFonts w:ascii="Times New Roman" w:hAnsi="Times New Roman"/>
          <w:sz w:val="24"/>
          <w:szCs w:val="24"/>
        </w:rPr>
        <w:t>MKS § 29 punkt 7</w:t>
      </w:r>
      <w:r w:rsidR="00EA0673">
        <w:rPr>
          <w:rFonts w:ascii="Times New Roman" w:hAnsi="Times New Roman"/>
          <w:sz w:val="24"/>
          <w:szCs w:val="24"/>
        </w:rPr>
        <w:t>1</w:t>
      </w:r>
      <w:r>
        <w:rPr>
          <w:rFonts w:ascii="Times New Roman" w:hAnsi="Times New Roman"/>
          <w:sz w:val="24"/>
          <w:szCs w:val="24"/>
        </w:rPr>
        <w:t xml:space="preserve"> annab</w:t>
      </w:r>
      <w:r w:rsidR="00E126F6" w:rsidRPr="00096831">
        <w:rPr>
          <w:rFonts w:ascii="Times New Roman" w:hAnsi="Times New Roman"/>
          <w:sz w:val="24"/>
          <w:szCs w:val="24"/>
        </w:rPr>
        <w:t xml:space="preserve"> </w:t>
      </w:r>
      <w:proofErr w:type="spellStart"/>
      <w:r w:rsidR="00E126F6" w:rsidRPr="00096831">
        <w:rPr>
          <w:rFonts w:ascii="Times New Roman" w:hAnsi="Times New Roman"/>
          <w:sz w:val="24"/>
          <w:szCs w:val="24"/>
        </w:rPr>
        <w:t>MTA-le</w:t>
      </w:r>
      <w:proofErr w:type="spellEnd"/>
      <w:r w:rsidR="00E126F6" w:rsidRPr="00096831">
        <w:rPr>
          <w:rFonts w:ascii="Times New Roman" w:hAnsi="Times New Roman"/>
          <w:sz w:val="24"/>
          <w:szCs w:val="24"/>
        </w:rPr>
        <w:t xml:space="preserve"> õigusliku aluse jagada </w:t>
      </w:r>
      <w:r w:rsidR="001C25E7" w:rsidRPr="00096831">
        <w:rPr>
          <w:rFonts w:ascii="Times New Roman" w:hAnsi="Times New Roman"/>
          <w:sz w:val="24"/>
          <w:szCs w:val="24"/>
        </w:rPr>
        <w:t>maksusaladust sisaldavat</w:t>
      </w:r>
      <w:r w:rsidR="00E126F6" w:rsidRPr="00096831">
        <w:rPr>
          <w:rFonts w:ascii="Times New Roman" w:hAnsi="Times New Roman"/>
          <w:sz w:val="24"/>
          <w:szCs w:val="24"/>
        </w:rPr>
        <w:t xml:space="preserve"> teavet </w:t>
      </w:r>
      <w:proofErr w:type="spellStart"/>
      <w:r w:rsidR="00776C52" w:rsidRPr="00096831">
        <w:rPr>
          <w:rFonts w:ascii="Times New Roman" w:hAnsi="Times New Roman"/>
          <w:sz w:val="24"/>
          <w:szCs w:val="24"/>
        </w:rPr>
        <w:t>TurS</w:t>
      </w:r>
      <w:proofErr w:type="spellEnd"/>
      <w:r w:rsidR="00E126F6" w:rsidRPr="00096831">
        <w:rPr>
          <w:rFonts w:ascii="Times New Roman" w:hAnsi="Times New Roman"/>
          <w:sz w:val="24"/>
          <w:szCs w:val="24"/>
        </w:rPr>
        <w:t xml:space="preserve"> § 30 lõigetes 1 ja 2 nimetatud riikliku järelevalve asutustele</w:t>
      </w:r>
      <w:r w:rsidR="001C25E7" w:rsidRPr="00096831">
        <w:rPr>
          <w:rFonts w:ascii="Times New Roman" w:hAnsi="Times New Roman"/>
          <w:sz w:val="24"/>
          <w:szCs w:val="24"/>
        </w:rPr>
        <w:t xml:space="preserve">, et nad saaksid tõhusamalt täita </w:t>
      </w:r>
      <w:proofErr w:type="spellStart"/>
      <w:r w:rsidR="0054167B" w:rsidRPr="00096831">
        <w:rPr>
          <w:rFonts w:ascii="Times New Roman" w:hAnsi="Times New Roman"/>
          <w:sz w:val="24"/>
          <w:szCs w:val="24"/>
        </w:rPr>
        <w:t>TurS-s</w:t>
      </w:r>
      <w:proofErr w:type="spellEnd"/>
      <w:r w:rsidR="00155592" w:rsidRPr="00096831">
        <w:rPr>
          <w:rFonts w:ascii="Times New Roman" w:hAnsi="Times New Roman"/>
          <w:sz w:val="24"/>
          <w:szCs w:val="24"/>
        </w:rPr>
        <w:t xml:space="preserve"> sätestatud ülesandeid. </w:t>
      </w:r>
    </w:p>
    <w:p w14:paraId="5CEC5635" w14:textId="77777777" w:rsidR="004204F2" w:rsidRDefault="004204F2">
      <w:pPr>
        <w:spacing w:after="0" w:line="240" w:lineRule="auto"/>
        <w:jc w:val="both"/>
        <w:rPr>
          <w:rFonts w:ascii="Times New Roman" w:hAnsi="Times New Roman"/>
          <w:sz w:val="24"/>
          <w:szCs w:val="24"/>
        </w:rPr>
      </w:pPr>
    </w:p>
    <w:p w14:paraId="4220C1EE" w14:textId="726F9DCF" w:rsidR="004204F2" w:rsidRPr="00096831" w:rsidRDefault="004204F2" w:rsidP="004204F2">
      <w:pPr>
        <w:spacing w:after="0" w:line="240" w:lineRule="auto"/>
        <w:jc w:val="both"/>
        <w:rPr>
          <w:rFonts w:ascii="Times New Roman" w:hAnsi="Times New Roman"/>
          <w:sz w:val="24"/>
          <w:szCs w:val="24"/>
        </w:rPr>
      </w:pPr>
      <w:r w:rsidRPr="00096831">
        <w:rPr>
          <w:rFonts w:ascii="Times New Roman" w:hAnsi="Times New Roman"/>
          <w:sz w:val="24"/>
          <w:szCs w:val="24"/>
        </w:rPr>
        <w:t xml:space="preserve">Lühiajalise üüriteenuse osutamisega seonduv on osaliselt reguleeritud </w:t>
      </w:r>
      <w:proofErr w:type="spellStart"/>
      <w:r w:rsidRPr="00096831">
        <w:rPr>
          <w:rFonts w:ascii="Times New Roman" w:hAnsi="Times New Roman"/>
          <w:sz w:val="24"/>
          <w:szCs w:val="24"/>
        </w:rPr>
        <w:t>TurS-s</w:t>
      </w:r>
      <w:proofErr w:type="spellEnd"/>
      <w:r w:rsidRPr="00096831">
        <w:rPr>
          <w:rFonts w:ascii="Times New Roman" w:hAnsi="Times New Roman"/>
          <w:sz w:val="24"/>
          <w:szCs w:val="24"/>
        </w:rPr>
        <w:t xml:space="preserve">, kus </w:t>
      </w:r>
      <w:proofErr w:type="spellStart"/>
      <w:r w:rsidRPr="00096831">
        <w:rPr>
          <w:rFonts w:ascii="Times New Roman" w:hAnsi="Times New Roman"/>
          <w:sz w:val="24"/>
          <w:szCs w:val="24"/>
        </w:rPr>
        <w:t>TurS</w:t>
      </w:r>
      <w:proofErr w:type="spellEnd"/>
      <w:r w:rsidRPr="00096831">
        <w:rPr>
          <w:rFonts w:ascii="Times New Roman" w:hAnsi="Times New Roman"/>
          <w:sz w:val="24"/>
          <w:szCs w:val="24"/>
        </w:rPr>
        <w:t xml:space="preserve"> § 17 lõige 2 defineerib lühiajalist üüriteenust </w:t>
      </w:r>
      <w:r w:rsidR="005E5878">
        <w:rPr>
          <w:rFonts w:ascii="Times New Roman" w:hAnsi="Times New Roman"/>
          <w:sz w:val="24"/>
          <w:szCs w:val="24"/>
        </w:rPr>
        <w:t>(</w:t>
      </w:r>
      <w:r w:rsidRPr="00096831">
        <w:rPr>
          <w:rFonts w:ascii="Times New Roman" w:hAnsi="Times New Roman"/>
          <w:sz w:val="24"/>
          <w:szCs w:val="24"/>
        </w:rPr>
        <w:t>majutusteenust</w:t>
      </w:r>
      <w:r w:rsidR="005E5878">
        <w:rPr>
          <w:rFonts w:ascii="Times New Roman" w:hAnsi="Times New Roman"/>
          <w:sz w:val="24"/>
          <w:szCs w:val="24"/>
        </w:rPr>
        <w:t>)</w:t>
      </w:r>
      <w:r w:rsidRPr="00096831">
        <w:rPr>
          <w:rFonts w:ascii="Times New Roman" w:hAnsi="Times New Roman"/>
          <w:sz w:val="24"/>
          <w:szCs w:val="24"/>
        </w:rPr>
        <w:t xml:space="preserve"> kui ajutise ööbimisvõimaluse pakkumist. </w:t>
      </w:r>
      <w:proofErr w:type="spellStart"/>
      <w:r w:rsidRPr="00096831">
        <w:rPr>
          <w:rFonts w:ascii="Times New Roman" w:hAnsi="Times New Roman"/>
          <w:sz w:val="24"/>
          <w:szCs w:val="24"/>
        </w:rPr>
        <w:t>TurS</w:t>
      </w:r>
      <w:proofErr w:type="spellEnd"/>
      <w:r w:rsidRPr="00096831">
        <w:rPr>
          <w:rFonts w:ascii="Times New Roman" w:hAnsi="Times New Roman"/>
          <w:sz w:val="24"/>
          <w:szCs w:val="24"/>
        </w:rPr>
        <w:t xml:space="preserve"> § 30 lõigete 1 ja 2 kohaselt teostab majutusteenuse osutamisega seotud nõuete üle järelevalvet Tarbija ja Tehnilise Järelevalve Amet, Päästeamet, Terviseamet, Politsei- ja Piirivalveamet, samuti valla- ja linnavalitsus oma haldusterritooriumil. </w:t>
      </w:r>
      <w:r>
        <w:rPr>
          <w:rFonts w:ascii="Times New Roman" w:hAnsi="Times New Roman"/>
          <w:sz w:val="24"/>
          <w:szCs w:val="24"/>
        </w:rPr>
        <w:t>P</w:t>
      </w:r>
      <w:r w:rsidRPr="00096831">
        <w:rPr>
          <w:rFonts w:ascii="Times New Roman" w:hAnsi="Times New Roman"/>
          <w:sz w:val="24"/>
          <w:szCs w:val="24"/>
        </w:rPr>
        <w:t>robleemiks</w:t>
      </w:r>
      <w:r>
        <w:rPr>
          <w:rFonts w:ascii="Times New Roman" w:hAnsi="Times New Roman"/>
          <w:sz w:val="24"/>
          <w:szCs w:val="24"/>
        </w:rPr>
        <w:t xml:space="preserve"> on</w:t>
      </w:r>
      <w:r w:rsidRPr="00096831">
        <w:rPr>
          <w:rFonts w:ascii="Times New Roman" w:hAnsi="Times New Roman"/>
          <w:sz w:val="24"/>
          <w:szCs w:val="24"/>
        </w:rPr>
        <w:t xml:space="preserve"> aga lühiajalise üüriturusektori läbipaistmatus, ehk eelnimetatud riikliku järelevalve asutustel puudub adekvaatne ülevaade sellest, millised isikud osutavad lühiajalist üüriteenust ning millist konkreetset kinnisvara selleks otstarbeks välja üüritakse. Seda infopuudust võib aga mingil määral leevendada MTA, kellele võib laekuda erinevate deklaratsioonide ning muu teabe esitamise kohustuste raames teavet muuhulgas ka üürileandjate ning</w:t>
      </w:r>
      <w:r w:rsidR="006F45CE">
        <w:rPr>
          <w:rFonts w:ascii="Times New Roman" w:hAnsi="Times New Roman"/>
          <w:sz w:val="24"/>
          <w:szCs w:val="24"/>
        </w:rPr>
        <w:t xml:space="preserve"> väljaüüritavate</w:t>
      </w:r>
      <w:r w:rsidRPr="00096831">
        <w:rPr>
          <w:rFonts w:ascii="Times New Roman" w:hAnsi="Times New Roman"/>
          <w:sz w:val="24"/>
          <w:szCs w:val="24"/>
        </w:rPr>
        <w:t xml:space="preserve"> kinnisvara kohta. </w:t>
      </w:r>
    </w:p>
    <w:p w14:paraId="7DBC9E39" w14:textId="77777777" w:rsidR="004204F2" w:rsidRPr="00096831" w:rsidRDefault="004204F2" w:rsidP="004204F2">
      <w:pPr>
        <w:spacing w:after="0" w:line="240" w:lineRule="auto"/>
        <w:jc w:val="both"/>
        <w:rPr>
          <w:rFonts w:ascii="Times New Roman" w:hAnsi="Times New Roman"/>
          <w:sz w:val="24"/>
          <w:szCs w:val="24"/>
        </w:rPr>
      </w:pPr>
    </w:p>
    <w:p w14:paraId="1E2C5BB0" w14:textId="50C28539" w:rsidR="009E24EA" w:rsidRDefault="004204F2">
      <w:pPr>
        <w:spacing w:after="0" w:line="240" w:lineRule="auto"/>
        <w:jc w:val="both"/>
        <w:rPr>
          <w:rFonts w:ascii="Times New Roman" w:hAnsi="Times New Roman"/>
          <w:sz w:val="24"/>
          <w:szCs w:val="24"/>
        </w:rPr>
      </w:pPr>
      <w:r w:rsidRPr="00096831">
        <w:rPr>
          <w:rFonts w:ascii="Times New Roman" w:hAnsi="Times New Roman"/>
          <w:sz w:val="24"/>
          <w:szCs w:val="24"/>
        </w:rPr>
        <w:t>Kuna eelnimetatud teave on käsitletav maksusaladusena, siis eeldab selle avaldamine õiguslikku alust. Käesoleva eelnõuga luuaksegi vastavasisuline õiguslik alus</w:t>
      </w:r>
      <w:r w:rsidR="009E24EA">
        <w:rPr>
          <w:rFonts w:ascii="Times New Roman" w:hAnsi="Times New Roman"/>
          <w:sz w:val="24"/>
          <w:szCs w:val="24"/>
        </w:rPr>
        <w:t>.</w:t>
      </w:r>
    </w:p>
    <w:p w14:paraId="24B5388B" w14:textId="77777777" w:rsidR="009E24EA" w:rsidRDefault="009E24EA">
      <w:pPr>
        <w:spacing w:after="0" w:line="240" w:lineRule="auto"/>
        <w:jc w:val="both"/>
        <w:rPr>
          <w:rFonts w:ascii="Times New Roman" w:hAnsi="Times New Roman"/>
          <w:sz w:val="24"/>
          <w:szCs w:val="24"/>
        </w:rPr>
      </w:pPr>
    </w:p>
    <w:p w14:paraId="52C6661A" w14:textId="1C995E6A" w:rsidR="009E24EA" w:rsidRPr="00772702" w:rsidRDefault="00132DB0" w:rsidP="00772702">
      <w:pPr>
        <w:pStyle w:val="Loendilik"/>
        <w:numPr>
          <w:ilvl w:val="0"/>
          <w:numId w:val="2"/>
        </w:numPr>
        <w:spacing w:after="0" w:line="240" w:lineRule="auto"/>
        <w:jc w:val="both"/>
        <w:rPr>
          <w:rFonts w:ascii="Times New Roman" w:hAnsi="Times New Roman"/>
          <w:sz w:val="24"/>
          <w:szCs w:val="24"/>
        </w:rPr>
      </w:pPr>
      <w:r>
        <w:rPr>
          <w:rFonts w:ascii="Times New Roman" w:hAnsi="Times New Roman"/>
          <w:sz w:val="24"/>
          <w:szCs w:val="24"/>
        </w:rPr>
        <w:t>MKS § 29 p</w:t>
      </w:r>
      <w:r w:rsidR="009E24EA">
        <w:rPr>
          <w:rFonts w:ascii="Times New Roman" w:hAnsi="Times New Roman"/>
          <w:sz w:val="24"/>
          <w:szCs w:val="24"/>
        </w:rPr>
        <w:t>unkt 7</w:t>
      </w:r>
      <w:r w:rsidR="002627BD">
        <w:rPr>
          <w:rFonts w:ascii="Times New Roman" w:hAnsi="Times New Roman"/>
          <w:sz w:val="24"/>
          <w:szCs w:val="24"/>
        </w:rPr>
        <w:t>2</w:t>
      </w:r>
    </w:p>
    <w:p w14:paraId="7AA5080E" w14:textId="61F4C7A3" w:rsidR="00761703" w:rsidRDefault="00761703">
      <w:pPr>
        <w:spacing w:after="0" w:line="240" w:lineRule="auto"/>
        <w:jc w:val="both"/>
        <w:rPr>
          <w:rFonts w:ascii="Times New Roman" w:hAnsi="Times New Roman"/>
          <w:sz w:val="24"/>
          <w:szCs w:val="24"/>
        </w:rPr>
      </w:pPr>
    </w:p>
    <w:p w14:paraId="2F5E67AB" w14:textId="42C7B9E3" w:rsidR="0000301B" w:rsidRDefault="00761703" w:rsidP="00772702">
      <w:pPr>
        <w:jc w:val="both"/>
        <w:rPr>
          <w:rFonts w:ascii="Times New Roman" w:hAnsi="Times New Roman"/>
          <w:sz w:val="24"/>
          <w:szCs w:val="24"/>
        </w:rPr>
      </w:pPr>
      <w:r>
        <w:rPr>
          <w:rFonts w:ascii="Times New Roman" w:hAnsi="Times New Roman"/>
          <w:sz w:val="24"/>
          <w:szCs w:val="24"/>
        </w:rPr>
        <w:t>MKS § 29 punkt 7</w:t>
      </w:r>
      <w:r w:rsidR="002627BD">
        <w:rPr>
          <w:rFonts w:ascii="Times New Roman" w:hAnsi="Times New Roman"/>
          <w:sz w:val="24"/>
          <w:szCs w:val="24"/>
        </w:rPr>
        <w:t>2</w:t>
      </w:r>
      <w:r>
        <w:rPr>
          <w:rFonts w:ascii="Times New Roman" w:hAnsi="Times New Roman"/>
          <w:sz w:val="24"/>
          <w:szCs w:val="24"/>
        </w:rPr>
        <w:t xml:space="preserve"> annab </w:t>
      </w:r>
      <w:proofErr w:type="spellStart"/>
      <w:r>
        <w:rPr>
          <w:rFonts w:ascii="Times New Roman" w:hAnsi="Times New Roman"/>
          <w:sz w:val="24"/>
          <w:szCs w:val="24"/>
        </w:rPr>
        <w:t>MTA-le</w:t>
      </w:r>
      <w:proofErr w:type="spellEnd"/>
      <w:r>
        <w:rPr>
          <w:rFonts w:ascii="Times New Roman" w:hAnsi="Times New Roman"/>
          <w:sz w:val="24"/>
          <w:szCs w:val="24"/>
        </w:rPr>
        <w:t xml:space="preserve"> õiguse avaldada </w:t>
      </w:r>
      <w:r>
        <w:rPr>
          <w:rFonts w:ascii="Times New Roman" w:hAnsi="Times New Roman" w:cs="Times New Roman"/>
          <w:color w:val="000000"/>
          <w:sz w:val="24"/>
          <w:szCs w:val="24"/>
          <w:shd w:val="clear" w:color="auto" w:fill="FFFFFF"/>
        </w:rPr>
        <w:t xml:space="preserve">maksusaladust sisaldavat teavet Regionaal- ja Põllumajandusministeeriumile </w:t>
      </w:r>
      <w:r>
        <w:rPr>
          <w:rFonts w:ascii="Times New Roman" w:hAnsi="Times New Roman" w:cs="Times New Roman"/>
          <w:sz w:val="24"/>
          <w:szCs w:val="24"/>
        </w:rPr>
        <w:t>kohalike omavalitsustega seotud maksude ja tasude laekumise prognoosimiseks ning mõjuanalüüside tegemiseks ja hindamiseks.</w:t>
      </w:r>
    </w:p>
    <w:p w14:paraId="6F78CE74" w14:textId="77777777" w:rsidR="0091429E" w:rsidRDefault="0091429E" w:rsidP="0091429E">
      <w:pPr>
        <w:jc w:val="both"/>
        <w:rPr>
          <w:rFonts w:ascii="Times New Roman" w:hAnsi="Times New Roman" w:cs="Times New Roman"/>
          <w:sz w:val="24"/>
          <w:szCs w:val="24"/>
        </w:rPr>
      </w:pPr>
      <w:r w:rsidRPr="0062305E">
        <w:rPr>
          <w:rFonts w:ascii="Times New Roman" w:hAnsi="Times New Roman" w:cs="Times New Roman"/>
          <w:sz w:val="24"/>
          <w:szCs w:val="24"/>
        </w:rPr>
        <w:t>2023.</w:t>
      </w:r>
      <w:r>
        <w:rPr>
          <w:rFonts w:ascii="Times New Roman" w:hAnsi="Times New Roman" w:cs="Times New Roman"/>
          <w:sz w:val="24"/>
          <w:szCs w:val="24"/>
        </w:rPr>
        <w:t xml:space="preserve"> </w:t>
      </w:r>
      <w:r w:rsidRPr="0062305E">
        <w:rPr>
          <w:rFonts w:ascii="Times New Roman" w:hAnsi="Times New Roman" w:cs="Times New Roman"/>
          <w:sz w:val="24"/>
          <w:szCs w:val="24"/>
        </w:rPr>
        <w:t>a</w:t>
      </w:r>
      <w:r>
        <w:rPr>
          <w:rFonts w:ascii="Times New Roman" w:hAnsi="Times New Roman" w:cs="Times New Roman"/>
          <w:sz w:val="24"/>
          <w:szCs w:val="24"/>
        </w:rPr>
        <w:t>astal</w:t>
      </w:r>
      <w:r w:rsidRPr="0062305E">
        <w:rPr>
          <w:rFonts w:ascii="Times New Roman" w:hAnsi="Times New Roman" w:cs="Times New Roman"/>
          <w:sz w:val="24"/>
          <w:szCs w:val="24"/>
        </w:rPr>
        <w:t xml:space="preserve"> toimunud riigihaldusliku reformiga korraldati ümber ministeeriumite tööjaotus</w:t>
      </w:r>
      <w:r>
        <w:rPr>
          <w:rFonts w:ascii="Times New Roman" w:hAnsi="Times New Roman" w:cs="Times New Roman"/>
          <w:sz w:val="24"/>
          <w:szCs w:val="24"/>
        </w:rPr>
        <w:t xml:space="preserve">, mille tulemusel </w:t>
      </w:r>
      <w:r w:rsidRPr="0062305E">
        <w:rPr>
          <w:rFonts w:ascii="Times New Roman" w:hAnsi="Times New Roman" w:cs="Times New Roman"/>
          <w:sz w:val="24"/>
          <w:szCs w:val="24"/>
        </w:rPr>
        <w:t>liikus</w:t>
      </w:r>
      <w:r>
        <w:rPr>
          <w:rFonts w:ascii="Times New Roman" w:hAnsi="Times New Roman" w:cs="Times New Roman"/>
          <w:sz w:val="24"/>
          <w:szCs w:val="24"/>
        </w:rPr>
        <w:t xml:space="preserve"> Rahandusministeeriumist Regionaal- ja Põllumajandusministeeriumisse üle kohalike omavalitsuste finantsjuhtimise osakond, kohalike omavalitsuse poliitika osakond, regionaalarengu osakond ja </w:t>
      </w:r>
      <w:r w:rsidRPr="000562F2">
        <w:rPr>
          <w:rFonts w:ascii="Times New Roman" w:hAnsi="Times New Roman" w:cs="Times New Roman"/>
          <w:sz w:val="24"/>
          <w:szCs w:val="24"/>
        </w:rPr>
        <w:t>ruumilise</w:t>
      </w:r>
      <w:r w:rsidRPr="0022170C">
        <w:rPr>
          <w:rFonts w:ascii="Times New Roman" w:hAnsi="Times New Roman" w:cs="Times New Roman"/>
          <w:sz w:val="24"/>
          <w:szCs w:val="24"/>
        </w:rPr>
        <w:t xml:space="preserve"> planeerimise osakond</w:t>
      </w:r>
      <w:r w:rsidRPr="0022170C">
        <w:rPr>
          <w:rStyle w:val="Allmrkuseviide"/>
          <w:rFonts w:ascii="Times New Roman" w:hAnsi="Times New Roman" w:cs="Times New Roman"/>
          <w:sz w:val="24"/>
          <w:szCs w:val="24"/>
        </w:rPr>
        <w:footnoteReference w:id="19"/>
      </w:r>
      <w:r w:rsidRPr="0022170C">
        <w:rPr>
          <w:rFonts w:ascii="Times New Roman" w:hAnsi="Times New Roman" w:cs="Times New Roman"/>
          <w:sz w:val="24"/>
          <w:szCs w:val="24"/>
        </w:rPr>
        <w:t xml:space="preserve">, </w:t>
      </w:r>
      <w:r w:rsidRPr="000562F2">
        <w:rPr>
          <w:rFonts w:ascii="Times New Roman" w:hAnsi="Times New Roman" w:cs="Times New Roman"/>
          <w:sz w:val="24"/>
          <w:szCs w:val="24"/>
        </w:rPr>
        <w:t>sealjuures</w:t>
      </w:r>
      <w:r>
        <w:rPr>
          <w:rFonts w:ascii="Times New Roman" w:hAnsi="Times New Roman" w:cs="Times New Roman"/>
          <w:sz w:val="24"/>
          <w:szCs w:val="24"/>
        </w:rPr>
        <w:t xml:space="preserve"> viidi teenistujad üle teise asutusse samade teenistusülesannetega. </w:t>
      </w:r>
    </w:p>
    <w:p w14:paraId="0895375F" w14:textId="5828B3BB" w:rsidR="0091429E" w:rsidRPr="000562F2" w:rsidRDefault="0091429E" w:rsidP="0091429E">
      <w:pPr>
        <w:jc w:val="both"/>
        <w:rPr>
          <w:rFonts w:ascii="Times New Roman" w:hAnsi="Times New Roman" w:cs="Times New Roman"/>
          <w:sz w:val="24"/>
          <w:szCs w:val="24"/>
        </w:rPr>
      </w:pPr>
      <w:r w:rsidRPr="0022170C">
        <w:rPr>
          <w:rFonts w:ascii="Times New Roman" w:hAnsi="Times New Roman" w:cs="Times New Roman"/>
          <w:sz w:val="24"/>
          <w:szCs w:val="24"/>
        </w:rPr>
        <w:t>Tulenevalt Vabariigi Valitsuse seaduse</w:t>
      </w:r>
      <w:r>
        <w:rPr>
          <w:rFonts w:ascii="Times New Roman" w:hAnsi="Times New Roman" w:cs="Times New Roman"/>
          <w:sz w:val="24"/>
          <w:szCs w:val="24"/>
        </w:rPr>
        <w:t xml:space="preserve"> (edaspidi </w:t>
      </w:r>
      <w:r w:rsidRPr="00863905">
        <w:rPr>
          <w:rFonts w:ascii="Times New Roman" w:hAnsi="Times New Roman" w:cs="Times New Roman"/>
          <w:i/>
          <w:iCs/>
          <w:sz w:val="24"/>
          <w:szCs w:val="24"/>
        </w:rPr>
        <w:t>VVS</w:t>
      </w:r>
      <w:r>
        <w:rPr>
          <w:rFonts w:ascii="Times New Roman" w:hAnsi="Times New Roman" w:cs="Times New Roman"/>
          <w:sz w:val="24"/>
          <w:szCs w:val="24"/>
        </w:rPr>
        <w:t>)</w:t>
      </w:r>
      <w:r w:rsidRPr="0022170C">
        <w:rPr>
          <w:rFonts w:ascii="Times New Roman" w:hAnsi="Times New Roman" w:cs="Times New Roman"/>
          <w:sz w:val="24"/>
          <w:szCs w:val="24"/>
        </w:rPr>
        <w:t xml:space="preserve"> § 65</w:t>
      </w:r>
      <w:r w:rsidRPr="0022170C">
        <w:rPr>
          <w:rFonts w:ascii="Times New Roman" w:hAnsi="Times New Roman" w:cs="Times New Roman"/>
          <w:sz w:val="24"/>
          <w:szCs w:val="24"/>
          <w:vertAlign w:val="superscript"/>
        </w:rPr>
        <w:t>1</w:t>
      </w:r>
      <w:r w:rsidRPr="0022170C">
        <w:rPr>
          <w:rFonts w:ascii="Times New Roman" w:hAnsi="Times New Roman" w:cs="Times New Roman"/>
          <w:sz w:val="24"/>
          <w:szCs w:val="24"/>
        </w:rPr>
        <w:t xml:space="preserve"> lõikest 1 on Regionaal- ja </w:t>
      </w:r>
      <w:r w:rsidR="008C70F2">
        <w:rPr>
          <w:rFonts w:ascii="Times New Roman" w:hAnsi="Times New Roman" w:cs="Times New Roman"/>
          <w:sz w:val="24"/>
          <w:szCs w:val="24"/>
        </w:rPr>
        <w:t>P</w:t>
      </w:r>
      <w:r w:rsidRPr="0022170C">
        <w:rPr>
          <w:rFonts w:ascii="Times New Roman" w:hAnsi="Times New Roman" w:cs="Times New Roman"/>
          <w:sz w:val="24"/>
          <w:szCs w:val="24"/>
        </w:rPr>
        <w:t>õllumajandusministeeriumi ülesanne välja töötada kohalike omavalitsuste finantseerimise põhimõtted ja poliitika, sh neid puudutavad maksud ja tasud. Seoses oma ülesannete täitmisega on Regionaal- ja Põllumajandusministeeriumi kohalike omavalitsuste osakonnal vaja saada andmeid, mis võimaldaksid prognoosida ja analüüsida kohalike omavalitsustega seotud</w:t>
      </w:r>
      <w:r w:rsidRPr="0022170C">
        <w:rPr>
          <w:rStyle w:val="Allmrkuseviide"/>
          <w:rFonts w:ascii="Times New Roman" w:hAnsi="Times New Roman" w:cs="Times New Roman"/>
          <w:sz w:val="24"/>
          <w:szCs w:val="24"/>
        </w:rPr>
        <w:footnoteReference w:id="20"/>
      </w:r>
      <w:r w:rsidRPr="0022170C">
        <w:rPr>
          <w:rFonts w:ascii="Times New Roman" w:hAnsi="Times New Roman" w:cs="Times New Roman"/>
          <w:sz w:val="24"/>
          <w:szCs w:val="24"/>
        </w:rPr>
        <w:t xml:space="preserve"> maksude ja tasude laekumisi ning kavandatavate poliitikamuudatuste mõju. </w:t>
      </w:r>
      <w:r w:rsidRPr="000562F2">
        <w:rPr>
          <w:rFonts w:ascii="Times New Roman" w:hAnsi="Times New Roman" w:cs="Times New Roman"/>
          <w:sz w:val="24"/>
          <w:szCs w:val="24"/>
        </w:rPr>
        <w:t xml:space="preserve">Samuti arvestatakse mitmete riigi toetusmeetmete jaotamisel maksu- ja tasuandmetega, näiteks tasandusfondi jaotamisel võetakse arvesse maamaksu laekumise </w:t>
      </w:r>
      <w:proofErr w:type="spellStart"/>
      <w:r w:rsidRPr="000562F2">
        <w:rPr>
          <w:rFonts w:ascii="Times New Roman" w:hAnsi="Times New Roman" w:cs="Times New Roman"/>
          <w:sz w:val="24"/>
          <w:szCs w:val="24"/>
        </w:rPr>
        <w:t>arvestuslikke</w:t>
      </w:r>
      <w:proofErr w:type="spellEnd"/>
      <w:r w:rsidRPr="000562F2">
        <w:rPr>
          <w:rFonts w:ascii="Times New Roman" w:hAnsi="Times New Roman" w:cs="Times New Roman"/>
          <w:sz w:val="24"/>
          <w:szCs w:val="24"/>
        </w:rPr>
        <w:t xml:space="preserve"> andmeid. Kuna arvestuse alus ei ühti laekumise andmetega, on selle arvutamiseks vaja saada katastripõhiseid andmeid koos määratud soodustustega. </w:t>
      </w:r>
    </w:p>
    <w:p w14:paraId="5F79FB78" w14:textId="02561D58" w:rsidR="0091429E" w:rsidRPr="006F16EB" w:rsidRDefault="0091429E" w:rsidP="0091429E">
      <w:pPr>
        <w:jc w:val="both"/>
        <w:rPr>
          <w:rFonts w:ascii="Times New Roman" w:hAnsi="Times New Roman" w:cs="Times New Roman"/>
          <w:sz w:val="24"/>
          <w:szCs w:val="24"/>
        </w:rPr>
      </w:pPr>
      <w:r>
        <w:rPr>
          <w:rFonts w:ascii="Times New Roman" w:hAnsi="Times New Roman" w:cs="Times New Roman"/>
          <w:sz w:val="24"/>
          <w:szCs w:val="24"/>
        </w:rPr>
        <w:t xml:space="preserve">Maamaksuandmeid kasutatakse Regionaal- ja Põllumajandusministeeriumis kohalike omavalitsuste põhiste maamaksuprognooside koostamiseks ning selleks on vaja andmeid katastriüksuste, maksustamishindade, maksumäärade, maksuvabastuste ja maksusoodustuste, sh koduomaniku soodustuse (siin on olulised omaniku elukoha andmed) kohta. Lisaks prognooside koostamisele on maamaksuandmeid vaja kasutada erinevate mõjuanalüüside tegemisel. </w:t>
      </w:r>
      <w:r w:rsidRPr="006F16EB">
        <w:rPr>
          <w:rFonts w:ascii="Times New Roman" w:hAnsi="Times New Roman" w:cs="Times New Roman"/>
          <w:sz w:val="24"/>
          <w:szCs w:val="24"/>
        </w:rPr>
        <w:t>Näiteks</w:t>
      </w:r>
      <w:r w:rsidR="00B97F68">
        <w:rPr>
          <w:rFonts w:ascii="Times New Roman" w:hAnsi="Times New Roman" w:cs="Times New Roman"/>
          <w:sz w:val="24"/>
          <w:szCs w:val="24"/>
        </w:rPr>
        <w:t>,</w:t>
      </w:r>
      <w:r w:rsidRPr="006F16EB">
        <w:rPr>
          <w:rFonts w:ascii="Times New Roman" w:hAnsi="Times New Roman" w:cs="Times New Roman"/>
          <w:sz w:val="24"/>
          <w:szCs w:val="24"/>
        </w:rPr>
        <w:t xml:space="preserve"> kui plaanitakse muuta maksimaalseid maamaksumäärasid või maamaksugruppide koosseise, on vajalik hinnata, millised mõjud sellega seonduvalt kaasnevad maamaksulaekumisele nii </w:t>
      </w:r>
      <w:r>
        <w:rPr>
          <w:rFonts w:ascii="Times New Roman" w:hAnsi="Times New Roman" w:cs="Times New Roman"/>
          <w:sz w:val="24"/>
          <w:szCs w:val="24"/>
        </w:rPr>
        <w:t>kohalike omavalitsuste</w:t>
      </w:r>
      <w:r w:rsidRPr="006F16EB">
        <w:rPr>
          <w:rFonts w:ascii="Times New Roman" w:hAnsi="Times New Roman" w:cs="Times New Roman"/>
          <w:sz w:val="24"/>
          <w:szCs w:val="24"/>
        </w:rPr>
        <w:t xml:space="preserve"> kui ka sihtgruppide tasandil</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Kuna eelkirjeldatud teave võib olla käsitletav ka maksusaladusena, siis eeldab selle avaldamine õiguslikku alust. </w:t>
      </w:r>
    </w:p>
    <w:p w14:paraId="65B12121" w14:textId="6DCBB958" w:rsidR="0091429E" w:rsidRPr="00096831" w:rsidRDefault="0091429E" w:rsidP="0091429E">
      <w:pPr>
        <w:spacing w:after="0" w:line="240" w:lineRule="auto"/>
        <w:jc w:val="both"/>
        <w:rPr>
          <w:rFonts w:ascii="Times New Roman" w:hAnsi="Times New Roman"/>
          <w:sz w:val="24"/>
          <w:szCs w:val="24"/>
          <w:u w:val="single"/>
        </w:rPr>
      </w:pPr>
      <w:r>
        <w:rPr>
          <w:rFonts w:ascii="Times New Roman" w:hAnsi="Times New Roman" w:cs="Times New Roman"/>
          <w:color w:val="000000"/>
          <w:sz w:val="24"/>
          <w:szCs w:val="24"/>
          <w:shd w:val="clear" w:color="auto" w:fill="FFFFFF"/>
        </w:rPr>
        <w:t>Varasemalt on MTA maamaksu andmete edastamisel Rahandusministeeriumisse lähtunud MKS § 29 p-st 6</w:t>
      </w:r>
      <w:r>
        <w:rPr>
          <w:rFonts w:ascii="Times New Roman" w:hAnsi="Times New Roman" w:cs="Times New Roman"/>
          <w:color w:val="000000"/>
          <w:sz w:val="24"/>
          <w:szCs w:val="24"/>
          <w:shd w:val="clear" w:color="auto" w:fill="FFFFFF"/>
          <w:vertAlign w:val="superscript"/>
        </w:rPr>
        <w:t>1</w:t>
      </w:r>
      <w:r>
        <w:rPr>
          <w:rFonts w:ascii="Times New Roman" w:hAnsi="Times New Roman" w:cs="Times New Roman"/>
          <w:color w:val="000000"/>
          <w:sz w:val="24"/>
          <w:szCs w:val="24"/>
          <w:shd w:val="clear" w:color="auto" w:fill="FFFFFF"/>
        </w:rPr>
        <w:t xml:space="preserve">, kuid kuna kohalike omavalitsuste osakond liikus Regionaal- ja Põllumajandusministeeriumisse, siis luuakse eelnõuga õiguslik alus maksusaladust sisaldava teabe avaldamiseks Regionaal- ja Põllumajandusministeeriumile. </w:t>
      </w:r>
    </w:p>
    <w:p w14:paraId="7C88A1FC" w14:textId="77777777" w:rsidR="0091429E" w:rsidRPr="00096831" w:rsidRDefault="0091429E">
      <w:pPr>
        <w:spacing w:after="0" w:line="240" w:lineRule="auto"/>
        <w:jc w:val="both"/>
        <w:rPr>
          <w:rFonts w:ascii="Times New Roman" w:hAnsi="Times New Roman"/>
          <w:sz w:val="24"/>
          <w:szCs w:val="24"/>
        </w:rPr>
      </w:pPr>
    </w:p>
    <w:p w14:paraId="77EB8256" w14:textId="7DCAC972" w:rsidR="00132DB0" w:rsidRDefault="0000301B">
      <w:pPr>
        <w:spacing w:after="0" w:line="240" w:lineRule="auto"/>
        <w:jc w:val="both"/>
        <w:rPr>
          <w:rFonts w:ascii="Times New Roman" w:hAnsi="Times New Roman"/>
          <w:sz w:val="24"/>
          <w:szCs w:val="24"/>
        </w:rPr>
      </w:pPr>
      <w:r w:rsidRPr="00096831">
        <w:rPr>
          <w:rFonts w:ascii="Times New Roman" w:hAnsi="Times New Roman"/>
          <w:b/>
          <w:bCs/>
          <w:sz w:val="24"/>
          <w:szCs w:val="24"/>
        </w:rPr>
        <w:t xml:space="preserve">Punktiga </w:t>
      </w:r>
      <w:r w:rsidR="00D2033C">
        <w:rPr>
          <w:rFonts w:ascii="Times New Roman" w:hAnsi="Times New Roman"/>
          <w:b/>
          <w:bCs/>
          <w:sz w:val="24"/>
          <w:szCs w:val="24"/>
        </w:rPr>
        <w:t>2</w:t>
      </w:r>
      <w:r w:rsidR="00203D7D">
        <w:rPr>
          <w:rFonts w:ascii="Times New Roman" w:hAnsi="Times New Roman"/>
          <w:b/>
          <w:bCs/>
          <w:sz w:val="24"/>
          <w:szCs w:val="24"/>
        </w:rPr>
        <w:t>4</w:t>
      </w:r>
      <w:r w:rsidR="00825712">
        <w:rPr>
          <w:rFonts w:ascii="Times New Roman" w:hAnsi="Times New Roman"/>
          <w:sz w:val="24"/>
          <w:szCs w:val="24"/>
        </w:rPr>
        <w:t xml:space="preserve"> lisatakse MKS-i uus § 29</w:t>
      </w:r>
      <w:r w:rsidR="00825712">
        <w:rPr>
          <w:rFonts w:ascii="Times New Roman" w:hAnsi="Times New Roman"/>
          <w:sz w:val="24"/>
          <w:szCs w:val="24"/>
          <w:vertAlign w:val="superscript"/>
        </w:rPr>
        <w:t>1</w:t>
      </w:r>
      <w:r w:rsidR="009B647F">
        <w:rPr>
          <w:rFonts w:ascii="Times New Roman" w:hAnsi="Times New Roman"/>
          <w:sz w:val="24"/>
          <w:szCs w:val="24"/>
        </w:rPr>
        <w:t xml:space="preserve">, mis </w:t>
      </w:r>
      <w:r w:rsidR="00797524" w:rsidRPr="00096831">
        <w:rPr>
          <w:rFonts w:ascii="Times New Roman" w:hAnsi="Times New Roman"/>
          <w:sz w:val="24"/>
          <w:szCs w:val="24"/>
        </w:rPr>
        <w:t xml:space="preserve">annab </w:t>
      </w:r>
      <w:proofErr w:type="spellStart"/>
      <w:r w:rsidR="00797524" w:rsidRPr="00096831">
        <w:rPr>
          <w:rFonts w:ascii="Times New Roman" w:hAnsi="Times New Roman"/>
          <w:sz w:val="24"/>
          <w:szCs w:val="24"/>
        </w:rPr>
        <w:t>MTA-le</w:t>
      </w:r>
      <w:proofErr w:type="spellEnd"/>
      <w:r w:rsidR="00797524" w:rsidRPr="00096831">
        <w:rPr>
          <w:rFonts w:ascii="Times New Roman" w:hAnsi="Times New Roman"/>
          <w:sz w:val="24"/>
          <w:szCs w:val="24"/>
        </w:rPr>
        <w:t xml:space="preserve"> laiema volituse jagada </w:t>
      </w:r>
      <w:r w:rsidR="00747598" w:rsidRPr="00096831">
        <w:rPr>
          <w:rFonts w:ascii="Times New Roman" w:hAnsi="Times New Roman"/>
          <w:sz w:val="24"/>
          <w:szCs w:val="24"/>
        </w:rPr>
        <w:t>töötamise registris</w:t>
      </w:r>
      <w:r w:rsidR="00797524" w:rsidRPr="00096831">
        <w:rPr>
          <w:rFonts w:ascii="Times New Roman" w:hAnsi="Times New Roman"/>
          <w:sz w:val="24"/>
          <w:szCs w:val="24"/>
        </w:rPr>
        <w:t xml:space="preserve"> olevaid andmeid valitsusasutuste</w:t>
      </w:r>
      <w:r w:rsidR="00A17417">
        <w:rPr>
          <w:rFonts w:ascii="Times New Roman" w:hAnsi="Times New Roman"/>
          <w:sz w:val="24"/>
          <w:szCs w:val="24"/>
        </w:rPr>
        <w:t xml:space="preserve">, </w:t>
      </w:r>
      <w:r w:rsidR="00797524" w:rsidRPr="00096831">
        <w:rPr>
          <w:rFonts w:ascii="Times New Roman" w:hAnsi="Times New Roman"/>
          <w:sz w:val="24"/>
          <w:szCs w:val="24"/>
        </w:rPr>
        <w:t>riigiasutuste</w:t>
      </w:r>
      <w:r w:rsidR="00A17417">
        <w:rPr>
          <w:rFonts w:ascii="Times New Roman" w:hAnsi="Times New Roman"/>
          <w:sz w:val="24"/>
          <w:szCs w:val="24"/>
        </w:rPr>
        <w:t xml:space="preserve"> ning avalik-õiguslike juriidiliste isikutega</w:t>
      </w:r>
      <w:r w:rsidR="00911FFB" w:rsidRPr="00096831">
        <w:rPr>
          <w:rFonts w:ascii="Times New Roman" w:hAnsi="Times New Roman"/>
          <w:sz w:val="24"/>
          <w:szCs w:val="24"/>
        </w:rPr>
        <w:t>, kui see on vajalik nende seadusest tulenevate ülesannete täitmiseks</w:t>
      </w:r>
      <w:r w:rsidR="00797524" w:rsidRPr="00096831">
        <w:rPr>
          <w:rFonts w:ascii="Times New Roman" w:hAnsi="Times New Roman"/>
          <w:sz w:val="24"/>
          <w:szCs w:val="24"/>
        </w:rPr>
        <w:t>.</w:t>
      </w:r>
      <w:r w:rsidR="00C702BF">
        <w:rPr>
          <w:rFonts w:ascii="Times New Roman" w:hAnsi="Times New Roman"/>
          <w:sz w:val="24"/>
          <w:szCs w:val="24"/>
        </w:rPr>
        <w:t xml:space="preserve"> </w:t>
      </w:r>
      <w:r w:rsidR="00132DB0">
        <w:rPr>
          <w:rFonts w:ascii="Times New Roman" w:hAnsi="Times New Roman"/>
          <w:sz w:val="24"/>
          <w:szCs w:val="24"/>
        </w:rPr>
        <w:t>Vastavalt MKS §-le 26, kuju</w:t>
      </w:r>
      <w:r w:rsidR="00CD49E3">
        <w:rPr>
          <w:rFonts w:ascii="Times New Roman" w:hAnsi="Times New Roman"/>
          <w:sz w:val="24"/>
          <w:szCs w:val="24"/>
        </w:rPr>
        <w:t>t</w:t>
      </w:r>
      <w:r w:rsidR="00132DB0">
        <w:rPr>
          <w:rFonts w:ascii="Times New Roman" w:hAnsi="Times New Roman"/>
          <w:sz w:val="24"/>
          <w:szCs w:val="24"/>
        </w:rPr>
        <w:t>a</w:t>
      </w:r>
      <w:r w:rsidR="00CD49E3">
        <w:rPr>
          <w:rFonts w:ascii="Times New Roman" w:hAnsi="Times New Roman"/>
          <w:sz w:val="24"/>
          <w:szCs w:val="24"/>
        </w:rPr>
        <w:t>va</w:t>
      </w:r>
      <w:r w:rsidR="00132DB0">
        <w:rPr>
          <w:rFonts w:ascii="Times New Roman" w:hAnsi="Times New Roman"/>
          <w:sz w:val="24"/>
          <w:szCs w:val="24"/>
        </w:rPr>
        <w:t xml:space="preserve">d töötamise registri andmed endast maksusaladust, mille avaldamiseks on vaja õiguslikku alust. </w:t>
      </w:r>
    </w:p>
    <w:p w14:paraId="21C100F7" w14:textId="77777777" w:rsidR="00132DB0" w:rsidRPr="00096831" w:rsidRDefault="00132DB0" w:rsidP="00132DB0">
      <w:pPr>
        <w:spacing w:after="0" w:line="240" w:lineRule="auto"/>
        <w:jc w:val="both"/>
        <w:rPr>
          <w:rFonts w:ascii="Times New Roman" w:hAnsi="Times New Roman"/>
          <w:sz w:val="24"/>
          <w:szCs w:val="24"/>
        </w:rPr>
      </w:pPr>
    </w:p>
    <w:p w14:paraId="044ECC1D" w14:textId="77777777" w:rsidR="00132DB0" w:rsidRPr="00096831" w:rsidRDefault="00132DB0" w:rsidP="00132DB0">
      <w:pPr>
        <w:spacing w:after="0" w:line="240" w:lineRule="auto"/>
        <w:jc w:val="both"/>
        <w:rPr>
          <w:rFonts w:ascii="Times New Roman" w:hAnsi="Times New Roman"/>
          <w:sz w:val="24"/>
          <w:szCs w:val="24"/>
        </w:rPr>
      </w:pPr>
      <w:r>
        <w:rPr>
          <w:rFonts w:ascii="Times New Roman" w:hAnsi="Times New Roman"/>
          <w:sz w:val="24"/>
          <w:szCs w:val="24"/>
        </w:rPr>
        <w:t>Algselt</w:t>
      </w:r>
      <w:r w:rsidRPr="00096831">
        <w:rPr>
          <w:rFonts w:ascii="Times New Roman" w:hAnsi="Times New Roman"/>
          <w:sz w:val="24"/>
          <w:szCs w:val="24"/>
        </w:rPr>
        <w:t xml:space="preserve"> oli MTA puhtakujuline maksude kokku kogumise</w:t>
      </w:r>
      <w:r>
        <w:rPr>
          <w:rFonts w:ascii="Times New Roman" w:hAnsi="Times New Roman"/>
          <w:sz w:val="24"/>
          <w:szCs w:val="24"/>
        </w:rPr>
        <w:t xml:space="preserve"> ning tollijärelevalve</w:t>
      </w:r>
      <w:r w:rsidRPr="00096831">
        <w:rPr>
          <w:rFonts w:ascii="Times New Roman" w:hAnsi="Times New Roman"/>
          <w:sz w:val="24"/>
          <w:szCs w:val="24"/>
        </w:rPr>
        <w:t xml:space="preserve"> institutsioon, kus tema ülesanded piirdusidki riikliku järelevalve teostamisega maksu</w:t>
      </w:r>
      <w:r>
        <w:rPr>
          <w:rFonts w:ascii="Times New Roman" w:hAnsi="Times New Roman"/>
          <w:sz w:val="24"/>
          <w:szCs w:val="24"/>
        </w:rPr>
        <w:t>- ning tolli</w:t>
      </w:r>
      <w:r w:rsidRPr="00096831">
        <w:rPr>
          <w:rFonts w:ascii="Times New Roman" w:hAnsi="Times New Roman"/>
          <w:sz w:val="24"/>
          <w:szCs w:val="24"/>
        </w:rPr>
        <w:t>kohustuste täitmise üle. Oma kindlapiirilise funktsiooni tõttu oli tol</w:t>
      </w:r>
      <w:r>
        <w:rPr>
          <w:rFonts w:ascii="Times New Roman" w:hAnsi="Times New Roman"/>
          <w:sz w:val="24"/>
          <w:szCs w:val="24"/>
        </w:rPr>
        <w:t>lal</w:t>
      </w:r>
      <w:r w:rsidRPr="00096831">
        <w:rPr>
          <w:rFonts w:ascii="Times New Roman" w:hAnsi="Times New Roman"/>
          <w:sz w:val="24"/>
          <w:szCs w:val="24"/>
        </w:rPr>
        <w:t xml:space="preserve"> igati loogiline defineerida maksusaladust viisil, mis hõlmaks kogu MTA tegevust. </w:t>
      </w:r>
      <w:r>
        <w:rPr>
          <w:rFonts w:ascii="Times New Roman" w:hAnsi="Times New Roman"/>
          <w:sz w:val="24"/>
          <w:szCs w:val="24"/>
        </w:rPr>
        <w:t>Aja jooksul on</w:t>
      </w:r>
      <w:r w:rsidRPr="00096831">
        <w:rPr>
          <w:rFonts w:ascii="Times New Roman" w:hAnsi="Times New Roman"/>
          <w:sz w:val="24"/>
          <w:szCs w:val="24"/>
        </w:rPr>
        <w:t xml:space="preserve"> </w:t>
      </w:r>
      <w:proofErr w:type="spellStart"/>
      <w:r w:rsidRPr="00096831">
        <w:rPr>
          <w:rFonts w:ascii="Times New Roman" w:hAnsi="Times New Roman"/>
          <w:sz w:val="24"/>
          <w:szCs w:val="24"/>
        </w:rPr>
        <w:t>MTA-le</w:t>
      </w:r>
      <w:proofErr w:type="spellEnd"/>
      <w:r w:rsidRPr="00096831">
        <w:rPr>
          <w:rFonts w:ascii="Times New Roman" w:hAnsi="Times New Roman"/>
          <w:sz w:val="24"/>
          <w:szCs w:val="24"/>
        </w:rPr>
        <w:t xml:space="preserve"> juurde tulnud ülesandeid, mis rangelt ei seondu maksuvaldkonnaga, ent mis samuti genereerib </w:t>
      </w:r>
      <w:proofErr w:type="spellStart"/>
      <w:r w:rsidRPr="00096831">
        <w:rPr>
          <w:rFonts w:ascii="Times New Roman" w:hAnsi="Times New Roman"/>
          <w:sz w:val="24"/>
          <w:szCs w:val="24"/>
        </w:rPr>
        <w:t>MTA-le</w:t>
      </w:r>
      <w:proofErr w:type="spellEnd"/>
      <w:r w:rsidRPr="00096831">
        <w:rPr>
          <w:rFonts w:ascii="Times New Roman" w:hAnsi="Times New Roman"/>
          <w:sz w:val="24"/>
          <w:szCs w:val="24"/>
        </w:rPr>
        <w:t xml:space="preserve"> erinevat teavet. See teave on aga kehtiva seaduse kohaselt maksusaladus nagu iga teine – seda ka siis, kui selle teabe iseloom on selline, mis klassikaliselt ei kuulu maksusaladuse instituudi kaitsealasse. Maksusaladuse eranditu laienemine on aga tingitud asjaolust, et kuigi MTA ülesannete diapasoon on ajas ainult laienenud, siis maksusaladuse legaaldefinitsioon on püsinud konstantsena ning jätkuvalt hõlmab kogu informatsiooni, mida MTA saab teada või genereerib oma ülesannete täitmisel. </w:t>
      </w:r>
    </w:p>
    <w:p w14:paraId="5DF939D8" w14:textId="77777777" w:rsidR="00132DB0" w:rsidRPr="00096831" w:rsidRDefault="00132DB0" w:rsidP="00132DB0">
      <w:pPr>
        <w:spacing w:after="0" w:line="240" w:lineRule="auto"/>
        <w:jc w:val="both"/>
        <w:rPr>
          <w:rFonts w:ascii="Times New Roman" w:hAnsi="Times New Roman"/>
          <w:sz w:val="24"/>
          <w:szCs w:val="24"/>
        </w:rPr>
      </w:pPr>
    </w:p>
    <w:p w14:paraId="3D2CEDFC" w14:textId="18B43BB8" w:rsidR="00132DB0" w:rsidRPr="00096831" w:rsidRDefault="00132DB0" w:rsidP="00132DB0">
      <w:pPr>
        <w:spacing w:after="0" w:line="240" w:lineRule="auto"/>
        <w:jc w:val="both"/>
        <w:rPr>
          <w:rFonts w:ascii="Times New Roman" w:hAnsi="Times New Roman"/>
          <w:sz w:val="24"/>
          <w:szCs w:val="24"/>
        </w:rPr>
      </w:pPr>
      <w:r w:rsidRPr="00096831">
        <w:rPr>
          <w:rFonts w:ascii="Times New Roman" w:hAnsi="Times New Roman"/>
          <w:sz w:val="24"/>
          <w:szCs w:val="24"/>
        </w:rPr>
        <w:t>Üheks näiteks on</w:t>
      </w:r>
      <w:r w:rsidR="00CD49E3">
        <w:rPr>
          <w:rFonts w:ascii="Times New Roman" w:hAnsi="Times New Roman"/>
          <w:sz w:val="24"/>
          <w:szCs w:val="24"/>
        </w:rPr>
        <w:t>gi</w:t>
      </w:r>
      <w:r w:rsidRPr="00096831">
        <w:rPr>
          <w:rFonts w:ascii="Times New Roman" w:hAnsi="Times New Roman"/>
          <w:sz w:val="24"/>
          <w:szCs w:val="24"/>
        </w:rPr>
        <w:t xml:space="preserve"> käesoleva eelnõu objektiks olev MKS § 10 lõike 2 punkti 5 kohane MTA kohustus teostada järelevalvet töötamise registreerimise kohustuse täitmise üle. Töötamise register on aga andmekogu, mis ei toeta üksnes MTA ülesannete täitmist, vaid mida peetakse ka Tööinspektsiooni, Eesti Töötukassa, Tervisekassa, Sotsiaalkindlustusameti, Rahapesu Andmebüroo ning Politsei- ja Piirivalveameti otstarbeks. Eksitav on seda seega käsitleda </w:t>
      </w:r>
      <w:r>
        <w:rPr>
          <w:rFonts w:ascii="Times New Roman" w:hAnsi="Times New Roman"/>
          <w:sz w:val="24"/>
          <w:szCs w:val="24"/>
        </w:rPr>
        <w:t>üksnes</w:t>
      </w:r>
      <w:r w:rsidRPr="00096831">
        <w:rPr>
          <w:rFonts w:ascii="Times New Roman" w:hAnsi="Times New Roman"/>
          <w:sz w:val="24"/>
          <w:szCs w:val="24"/>
        </w:rPr>
        <w:t xml:space="preserve"> maksuõigusliku järelevalve instrumendina. Sellest tulenevalt on ka küsitav, kas töötamise registris kasutatava teabe kaitsmine maksusaladuse egiidi all on kohane. </w:t>
      </w:r>
    </w:p>
    <w:p w14:paraId="7FB2A034" w14:textId="77777777" w:rsidR="00132DB0" w:rsidRPr="00096831" w:rsidRDefault="00132DB0" w:rsidP="00132DB0">
      <w:pPr>
        <w:spacing w:after="0" w:line="240" w:lineRule="auto"/>
        <w:jc w:val="both"/>
        <w:rPr>
          <w:rFonts w:ascii="Times New Roman" w:hAnsi="Times New Roman"/>
          <w:sz w:val="24"/>
          <w:szCs w:val="24"/>
        </w:rPr>
      </w:pPr>
    </w:p>
    <w:p w14:paraId="6118EC03" w14:textId="77777777" w:rsidR="00BD1891" w:rsidRDefault="00132DB0" w:rsidP="00132DB0">
      <w:pPr>
        <w:spacing w:after="0" w:line="240" w:lineRule="auto"/>
        <w:jc w:val="both"/>
        <w:rPr>
          <w:rFonts w:ascii="Times New Roman" w:hAnsi="Times New Roman"/>
          <w:sz w:val="24"/>
          <w:szCs w:val="24"/>
        </w:rPr>
      </w:pPr>
      <w:r w:rsidRPr="00096831">
        <w:rPr>
          <w:rFonts w:ascii="Times New Roman" w:hAnsi="Times New Roman"/>
          <w:sz w:val="24"/>
          <w:szCs w:val="24"/>
        </w:rPr>
        <w:t xml:space="preserve">Töötamise registri laiapõhist ulatust illustreerib ka asjaolu, et selle loomise kontekstis toimus arutelu, milline valitsusasutus peaks seda haldama, ehk juba eos ei olnud ühemõtteliselt selge, et seda peaks tingimata tegema MTA, või et see kuidagi unikaalselt seondub maksundusega. Erinevatel pragmaatilistel põhjustel aga otsustati see sellegipoolest anda MTA haldamisele ning sellega kaasneski õiguslik tagajärg, et tervele andmekogule laienes automaatselt maksusaladuse kaitse. Oleks see antud näiteks Tööinspektsiooni või mõne muu asutuse kätte, siis poleks sinna kantud andmeid käsitletud maksusaladusena. Sellest järeldub, et töötamise registri andmete käsitlemine maksusaladusena on suuresti kokkusattumuslik. </w:t>
      </w:r>
    </w:p>
    <w:p w14:paraId="1D9E6070" w14:textId="77777777" w:rsidR="00BD1891" w:rsidRDefault="00BD1891" w:rsidP="00132DB0">
      <w:pPr>
        <w:spacing w:after="0" w:line="240" w:lineRule="auto"/>
        <w:jc w:val="both"/>
        <w:rPr>
          <w:rFonts w:ascii="Times New Roman" w:hAnsi="Times New Roman"/>
          <w:sz w:val="24"/>
          <w:szCs w:val="24"/>
        </w:rPr>
      </w:pPr>
    </w:p>
    <w:p w14:paraId="02B8EBEC" w14:textId="2C83FB9B" w:rsidR="00132DB0" w:rsidRPr="00096831" w:rsidRDefault="00BD1891" w:rsidP="00132DB0">
      <w:pPr>
        <w:spacing w:after="0" w:line="240" w:lineRule="auto"/>
        <w:jc w:val="both"/>
        <w:rPr>
          <w:rFonts w:ascii="Times New Roman" w:hAnsi="Times New Roman"/>
          <w:sz w:val="24"/>
          <w:szCs w:val="24"/>
        </w:rPr>
      </w:pPr>
      <w:r>
        <w:rPr>
          <w:rFonts w:ascii="Times New Roman" w:hAnsi="Times New Roman"/>
          <w:sz w:val="24"/>
          <w:szCs w:val="24"/>
        </w:rPr>
        <w:t>Kaasnenud on tagajärg</w:t>
      </w:r>
      <w:r w:rsidR="00132DB0" w:rsidRPr="00096831">
        <w:rPr>
          <w:rFonts w:ascii="Times New Roman" w:hAnsi="Times New Roman"/>
          <w:sz w:val="24"/>
          <w:szCs w:val="24"/>
        </w:rPr>
        <w:t>, kus töötamise registri andmed on ebaproportsionaalses ulatuses kaitstud maksusaladusena, ning see kaitstus raskendab nende andmete jagamist teiste valitsus</w:t>
      </w:r>
      <w:r w:rsidR="00132DB0">
        <w:rPr>
          <w:rFonts w:ascii="Times New Roman" w:hAnsi="Times New Roman"/>
          <w:sz w:val="24"/>
          <w:szCs w:val="24"/>
        </w:rPr>
        <w:t xml:space="preserve">asutuste, </w:t>
      </w:r>
      <w:r w:rsidR="00132DB0" w:rsidRPr="00096831">
        <w:rPr>
          <w:rFonts w:ascii="Times New Roman" w:hAnsi="Times New Roman"/>
          <w:sz w:val="24"/>
          <w:szCs w:val="24"/>
        </w:rPr>
        <w:t xml:space="preserve"> riigiasutuste</w:t>
      </w:r>
      <w:r w:rsidR="00132DB0">
        <w:rPr>
          <w:rFonts w:ascii="Times New Roman" w:hAnsi="Times New Roman"/>
          <w:sz w:val="24"/>
          <w:szCs w:val="24"/>
        </w:rPr>
        <w:t xml:space="preserve"> ning avalik-õiguslike juriidiliste isikutega</w:t>
      </w:r>
      <w:r w:rsidR="00132DB0" w:rsidRPr="00096831">
        <w:rPr>
          <w:rFonts w:ascii="Times New Roman" w:hAnsi="Times New Roman"/>
          <w:sz w:val="24"/>
          <w:szCs w:val="24"/>
        </w:rPr>
        <w:t>, kellel oleks neid andmeid vaja oma seadusest tulenevate ülesannete täitmiseks. Konkreetselt, kui töötamise registri andmeid on mingil valitsus- või riigiasutusel</w:t>
      </w:r>
      <w:r w:rsidR="00132DB0">
        <w:rPr>
          <w:rFonts w:ascii="Times New Roman" w:hAnsi="Times New Roman"/>
          <w:sz w:val="24"/>
          <w:szCs w:val="24"/>
        </w:rPr>
        <w:t xml:space="preserve"> või avalik-õigusliku juriidilisel isikul</w:t>
      </w:r>
      <w:r w:rsidR="00132DB0" w:rsidRPr="00096831">
        <w:rPr>
          <w:rFonts w:ascii="Times New Roman" w:hAnsi="Times New Roman"/>
          <w:sz w:val="24"/>
          <w:szCs w:val="24"/>
        </w:rPr>
        <w:t xml:space="preserve"> vaja, siis eeldab see igakordset seaduse muutmist, ehk vastava volituse loomist MKS § 29 loetellu. Sellist kasuistikat ei saa aga pidada otstarbekaks. </w:t>
      </w:r>
    </w:p>
    <w:p w14:paraId="0B3F681F" w14:textId="77777777" w:rsidR="00132DB0" w:rsidRPr="00096831" w:rsidRDefault="00132DB0" w:rsidP="00132DB0">
      <w:pPr>
        <w:spacing w:after="0" w:line="240" w:lineRule="auto"/>
        <w:jc w:val="both"/>
        <w:rPr>
          <w:rFonts w:ascii="Times New Roman" w:hAnsi="Times New Roman"/>
          <w:sz w:val="24"/>
          <w:szCs w:val="24"/>
        </w:rPr>
      </w:pPr>
    </w:p>
    <w:p w14:paraId="4110F013" w14:textId="66EF9C34" w:rsidR="00132DB0" w:rsidRDefault="00E36DE4" w:rsidP="00132DB0">
      <w:pPr>
        <w:spacing w:after="0" w:line="240" w:lineRule="auto"/>
        <w:jc w:val="both"/>
        <w:rPr>
          <w:rFonts w:ascii="Times New Roman" w:hAnsi="Times New Roman"/>
          <w:sz w:val="24"/>
          <w:szCs w:val="24"/>
        </w:rPr>
      </w:pPr>
      <w:r>
        <w:rPr>
          <w:rFonts w:ascii="Times New Roman" w:hAnsi="Times New Roman"/>
          <w:sz w:val="24"/>
          <w:szCs w:val="24"/>
        </w:rPr>
        <w:t>Niisiis, loodava</w:t>
      </w:r>
      <w:r w:rsidR="00A11880">
        <w:rPr>
          <w:rFonts w:ascii="Times New Roman" w:hAnsi="Times New Roman"/>
          <w:sz w:val="24"/>
          <w:szCs w:val="24"/>
        </w:rPr>
        <w:t xml:space="preserve"> paragrahvi lõikega 1</w:t>
      </w:r>
      <w:r w:rsidR="00A11880" w:rsidRPr="00854EE1">
        <w:rPr>
          <w:rFonts w:ascii="Times New Roman" w:hAnsi="Times New Roman"/>
          <w:sz w:val="24"/>
          <w:szCs w:val="24"/>
        </w:rPr>
        <w:t xml:space="preserve"> </w:t>
      </w:r>
      <w:r w:rsidR="00132DB0" w:rsidRPr="00854EE1">
        <w:rPr>
          <w:rFonts w:ascii="Times New Roman" w:hAnsi="Times New Roman"/>
          <w:sz w:val="24"/>
          <w:szCs w:val="24"/>
        </w:rPr>
        <w:t xml:space="preserve">luuakse MKS-i </w:t>
      </w:r>
      <w:proofErr w:type="spellStart"/>
      <w:r w:rsidR="00132DB0" w:rsidRPr="00014623">
        <w:rPr>
          <w:rFonts w:ascii="Times New Roman" w:hAnsi="Times New Roman"/>
          <w:sz w:val="24"/>
          <w:szCs w:val="24"/>
        </w:rPr>
        <w:t>üldvolitus</w:t>
      </w:r>
      <w:proofErr w:type="spellEnd"/>
      <w:r w:rsidR="00132DB0" w:rsidRPr="00772702">
        <w:rPr>
          <w:rFonts w:ascii="Times New Roman" w:hAnsi="Times New Roman"/>
          <w:sz w:val="24"/>
          <w:szCs w:val="24"/>
        </w:rPr>
        <w:t xml:space="preserve"> jagada töötamise registris olevaid andmeid teiste valitsus- ning riigiasutustega, samuti avalik-õiguslike juriidiliste isikutega nende seadusest tulenevate ülesannete täitmiseks.</w:t>
      </w:r>
      <w:r w:rsidR="00CD49E3">
        <w:rPr>
          <w:rFonts w:ascii="Times New Roman" w:hAnsi="Times New Roman"/>
          <w:sz w:val="24"/>
          <w:szCs w:val="24"/>
        </w:rPr>
        <w:t xml:space="preserve"> </w:t>
      </w:r>
      <w:r w:rsidR="00132DB0" w:rsidRPr="00096831">
        <w:rPr>
          <w:rFonts w:ascii="Times New Roman" w:hAnsi="Times New Roman"/>
          <w:sz w:val="24"/>
          <w:szCs w:val="24"/>
        </w:rPr>
        <w:t>Muudatusega ei võeta siiski töötamise registri andmetelt maksusaladuse kaitset – see on jätkuvalt konfidentsiaalne informatsioon, ehk õiguslikult käsitletav „maksusaladusena“. Küll aga saab sellest edaspidi maksusaladus, mille jagamine on võrreldes teiste</w:t>
      </w:r>
      <w:r w:rsidR="00132DB0">
        <w:rPr>
          <w:rFonts w:ascii="Times New Roman" w:hAnsi="Times New Roman"/>
          <w:sz w:val="24"/>
          <w:szCs w:val="24"/>
        </w:rPr>
        <w:t xml:space="preserve"> MTA kasutuses olevate andmetega</w:t>
      </w:r>
      <w:r w:rsidR="00132DB0" w:rsidRPr="00096831">
        <w:rPr>
          <w:rFonts w:ascii="Times New Roman" w:hAnsi="Times New Roman"/>
          <w:sz w:val="24"/>
          <w:szCs w:val="24"/>
        </w:rPr>
        <w:t xml:space="preserve"> lihtsam ning operatiivsem. </w:t>
      </w:r>
    </w:p>
    <w:p w14:paraId="1D0A0F75" w14:textId="77777777" w:rsidR="00031BE9" w:rsidRDefault="00031BE9" w:rsidP="00132DB0">
      <w:pPr>
        <w:spacing w:after="0" w:line="240" w:lineRule="auto"/>
        <w:jc w:val="both"/>
        <w:rPr>
          <w:rFonts w:ascii="Times New Roman" w:hAnsi="Times New Roman"/>
          <w:sz w:val="24"/>
          <w:szCs w:val="24"/>
        </w:rPr>
      </w:pPr>
    </w:p>
    <w:p w14:paraId="049E13EB" w14:textId="5482DA1C" w:rsidR="003542DE" w:rsidRDefault="00031BE9" w:rsidP="00132DB0">
      <w:pPr>
        <w:spacing w:after="0" w:line="240" w:lineRule="auto"/>
        <w:jc w:val="both"/>
        <w:rPr>
          <w:rFonts w:ascii="Times New Roman" w:hAnsi="Times New Roman"/>
          <w:sz w:val="24"/>
          <w:szCs w:val="24"/>
        </w:rPr>
      </w:pPr>
      <w:r>
        <w:rPr>
          <w:rFonts w:ascii="Times New Roman" w:hAnsi="Times New Roman"/>
          <w:sz w:val="24"/>
          <w:szCs w:val="24"/>
        </w:rPr>
        <w:t xml:space="preserve">Loodava paragrahvi </w:t>
      </w:r>
      <w:r w:rsidR="002F18BB">
        <w:rPr>
          <w:rFonts w:ascii="Times New Roman" w:hAnsi="Times New Roman"/>
          <w:sz w:val="24"/>
          <w:szCs w:val="24"/>
        </w:rPr>
        <w:t>lõige 2 sätestab töötamise registrisse kantud andmete avaldamisele piirangu, ehk</w:t>
      </w:r>
      <w:r w:rsidR="008F24F5">
        <w:rPr>
          <w:rFonts w:ascii="Times New Roman" w:hAnsi="Times New Roman"/>
          <w:sz w:val="24"/>
          <w:szCs w:val="24"/>
        </w:rPr>
        <w:t xml:space="preserve"> Kaitseministeeriumi ja Siseministeeriumi </w:t>
      </w:r>
      <w:r w:rsidR="00E6218C">
        <w:rPr>
          <w:rFonts w:ascii="Times New Roman" w:hAnsi="Times New Roman"/>
          <w:sz w:val="24"/>
          <w:szCs w:val="24"/>
        </w:rPr>
        <w:t>valitsemisala</w:t>
      </w:r>
      <w:r w:rsidR="00D37C5C">
        <w:rPr>
          <w:rFonts w:ascii="Times New Roman" w:hAnsi="Times New Roman"/>
          <w:sz w:val="24"/>
          <w:szCs w:val="24"/>
        </w:rPr>
        <w:t xml:space="preserve">sse kuuluva </w:t>
      </w:r>
      <w:r w:rsidR="00E52DC4">
        <w:rPr>
          <w:rFonts w:ascii="Times New Roman" w:hAnsi="Times New Roman"/>
          <w:sz w:val="24"/>
          <w:szCs w:val="24"/>
        </w:rPr>
        <w:t xml:space="preserve">valitsusasutuse või </w:t>
      </w:r>
      <w:r w:rsidR="00FD2F01">
        <w:rPr>
          <w:rFonts w:ascii="Times New Roman" w:hAnsi="Times New Roman"/>
          <w:sz w:val="24"/>
          <w:szCs w:val="24"/>
        </w:rPr>
        <w:t xml:space="preserve">hallatava riigiasutuse </w:t>
      </w:r>
      <w:r w:rsidR="00A400CD">
        <w:rPr>
          <w:rFonts w:ascii="Times New Roman" w:hAnsi="Times New Roman"/>
          <w:sz w:val="24"/>
          <w:szCs w:val="24"/>
        </w:rPr>
        <w:t xml:space="preserve">andmetele </w:t>
      </w:r>
      <w:r w:rsidR="00A864EC">
        <w:rPr>
          <w:rFonts w:ascii="Times New Roman" w:hAnsi="Times New Roman"/>
          <w:sz w:val="24"/>
          <w:szCs w:val="24"/>
        </w:rPr>
        <w:t xml:space="preserve">võimaldatakse juurdepääs üksnes juhul, kui vastav </w:t>
      </w:r>
      <w:r w:rsidR="00B65515">
        <w:rPr>
          <w:rFonts w:ascii="Times New Roman" w:hAnsi="Times New Roman"/>
          <w:sz w:val="24"/>
          <w:szCs w:val="24"/>
        </w:rPr>
        <w:t>ministeerium</w:t>
      </w:r>
      <w:r w:rsidR="00A864EC">
        <w:rPr>
          <w:rFonts w:ascii="Times New Roman" w:hAnsi="Times New Roman"/>
          <w:sz w:val="24"/>
          <w:szCs w:val="24"/>
        </w:rPr>
        <w:t xml:space="preserve"> </w:t>
      </w:r>
      <w:r w:rsidR="008B1FAA">
        <w:rPr>
          <w:rFonts w:ascii="Times New Roman" w:hAnsi="Times New Roman"/>
          <w:sz w:val="24"/>
          <w:szCs w:val="24"/>
        </w:rPr>
        <w:t xml:space="preserve">annab selleks oma nõusoleku. </w:t>
      </w:r>
      <w:r w:rsidR="006F2C28">
        <w:rPr>
          <w:rFonts w:ascii="Times New Roman" w:hAnsi="Times New Roman"/>
          <w:sz w:val="24"/>
          <w:szCs w:val="24"/>
        </w:rPr>
        <w:t xml:space="preserve">Sätte kohaselt on Kaitseministeerium ja Siseministeerium </w:t>
      </w:r>
      <w:r w:rsidR="00F95442">
        <w:rPr>
          <w:rFonts w:ascii="Times New Roman" w:hAnsi="Times New Roman"/>
          <w:sz w:val="24"/>
          <w:szCs w:val="24"/>
        </w:rPr>
        <w:t>kohustatud nõusoleku andmisest keelduma</w:t>
      </w:r>
      <w:r w:rsidR="00F42479">
        <w:rPr>
          <w:rFonts w:ascii="Times New Roman" w:hAnsi="Times New Roman"/>
          <w:sz w:val="24"/>
          <w:szCs w:val="24"/>
        </w:rPr>
        <w:t xml:space="preserve">, kui </w:t>
      </w:r>
      <w:r w:rsidR="00AF628E">
        <w:rPr>
          <w:rFonts w:ascii="Times New Roman" w:hAnsi="Times New Roman"/>
          <w:sz w:val="24"/>
          <w:szCs w:val="24"/>
        </w:rPr>
        <w:t xml:space="preserve">andmete avaldamine </w:t>
      </w:r>
      <w:r w:rsidR="00A6166A">
        <w:rPr>
          <w:rFonts w:ascii="Times New Roman" w:hAnsi="Times New Roman"/>
          <w:sz w:val="24"/>
          <w:szCs w:val="24"/>
        </w:rPr>
        <w:t xml:space="preserve">on ohuks </w:t>
      </w:r>
      <w:r w:rsidR="00A21E62">
        <w:rPr>
          <w:rFonts w:ascii="Times New Roman" w:hAnsi="Times New Roman"/>
          <w:sz w:val="24"/>
          <w:szCs w:val="24"/>
        </w:rPr>
        <w:t>riigi julgeolekule</w:t>
      </w:r>
      <w:r w:rsidR="007D6956">
        <w:rPr>
          <w:rFonts w:ascii="Times New Roman" w:hAnsi="Times New Roman"/>
          <w:sz w:val="24"/>
          <w:szCs w:val="24"/>
        </w:rPr>
        <w:t xml:space="preserve"> või </w:t>
      </w:r>
      <w:r w:rsidR="005403CC">
        <w:rPr>
          <w:rFonts w:ascii="Times New Roman" w:hAnsi="Times New Roman"/>
          <w:sz w:val="24"/>
          <w:szCs w:val="24"/>
        </w:rPr>
        <w:t xml:space="preserve">riigisaladuse ja </w:t>
      </w:r>
      <w:r w:rsidR="00B338DB">
        <w:rPr>
          <w:rFonts w:ascii="Times New Roman" w:hAnsi="Times New Roman"/>
          <w:sz w:val="24"/>
          <w:szCs w:val="24"/>
        </w:rPr>
        <w:t xml:space="preserve">salastatud välisteabe kaitsele. </w:t>
      </w:r>
    </w:p>
    <w:p w14:paraId="1632EDB2" w14:textId="0D007490" w:rsidR="00B338DB" w:rsidRDefault="00B338DB" w:rsidP="00132DB0">
      <w:pPr>
        <w:spacing w:after="0" w:line="240" w:lineRule="auto"/>
        <w:jc w:val="both"/>
        <w:rPr>
          <w:rFonts w:ascii="Times New Roman" w:hAnsi="Times New Roman"/>
          <w:sz w:val="24"/>
          <w:szCs w:val="24"/>
        </w:rPr>
      </w:pPr>
    </w:p>
    <w:p w14:paraId="2CABD7E2" w14:textId="5BDB071A" w:rsidR="00031BE9" w:rsidRDefault="006A1DD4" w:rsidP="00132DB0">
      <w:pPr>
        <w:spacing w:after="0" w:line="240" w:lineRule="auto"/>
        <w:jc w:val="both"/>
        <w:rPr>
          <w:rFonts w:ascii="Times New Roman" w:hAnsi="Times New Roman"/>
          <w:sz w:val="24"/>
          <w:szCs w:val="24"/>
        </w:rPr>
      </w:pPr>
      <w:r>
        <w:rPr>
          <w:rFonts w:ascii="Times New Roman" w:hAnsi="Times New Roman"/>
          <w:sz w:val="24"/>
          <w:szCs w:val="24"/>
        </w:rPr>
        <w:t xml:space="preserve">Tegemist on Kaitseministeeriumi ja Siseministeeriumi valitsemisala omapäraga, kus sarnaseid sätteid võib leida ka teistest õigusaktidest, näiteks sätestab </w:t>
      </w:r>
      <w:r w:rsidR="008365E1">
        <w:rPr>
          <w:rFonts w:ascii="Times New Roman" w:hAnsi="Times New Roman"/>
          <w:sz w:val="24"/>
          <w:szCs w:val="24"/>
        </w:rPr>
        <w:t>Vabariigi Valitsuse 16.05.2013 vastu võetud määrus</w:t>
      </w:r>
      <w:r>
        <w:rPr>
          <w:rFonts w:ascii="Times New Roman" w:hAnsi="Times New Roman"/>
          <w:sz w:val="24"/>
          <w:szCs w:val="24"/>
        </w:rPr>
        <w:t>e</w:t>
      </w:r>
      <w:r w:rsidR="008365E1">
        <w:rPr>
          <w:rFonts w:ascii="Times New Roman" w:hAnsi="Times New Roman"/>
          <w:sz w:val="24"/>
          <w:szCs w:val="24"/>
        </w:rPr>
        <w:t xml:space="preserve"> nr 75 „Riigi personali- ja palgaarvestuse andmekogu asutamine ja selle põhimäärus“</w:t>
      </w:r>
      <w:r w:rsidR="009C1FCC">
        <w:rPr>
          <w:rFonts w:ascii="Times New Roman" w:hAnsi="Times New Roman"/>
          <w:sz w:val="24"/>
          <w:szCs w:val="24"/>
        </w:rPr>
        <w:t xml:space="preserve"> § 10 lõige 6 järgmist:</w:t>
      </w:r>
    </w:p>
    <w:p w14:paraId="7FC86ADA" w14:textId="77777777" w:rsidR="009C1FCC" w:rsidRDefault="009C1FCC" w:rsidP="00132DB0">
      <w:pPr>
        <w:spacing w:after="0" w:line="240" w:lineRule="auto"/>
        <w:jc w:val="both"/>
        <w:rPr>
          <w:rFonts w:ascii="Times New Roman" w:hAnsi="Times New Roman"/>
          <w:sz w:val="24"/>
          <w:szCs w:val="24"/>
        </w:rPr>
      </w:pPr>
    </w:p>
    <w:p w14:paraId="01861734" w14:textId="74631CEB" w:rsidR="00BA226A" w:rsidRDefault="009C1FCC" w:rsidP="00BA226A">
      <w:pPr>
        <w:spacing w:after="0" w:line="240" w:lineRule="auto"/>
        <w:jc w:val="both"/>
        <w:rPr>
          <w:rFonts w:ascii="Times New Roman" w:hAnsi="Times New Roman"/>
          <w:sz w:val="24"/>
          <w:szCs w:val="24"/>
        </w:rPr>
      </w:pPr>
      <w:r>
        <w:rPr>
          <w:rFonts w:ascii="Times New Roman" w:hAnsi="Times New Roman"/>
          <w:sz w:val="24"/>
          <w:szCs w:val="24"/>
        </w:rPr>
        <w:t xml:space="preserve">„(6) </w:t>
      </w:r>
      <w:r w:rsidRPr="00A428D1">
        <w:rPr>
          <w:rFonts w:ascii="Times New Roman" w:hAnsi="Times New Roman"/>
          <w:i/>
          <w:iCs/>
          <w:sz w:val="24"/>
          <w:szCs w:val="24"/>
        </w:rPr>
        <w:t>Kaitseministeeriumi ja Siseministeeriumi valitsemisalasse kuuluva valitsusasutuse või hallatava riigiasutuse struktuuri-, personali- ja palgaandmetele võimaldatakse juurdepääs üksnes vastavalt Kaitseministeeriumi või Siseministeeriumi nõusolekule. Nõusoleku andmisest keeldutakse, kui andmete töötlemine ohustab riigi julgeolekut või riigisaladuse ja salastatud välisteabe kaitset</w:t>
      </w:r>
      <w:r w:rsidRPr="009C1FCC">
        <w:rPr>
          <w:rFonts w:ascii="Times New Roman" w:hAnsi="Times New Roman"/>
          <w:sz w:val="24"/>
          <w:szCs w:val="24"/>
        </w:rPr>
        <w:t>.</w:t>
      </w:r>
      <w:r>
        <w:rPr>
          <w:rFonts w:ascii="Times New Roman" w:hAnsi="Times New Roman"/>
          <w:sz w:val="24"/>
          <w:szCs w:val="24"/>
        </w:rPr>
        <w:t>“</w:t>
      </w:r>
    </w:p>
    <w:p w14:paraId="67BA3BAD" w14:textId="77777777" w:rsidR="00F54E96" w:rsidRDefault="00F54E96" w:rsidP="00BA226A">
      <w:pPr>
        <w:spacing w:after="0" w:line="240" w:lineRule="auto"/>
        <w:jc w:val="both"/>
        <w:rPr>
          <w:rFonts w:ascii="Times New Roman" w:hAnsi="Times New Roman"/>
          <w:sz w:val="24"/>
          <w:szCs w:val="24"/>
        </w:rPr>
      </w:pPr>
    </w:p>
    <w:p w14:paraId="64E9ECA7" w14:textId="1F6102EF" w:rsidR="00BA226A" w:rsidRDefault="00BA226A" w:rsidP="00BA226A">
      <w:pPr>
        <w:spacing w:after="0" w:line="240" w:lineRule="auto"/>
        <w:jc w:val="both"/>
        <w:rPr>
          <w:rFonts w:ascii="Times New Roman" w:hAnsi="Times New Roman"/>
          <w:sz w:val="24"/>
          <w:szCs w:val="24"/>
        </w:rPr>
      </w:pPr>
      <w:r>
        <w:rPr>
          <w:rFonts w:ascii="Times New Roman" w:hAnsi="Times New Roman"/>
          <w:sz w:val="24"/>
          <w:szCs w:val="24"/>
        </w:rPr>
        <w:t xml:space="preserve">Et tagada sarnane kaitse ka töötamise andmete puhul, näeb eelnõu seega ette ekvivalentse nõusoleku standardi. </w:t>
      </w:r>
    </w:p>
    <w:p w14:paraId="6BD25413" w14:textId="77777777" w:rsidR="00132DB0" w:rsidRPr="00096831" w:rsidRDefault="00132DB0" w:rsidP="00132DB0">
      <w:pPr>
        <w:spacing w:after="0" w:line="240" w:lineRule="auto"/>
        <w:jc w:val="both"/>
        <w:rPr>
          <w:rFonts w:ascii="Times New Roman" w:hAnsi="Times New Roman"/>
          <w:sz w:val="24"/>
          <w:szCs w:val="24"/>
        </w:rPr>
      </w:pPr>
    </w:p>
    <w:p w14:paraId="24A2FF25" w14:textId="43476BCB" w:rsidR="007F382C" w:rsidRDefault="005C5999">
      <w:pPr>
        <w:spacing w:after="0" w:line="240" w:lineRule="auto"/>
        <w:jc w:val="both"/>
        <w:rPr>
          <w:rFonts w:ascii="Times New Roman" w:hAnsi="Times New Roman"/>
          <w:sz w:val="24"/>
          <w:szCs w:val="24"/>
        </w:rPr>
      </w:pPr>
      <w:proofErr w:type="spellStart"/>
      <w:r>
        <w:rPr>
          <w:rFonts w:ascii="Times New Roman" w:hAnsi="Times New Roman"/>
          <w:sz w:val="24"/>
          <w:szCs w:val="24"/>
        </w:rPr>
        <w:t>Üldvolituse</w:t>
      </w:r>
      <w:proofErr w:type="spellEnd"/>
      <w:r w:rsidR="00132DB0" w:rsidRPr="00096831">
        <w:rPr>
          <w:rFonts w:ascii="Times New Roman" w:hAnsi="Times New Roman"/>
          <w:sz w:val="24"/>
          <w:szCs w:val="24"/>
        </w:rPr>
        <w:t xml:space="preserve"> ettenägemine ei tähenda seda, et töötamise registri andmete jagamisega seonduv kulu jääb täielikult MTA kanda. Kui edaspidiselt soovib</w:t>
      </w:r>
      <w:r w:rsidR="00132DB0">
        <w:rPr>
          <w:rFonts w:ascii="Times New Roman" w:hAnsi="Times New Roman"/>
          <w:sz w:val="24"/>
          <w:szCs w:val="24"/>
        </w:rPr>
        <w:t xml:space="preserve"> näiteks</w:t>
      </w:r>
      <w:r w:rsidR="00132DB0" w:rsidRPr="00096831">
        <w:rPr>
          <w:rFonts w:ascii="Times New Roman" w:hAnsi="Times New Roman"/>
          <w:sz w:val="24"/>
          <w:szCs w:val="24"/>
        </w:rPr>
        <w:t xml:space="preserve"> mõni </w:t>
      </w:r>
      <w:r w:rsidR="00132DB0">
        <w:rPr>
          <w:rFonts w:ascii="Times New Roman" w:hAnsi="Times New Roman"/>
          <w:sz w:val="24"/>
          <w:szCs w:val="24"/>
        </w:rPr>
        <w:t xml:space="preserve">valitsusasutus </w:t>
      </w:r>
      <w:r w:rsidR="00132DB0" w:rsidRPr="00096831">
        <w:rPr>
          <w:rFonts w:ascii="Times New Roman" w:hAnsi="Times New Roman"/>
          <w:sz w:val="24"/>
          <w:szCs w:val="24"/>
        </w:rPr>
        <w:t>töötamise registri andmeid</w:t>
      </w:r>
      <w:r w:rsidR="00132DB0">
        <w:rPr>
          <w:rFonts w:ascii="Times New Roman" w:hAnsi="Times New Roman"/>
          <w:sz w:val="24"/>
          <w:szCs w:val="24"/>
        </w:rPr>
        <w:t xml:space="preserve">, </w:t>
      </w:r>
      <w:r w:rsidR="00132DB0" w:rsidRPr="00096831">
        <w:rPr>
          <w:rFonts w:ascii="Times New Roman" w:hAnsi="Times New Roman"/>
          <w:sz w:val="24"/>
          <w:szCs w:val="24"/>
        </w:rPr>
        <w:t xml:space="preserve">ning see eeldaks IT arendusi, siis </w:t>
      </w:r>
      <w:r w:rsidR="00132DB0">
        <w:rPr>
          <w:rFonts w:ascii="Times New Roman" w:hAnsi="Times New Roman"/>
          <w:sz w:val="24"/>
          <w:szCs w:val="24"/>
        </w:rPr>
        <w:t xml:space="preserve">peab asjaomane </w:t>
      </w:r>
      <w:r w:rsidR="007C4AF6">
        <w:rPr>
          <w:rFonts w:ascii="Times New Roman" w:hAnsi="Times New Roman"/>
          <w:sz w:val="24"/>
          <w:szCs w:val="24"/>
        </w:rPr>
        <w:t>valitsusasutus</w:t>
      </w:r>
      <w:r w:rsidR="00132DB0" w:rsidRPr="00096831">
        <w:rPr>
          <w:rFonts w:ascii="Times New Roman" w:hAnsi="Times New Roman"/>
          <w:sz w:val="24"/>
          <w:szCs w:val="24"/>
        </w:rPr>
        <w:t xml:space="preserve"> ise leidma selleks vajalikud ressursid. MTA enda ressursside arvelt selliseid arendusi tegema ei hakka. Teavet on mõistagi võimalik küsida ka viisil, mis arendusi ei eelda (nt üksikud päringud), kuid päringupõhine taotlemine on samuti koormav ning aeganõudev, mistõttu </w:t>
      </w:r>
      <w:proofErr w:type="spellStart"/>
      <w:r w:rsidR="00132DB0" w:rsidRPr="00096831">
        <w:rPr>
          <w:rFonts w:ascii="Times New Roman" w:hAnsi="Times New Roman"/>
          <w:sz w:val="24"/>
          <w:szCs w:val="24"/>
        </w:rPr>
        <w:t>MTA-l</w:t>
      </w:r>
      <w:proofErr w:type="spellEnd"/>
      <w:r w:rsidR="00132DB0" w:rsidRPr="00096831">
        <w:rPr>
          <w:rFonts w:ascii="Times New Roman" w:hAnsi="Times New Roman"/>
          <w:sz w:val="24"/>
          <w:szCs w:val="24"/>
        </w:rPr>
        <w:t xml:space="preserve"> jääb ulatuslik autonoomia otsustamaks, kuidas ning millise aja raames selliseid päringuid täita. Täpsemad tingimused sellekohasteks juhtudeks nähtaks ette ametkondlikes koostöölepetes. </w:t>
      </w:r>
      <w:r w:rsidR="006E3C65">
        <w:rPr>
          <w:rFonts w:ascii="Times New Roman" w:hAnsi="Times New Roman"/>
          <w:sz w:val="24"/>
          <w:szCs w:val="24"/>
        </w:rPr>
        <w:t>Tu</w:t>
      </w:r>
      <w:r w:rsidR="007F382C" w:rsidRPr="00096831">
        <w:rPr>
          <w:rFonts w:ascii="Times New Roman" w:hAnsi="Times New Roman"/>
          <w:sz w:val="24"/>
          <w:szCs w:val="24"/>
        </w:rPr>
        <w:t xml:space="preserve">leb rõhutada, </w:t>
      </w:r>
      <w:r w:rsidR="009F0C87" w:rsidRPr="00096831">
        <w:rPr>
          <w:rFonts w:ascii="Times New Roman" w:hAnsi="Times New Roman"/>
          <w:sz w:val="24"/>
          <w:szCs w:val="24"/>
        </w:rPr>
        <w:t>et</w:t>
      </w:r>
      <w:r w:rsidR="007F382C" w:rsidRPr="00096831">
        <w:rPr>
          <w:rFonts w:ascii="Times New Roman" w:hAnsi="Times New Roman"/>
          <w:sz w:val="24"/>
          <w:szCs w:val="24"/>
        </w:rPr>
        <w:t xml:space="preserve"> MTA ei saa avaldada töötamise registri andmeid niisama, vaid see on lubatud vaid seadusest tulenevate ülesannete täitmiseks. </w:t>
      </w:r>
    </w:p>
    <w:p w14:paraId="774A9739" w14:textId="77777777" w:rsidR="00C702BF" w:rsidRDefault="00C702BF">
      <w:pPr>
        <w:spacing w:after="0" w:line="240" w:lineRule="auto"/>
        <w:jc w:val="both"/>
        <w:rPr>
          <w:rFonts w:ascii="Times New Roman" w:hAnsi="Times New Roman"/>
          <w:sz w:val="24"/>
          <w:szCs w:val="24"/>
        </w:rPr>
      </w:pPr>
    </w:p>
    <w:p w14:paraId="5E752F4B" w14:textId="19D91B85" w:rsidR="00CD49E3" w:rsidRDefault="00CD49E3">
      <w:pPr>
        <w:spacing w:after="0" w:line="240" w:lineRule="auto"/>
        <w:jc w:val="both"/>
        <w:rPr>
          <w:rFonts w:ascii="Times New Roman" w:hAnsi="Times New Roman"/>
          <w:sz w:val="24"/>
          <w:szCs w:val="24"/>
        </w:rPr>
      </w:pPr>
      <w:r w:rsidRPr="00096831">
        <w:rPr>
          <w:rFonts w:ascii="Times New Roman" w:hAnsi="Times New Roman"/>
          <w:sz w:val="24"/>
          <w:szCs w:val="24"/>
        </w:rPr>
        <w:t xml:space="preserve">Eelnõu koostamisel kaaluti, kas töötamise registri andmed võiks täielikult välja defineerida maksusaladuse alt ja käsitleda seda edaspidiselt näiteks pelgalt asutusesiseseks kasutamiseks mõeldud teabena. Analüüsi tulemusel jõuti aga järelduseni, et selline muudatus lööks segamini maksusaladuse instituudi paradigmaatilised alused ja põhjustaks rohkem segadust. </w:t>
      </w:r>
      <w:r>
        <w:rPr>
          <w:rFonts w:ascii="Times New Roman" w:hAnsi="Times New Roman"/>
          <w:sz w:val="24"/>
          <w:szCs w:val="24"/>
        </w:rPr>
        <w:t xml:space="preserve">Seega kujutavad töötamise andmed endast jätkuvalt maksusaladust, ent nende jagamine on edaspidi operatiivsem. </w:t>
      </w:r>
    </w:p>
    <w:p w14:paraId="52E8C67E" w14:textId="77777777" w:rsidR="00D33223" w:rsidRPr="00096831" w:rsidRDefault="00D33223">
      <w:pPr>
        <w:spacing w:after="0" w:line="240" w:lineRule="auto"/>
        <w:jc w:val="both"/>
        <w:rPr>
          <w:rFonts w:ascii="Times New Roman" w:hAnsi="Times New Roman"/>
          <w:b/>
          <w:bCs/>
          <w:sz w:val="24"/>
          <w:szCs w:val="24"/>
        </w:rPr>
      </w:pPr>
    </w:p>
    <w:p w14:paraId="0FEE13BB" w14:textId="76F5E9F0" w:rsidR="00986772" w:rsidRPr="00096831" w:rsidRDefault="00D33223" w:rsidP="00986772">
      <w:pPr>
        <w:spacing w:after="0" w:line="240" w:lineRule="auto"/>
        <w:jc w:val="both"/>
        <w:rPr>
          <w:rFonts w:ascii="Times New Roman" w:hAnsi="Times New Roman"/>
          <w:sz w:val="24"/>
          <w:szCs w:val="24"/>
        </w:rPr>
      </w:pPr>
      <w:r w:rsidRPr="00096831">
        <w:rPr>
          <w:rFonts w:ascii="Times New Roman" w:hAnsi="Times New Roman"/>
          <w:b/>
          <w:bCs/>
          <w:sz w:val="24"/>
          <w:szCs w:val="24"/>
        </w:rPr>
        <w:t xml:space="preserve">Punktiga </w:t>
      </w:r>
      <w:r w:rsidR="0022697F">
        <w:rPr>
          <w:rFonts w:ascii="Times New Roman" w:hAnsi="Times New Roman"/>
          <w:b/>
          <w:bCs/>
          <w:sz w:val="24"/>
          <w:szCs w:val="24"/>
        </w:rPr>
        <w:t>2</w:t>
      </w:r>
      <w:r w:rsidR="003767F6">
        <w:rPr>
          <w:rFonts w:ascii="Times New Roman" w:hAnsi="Times New Roman"/>
          <w:b/>
          <w:bCs/>
          <w:sz w:val="24"/>
          <w:szCs w:val="24"/>
        </w:rPr>
        <w:t>5</w:t>
      </w:r>
      <w:r w:rsidR="0000301B" w:rsidRPr="00096831">
        <w:rPr>
          <w:rFonts w:ascii="Times New Roman" w:hAnsi="Times New Roman"/>
          <w:b/>
          <w:bCs/>
          <w:sz w:val="24"/>
          <w:szCs w:val="24"/>
        </w:rPr>
        <w:t xml:space="preserve"> </w:t>
      </w:r>
      <w:r w:rsidR="00986772" w:rsidRPr="00096831">
        <w:rPr>
          <w:rFonts w:ascii="Times New Roman" w:hAnsi="Times New Roman"/>
          <w:sz w:val="24"/>
          <w:szCs w:val="24"/>
        </w:rPr>
        <w:t xml:space="preserve">lisatakse MKS § 40 uus lõige </w:t>
      </w:r>
      <w:r w:rsidR="000C29FB" w:rsidRPr="00096831">
        <w:rPr>
          <w:rFonts w:ascii="Times New Roman" w:hAnsi="Times New Roman"/>
          <w:sz w:val="24"/>
          <w:szCs w:val="24"/>
        </w:rPr>
        <w:t>1</w:t>
      </w:r>
      <w:r w:rsidR="000C29FB" w:rsidRPr="00096831">
        <w:rPr>
          <w:rFonts w:ascii="Times New Roman" w:hAnsi="Times New Roman"/>
          <w:sz w:val="24"/>
          <w:szCs w:val="24"/>
          <w:vertAlign w:val="superscript"/>
        </w:rPr>
        <w:t>2</w:t>
      </w:r>
      <w:r w:rsidR="006E0F12">
        <w:rPr>
          <w:rFonts w:ascii="Times New Roman" w:hAnsi="Times New Roman"/>
          <w:sz w:val="24"/>
          <w:szCs w:val="24"/>
        </w:rPr>
        <w:t>.</w:t>
      </w:r>
    </w:p>
    <w:p w14:paraId="753D0295" w14:textId="77777777" w:rsidR="005E40DF" w:rsidRPr="00096831" w:rsidRDefault="005E40DF" w:rsidP="005E40DF">
      <w:pPr>
        <w:spacing w:after="0" w:line="240" w:lineRule="auto"/>
        <w:jc w:val="both"/>
        <w:rPr>
          <w:rFonts w:ascii="Times New Roman" w:hAnsi="Times New Roman"/>
          <w:sz w:val="24"/>
          <w:szCs w:val="24"/>
        </w:rPr>
      </w:pPr>
    </w:p>
    <w:p w14:paraId="57393631" w14:textId="54519353" w:rsidR="003C53DC" w:rsidRPr="00096831" w:rsidRDefault="003C53DC" w:rsidP="003C53DC">
      <w:pPr>
        <w:spacing w:after="0" w:line="240" w:lineRule="auto"/>
        <w:jc w:val="both"/>
        <w:rPr>
          <w:rFonts w:ascii="Times New Roman" w:hAnsi="Times New Roman"/>
          <w:bCs/>
          <w:sz w:val="24"/>
          <w:szCs w:val="24"/>
        </w:rPr>
      </w:pPr>
      <w:r w:rsidRPr="00096831">
        <w:rPr>
          <w:rFonts w:ascii="Times New Roman" w:hAnsi="Times New Roman"/>
          <w:bCs/>
          <w:sz w:val="24"/>
          <w:szCs w:val="24"/>
        </w:rPr>
        <w:t>Kehtiva õiguse kohaselt peab maksukohustuslase esindaja</w:t>
      </w:r>
      <w:r>
        <w:rPr>
          <w:rFonts w:ascii="Times New Roman" w:hAnsi="Times New Roman"/>
          <w:bCs/>
          <w:sz w:val="24"/>
          <w:szCs w:val="24"/>
        </w:rPr>
        <w:t xml:space="preserve"> või muu seaduses sätestatud isik</w:t>
      </w:r>
      <w:r w:rsidRPr="00096831">
        <w:rPr>
          <w:rFonts w:ascii="Times New Roman" w:hAnsi="Times New Roman"/>
          <w:bCs/>
          <w:sz w:val="24"/>
          <w:szCs w:val="24"/>
        </w:rPr>
        <w:t xml:space="preserve"> (juhatuse liige, vara valitseja jne) korraldama </w:t>
      </w:r>
      <w:r w:rsidR="00FD62EB">
        <w:rPr>
          <w:rFonts w:ascii="Times New Roman" w:hAnsi="Times New Roman"/>
          <w:bCs/>
          <w:sz w:val="24"/>
          <w:szCs w:val="24"/>
        </w:rPr>
        <w:t>maksukohustuslase</w:t>
      </w:r>
      <w:r w:rsidRPr="00096831">
        <w:rPr>
          <w:rFonts w:ascii="Times New Roman" w:hAnsi="Times New Roman"/>
          <w:bCs/>
          <w:sz w:val="24"/>
          <w:szCs w:val="24"/>
        </w:rPr>
        <w:t xml:space="preserve"> maksukohustuste nõuetekohase täitmise (MKS § 8 lõige 1). Kui</w:t>
      </w:r>
      <w:r>
        <w:rPr>
          <w:rFonts w:ascii="Times New Roman" w:hAnsi="Times New Roman"/>
          <w:bCs/>
          <w:sz w:val="24"/>
          <w:szCs w:val="24"/>
        </w:rPr>
        <w:t xml:space="preserve"> vastav isik</w:t>
      </w:r>
      <w:r w:rsidRPr="00096831">
        <w:rPr>
          <w:rFonts w:ascii="Times New Roman" w:hAnsi="Times New Roman"/>
          <w:bCs/>
          <w:sz w:val="24"/>
          <w:szCs w:val="24"/>
        </w:rPr>
        <w:t xml:space="preserve"> seda kohustust süüliselt (tahtlikult või raskest hooletusest) rikub, siis vastutab ta rikkumise tulemusel tekkinud maksuvõla eest solidaarselt maksukohustuslasega</w:t>
      </w:r>
      <w:r w:rsidR="00946082">
        <w:rPr>
          <w:rFonts w:ascii="Times New Roman" w:hAnsi="Times New Roman"/>
          <w:bCs/>
          <w:sz w:val="24"/>
          <w:szCs w:val="24"/>
        </w:rPr>
        <w:t xml:space="preserve"> (MKS § 40)</w:t>
      </w:r>
      <w:r w:rsidRPr="00096831">
        <w:rPr>
          <w:rFonts w:ascii="Times New Roman" w:hAnsi="Times New Roman"/>
          <w:bCs/>
          <w:sz w:val="24"/>
          <w:szCs w:val="24"/>
        </w:rPr>
        <w:t>. Regulatsiooni eesmärk on täiendavalt distsiplineerida maksukohustuslase esindajaid</w:t>
      </w:r>
      <w:r>
        <w:rPr>
          <w:rFonts w:ascii="Times New Roman" w:hAnsi="Times New Roman"/>
          <w:bCs/>
          <w:sz w:val="24"/>
          <w:szCs w:val="24"/>
        </w:rPr>
        <w:t xml:space="preserve"> ja muid sarnaseid isikuid</w:t>
      </w:r>
      <w:r w:rsidRPr="00096831">
        <w:rPr>
          <w:rFonts w:ascii="Times New Roman" w:hAnsi="Times New Roman"/>
          <w:bCs/>
          <w:sz w:val="24"/>
          <w:szCs w:val="24"/>
        </w:rPr>
        <w:t xml:space="preserve">, kellest sõltub maksukohustuslase maksuasjade korrasolek – kui </w:t>
      </w:r>
      <w:r>
        <w:rPr>
          <w:rFonts w:ascii="Times New Roman" w:hAnsi="Times New Roman"/>
          <w:bCs/>
          <w:sz w:val="24"/>
          <w:szCs w:val="24"/>
        </w:rPr>
        <w:t>teatakse</w:t>
      </w:r>
      <w:r w:rsidRPr="00096831">
        <w:rPr>
          <w:rFonts w:ascii="Times New Roman" w:hAnsi="Times New Roman"/>
          <w:bCs/>
          <w:sz w:val="24"/>
          <w:szCs w:val="24"/>
        </w:rPr>
        <w:t xml:space="preserve">, et näiteks raskelt hooletu või tahtliku tegevuse tulemusel tekkinud maksuvõlga võidakse asuda realiseerima isikliku vara arvelt, siis </w:t>
      </w:r>
      <w:r>
        <w:rPr>
          <w:rFonts w:ascii="Times New Roman" w:hAnsi="Times New Roman"/>
          <w:bCs/>
          <w:sz w:val="24"/>
          <w:szCs w:val="24"/>
        </w:rPr>
        <w:t>ollakse</w:t>
      </w:r>
      <w:r w:rsidRPr="00096831">
        <w:rPr>
          <w:rFonts w:ascii="Times New Roman" w:hAnsi="Times New Roman"/>
          <w:bCs/>
          <w:sz w:val="24"/>
          <w:szCs w:val="24"/>
        </w:rPr>
        <w:t xml:space="preserve"> ka rohkem motiveeritud hoolitsema selle eest, et maksukohustuslase maksuasjad oleksid korras. </w:t>
      </w:r>
    </w:p>
    <w:p w14:paraId="48E0D449" w14:textId="77777777" w:rsidR="003C53DC" w:rsidRPr="00096831" w:rsidRDefault="003C53DC" w:rsidP="003C53DC">
      <w:pPr>
        <w:spacing w:after="0" w:line="240" w:lineRule="auto"/>
        <w:jc w:val="both"/>
        <w:rPr>
          <w:rFonts w:ascii="Times New Roman" w:hAnsi="Times New Roman"/>
          <w:bCs/>
          <w:sz w:val="24"/>
          <w:szCs w:val="24"/>
        </w:rPr>
      </w:pPr>
    </w:p>
    <w:p w14:paraId="743CD03B" w14:textId="77777777" w:rsidR="003C53DC" w:rsidRPr="00096831" w:rsidRDefault="003C53DC" w:rsidP="003C53DC">
      <w:pPr>
        <w:spacing w:after="0" w:line="240" w:lineRule="auto"/>
        <w:jc w:val="both"/>
        <w:rPr>
          <w:rFonts w:ascii="Times New Roman" w:hAnsi="Times New Roman"/>
          <w:bCs/>
          <w:sz w:val="24"/>
          <w:szCs w:val="24"/>
        </w:rPr>
      </w:pPr>
      <w:r>
        <w:rPr>
          <w:rFonts w:ascii="Times New Roman" w:hAnsi="Times New Roman"/>
          <w:bCs/>
          <w:sz w:val="24"/>
          <w:szCs w:val="24"/>
        </w:rPr>
        <w:t>Kehtiva õiguse kohaselt</w:t>
      </w:r>
      <w:r w:rsidRPr="00096831">
        <w:rPr>
          <w:rFonts w:ascii="Times New Roman" w:hAnsi="Times New Roman"/>
          <w:bCs/>
          <w:sz w:val="24"/>
          <w:szCs w:val="24"/>
        </w:rPr>
        <w:t xml:space="preserve"> eeldab eelkirjeldatud solidaarne vastutus seda, et</w:t>
      </w:r>
      <w:r>
        <w:rPr>
          <w:rFonts w:ascii="Times New Roman" w:hAnsi="Times New Roman"/>
          <w:bCs/>
          <w:sz w:val="24"/>
          <w:szCs w:val="24"/>
        </w:rPr>
        <w:t xml:space="preserve"> esindaja/muu sarnase isiku</w:t>
      </w:r>
      <w:r w:rsidRPr="00096831">
        <w:rPr>
          <w:rFonts w:ascii="Times New Roman" w:hAnsi="Times New Roman"/>
          <w:bCs/>
          <w:sz w:val="24"/>
          <w:szCs w:val="24"/>
        </w:rPr>
        <w:t xml:space="preserve"> süülise tegevuse ning maksuvõla tekke vahel on põhjuslik seos. See tuleneb ennekõike MKS § 40 lõike 1 sõnastusest: </w:t>
      </w:r>
    </w:p>
    <w:p w14:paraId="5C0D4DDC" w14:textId="77777777" w:rsidR="003C53DC" w:rsidRPr="00096831" w:rsidRDefault="003C53DC" w:rsidP="003C53DC">
      <w:pPr>
        <w:spacing w:after="0" w:line="240" w:lineRule="auto"/>
        <w:jc w:val="both"/>
        <w:rPr>
          <w:rFonts w:ascii="Times New Roman" w:hAnsi="Times New Roman"/>
          <w:bCs/>
          <w:sz w:val="24"/>
          <w:szCs w:val="24"/>
        </w:rPr>
      </w:pPr>
    </w:p>
    <w:p w14:paraId="0570D674" w14:textId="77777777" w:rsidR="003C53DC" w:rsidRPr="00096831" w:rsidRDefault="003C53DC" w:rsidP="003C53DC">
      <w:pPr>
        <w:spacing w:after="0" w:line="240" w:lineRule="auto"/>
        <w:ind w:left="708" w:firstLine="2"/>
        <w:jc w:val="both"/>
        <w:rPr>
          <w:rFonts w:ascii="Times New Roman" w:hAnsi="Times New Roman"/>
          <w:bCs/>
          <w:sz w:val="24"/>
          <w:szCs w:val="24"/>
        </w:rPr>
      </w:pPr>
      <w:r w:rsidRPr="00096831">
        <w:rPr>
          <w:rFonts w:ascii="Times New Roman" w:hAnsi="Times New Roman"/>
          <w:bCs/>
          <w:sz w:val="24"/>
          <w:szCs w:val="24"/>
        </w:rPr>
        <w:t>„</w:t>
      </w:r>
      <w:r w:rsidRPr="00D006C2">
        <w:rPr>
          <w:rFonts w:ascii="Times New Roman" w:hAnsi="Times New Roman"/>
          <w:bCs/>
          <w:i/>
          <w:iCs/>
        </w:rPr>
        <w:t xml:space="preserve">Kui seaduslik esindaja, tegevjuht või vara valitseja rikub tahtlikult või raskest hooletusest käesoleva seaduse §-s 8 nimetatud kohustusi, vastutab ta </w:t>
      </w:r>
      <w:r w:rsidRPr="00D006C2">
        <w:rPr>
          <w:rFonts w:ascii="Times New Roman" w:hAnsi="Times New Roman"/>
          <w:b/>
          <w:i/>
          <w:iCs/>
          <w:u w:val="single"/>
        </w:rPr>
        <w:t>selle tõttu tekkinud</w:t>
      </w:r>
      <w:r w:rsidRPr="00D006C2">
        <w:rPr>
          <w:rFonts w:ascii="Times New Roman" w:hAnsi="Times New Roman"/>
          <w:bCs/>
          <w:i/>
          <w:iCs/>
        </w:rPr>
        <w:t xml:space="preserve"> maksuvõla eest solidaarselt maksukohustuslasega</w:t>
      </w:r>
      <w:r w:rsidRPr="00096831">
        <w:rPr>
          <w:rFonts w:ascii="Times New Roman" w:hAnsi="Times New Roman"/>
          <w:bCs/>
          <w:sz w:val="24"/>
          <w:szCs w:val="24"/>
        </w:rPr>
        <w:t>.“ – MKS § 40 lõige 1</w:t>
      </w:r>
      <w:r>
        <w:rPr>
          <w:rFonts w:ascii="Times New Roman" w:hAnsi="Times New Roman"/>
          <w:bCs/>
          <w:sz w:val="24"/>
          <w:szCs w:val="24"/>
        </w:rPr>
        <w:t xml:space="preserve"> (kuid vt ka MKS § 40 lg 1</w:t>
      </w:r>
      <w:r>
        <w:rPr>
          <w:rFonts w:ascii="Times New Roman" w:hAnsi="Times New Roman"/>
          <w:bCs/>
          <w:sz w:val="24"/>
          <w:szCs w:val="24"/>
          <w:vertAlign w:val="superscript"/>
        </w:rPr>
        <w:t>1</w:t>
      </w:r>
      <w:r>
        <w:rPr>
          <w:rFonts w:ascii="Times New Roman" w:hAnsi="Times New Roman"/>
          <w:bCs/>
          <w:sz w:val="24"/>
          <w:szCs w:val="24"/>
        </w:rPr>
        <w:t>)</w:t>
      </w:r>
    </w:p>
    <w:p w14:paraId="54DFD856" w14:textId="77777777" w:rsidR="003C53DC" w:rsidRPr="00096831" w:rsidRDefault="003C53DC" w:rsidP="003C53DC">
      <w:pPr>
        <w:spacing w:after="0" w:line="240" w:lineRule="auto"/>
        <w:jc w:val="both"/>
        <w:rPr>
          <w:rFonts w:ascii="Times New Roman" w:hAnsi="Times New Roman"/>
          <w:bCs/>
          <w:sz w:val="24"/>
          <w:szCs w:val="24"/>
        </w:rPr>
      </w:pPr>
    </w:p>
    <w:p w14:paraId="2A7B3DED" w14:textId="4DCB085B" w:rsidR="003C53DC" w:rsidRPr="00096831" w:rsidRDefault="003C53DC" w:rsidP="003C53DC">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Sellest aga järeldub, et kui </w:t>
      </w:r>
      <w:r>
        <w:rPr>
          <w:rFonts w:ascii="Times New Roman" w:hAnsi="Times New Roman"/>
          <w:bCs/>
          <w:sz w:val="24"/>
          <w:szCs w:val="24"/>
        </w:rPr>
        <w:t>seaduslik esindaja, tegevjuht jne</w:t>
      </w:r>
      <w:r w:rsidRPr="00096831">
        <w:rPr>
          <w:rFonts w:ascii="Times New Roman" w:hAnsi="Times New Roman"/>
          <w:bCs/>
          <w:sz w:val="24"/>
          <w:szCs w:val="24"/>
        </w:rPr>
        <w:t xml:space="preserve"> ei ole rikkunud MKS §-s 8 sätestatud kohustusi või kui tema rikkumised ei ole põhjuslikus seoses konkreetse maksuvõla tekkega, siis ei vastuta ta ka solidaarselt selle eest maksukohustuslasega.</w:t>
      </w:r>
      <w:r w:rsidR="00C103BB">
        <w:rPr>
          <w:rStyle w:val="Allmrkuseviide"/>
          <w:rFonts w:ascii="Times New Roman" w:hAnsi="Times New Roman"/>
          <w:bCs/>
          <w:sz w:val="24"/>
          <w:szCs w:val="24"/>
        </w:rPr>
        <w:footnoteReference w:id="21"/>
      </w:r>
      <w:r w:rsidRPr="00096831">
        <w:rPr>
          <w:rFonts w:ascii="Times New Roman" w:hAnsi="Times New Roman"/>
          <w:bCs/>
          <w:sz w:val="24"/>
          <w:szCs w:val="24"/>
        </w:rPr>
        <w:t xml:space="preserve"> Sellest tingituna on probleeme tekkinud olukordades, kus oma kohustusi süüliselt rikkunud juhatuse liige vahetatakse välja uue juhatuse liikme</w:t>
      </w:r>
      <w:r>
        <w:rPr>
          <w:rFonts w:ascii="Times New Roman" w:hAnsi="Times New Roman"/>
          <w:bCs/>
          <w:sz w:val="24"/>
          <w:szCs w:val="24"/>
        </w:rPr>
        <w:t xml:space="preserve"> vastu</w:t>
      </w:r>
      <w:r w:rsidRPr="00096831">
        <w:rPr>
          <w:rFonts w:ascii="Times New Roman" w:hAnsi="Times New Roman"/>
          <w:bCs/>
          <w:sz w:val="24"/>
          <w:szCs w:val="24"/>
        </w:rPr>
        <w:t xml:space="preserve">, kes edaspidi ise on kohustatud esindatava vara arvelt täitma kõik maksukohustused. Paraku, see uus juhatuse liige ei pruugi praktikas olla niivõrd motiveeritud tasuma maksukohustuslase olemasolevaid võlgasid, sest kuivõrd uus juhatuse liige ei ole neid oma süülise tegevusega põhjustanud, ei saa ta MKS § 40 lõike 1 sõnastuse kohaselt ka nende eest solidaarselt vastutada. Selline olukord ei ole aga kooskõlas MKS § 40 lõike 1 ja MKS § 96 lõike 1 kohase vastutusotsuse instituudiga, mille eesmärgiks on muuhulgas motiveerida maksukohustuslase esindajaid hoidma esindatava maksuasjad korras. </w:t>
      </w:r>
    </w:p>
    <w:p w14:paraId="5503690A" w14:textId="77777777" w:rsidR="003C53DC" w:rsidRPr="00096831" w:rsidRDefault="003C53DC" w:rsidP="003C53DC">
      <w:pPr>
        <w:spacing w:after="0" w:line="240" w:lineRule="auto"/>
        <w:jc w:val="both"/>
        <w:rPr>
          <w:rFonts w:ascii="Times New Roman" w:hAnsi="Times New Roman"/>
          <w:bCs/>
          <w:sz w:val="24"/>
          <w:szCs w:val="24"/>
        </w:rPr>
      </w:pPr>
    </w:p>
    <w:p w14:paraId="7EE18A75" w14:textId="585A8427" w:rsidR="003C53DC" w:rsidRPr="00096831" w:rsidRDefault="003C53DC" w:rsidP="003C53DC">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Eeltoodust tulenevalt </w:t>
      </w:r>
      <w:r w:rsidR="00154626">
        <w:rPr>
          <w:rFonts w:ascii="Times New Roman" w:hAnsi="Times New Roman"/>
          <w:bCs/>
          <w:sz w:val="24"/>
          <w:szCs w:val="24"/>
        </w:rPr>
        <w:t>muudetakse MKS-i</w:t>
      </w:r>
      <w:r w:rsidRPr="00096831">
        <w:rPr>
          <w:rFonts w:ascii="Times New Roman" w:hAnsi="Times New Roman"/>
          <w:bCs/>
          <w:sz w:val="24"/>
          <w:szCs w:val="24"/>
        </w:rPr>
        <w:t xml:space="preserve"> selliselt, et teatud tingimustel oleks võimalik panna maksukohustuslase maksuvõla tasumise eest solidaarselt vastutama ka sell</w:t>
      </w:r>
      <w:r>
        <w:rPr>
          <w:rFonts w:ascii="Times New Roman" w:hAnsi="Times New Roman"/>
          <w:bCs/>
          <w:sz w:val="24"/>
          <w:szCs w:val="24"/>
        </w:rPr>
        <w:t>ine</w:t>
      </w:r>
      <w:r w:rsidRPr="00096831">
        <w:rPr>
          <w:rFonts w:ascii="Times New Roman" w:hAnsi="Times New Roman"/>
          <w:bCs/>
          <w:sz w:val="24"/>
          <w:szCs w:val="24"/>
        </w:rPr>
        <w:t xml:space="preserve"> juhatuse liige, kes seda maksuvõlga omaenda süülise tegevusega põhjustanud ei ole</w:t>
      </w:r>
      <w:r>
        <w:rPr>
          <w:rFonts w:ascii="Times New Roman" w:hAnsi="Times New Roman"/>
          <w:bCs/>
          <w:sz w:val="24"/>
          <w:szCs w:val="24"/>
        </w:rPr>
        <w:t>, kuid kes tahtlikult jätab kohustuse täitmata</w:t>
      </w:r>
      <w:r w:rsidRPr="00096831">
        <w:rPr>
          <w:rFonts w:ascii="Times New Roman" w:hAnsi="Times New Roman"/>
          <w:bCs/>
          <w:sz w:val="24"/>
          <w:szCs w:val="24"/>
        </w:rPr>
        <w:t xml:space="preserve">. Peaasjalikult peaks solidaarne vastutus tekkima olukorras, kus esindataval on piisavalt vara, et maksuvõlg tasuda, kuid uus juhatuse liige põhjendamatult hoidub sellest kõrvale või suisa keeldub sellest, või näiteks kui ta pahauskselt viib varad ettevõttest välja maksudest kõrvalehoidumise eesmärgil. </w:t>
      </w:r>
    </w:p>
    <w:p w14:paraId="2D89A4F0" w14:textId="77777777" w:rsidR="003C53DC" w:rsidRPr="00096831" w:rsidRDefault="003C53DC" w:rsidP="003C53DC">
      <w:pPr>
        <w:spacing w:after="0" w:line="240" w:lineRule="auto"/>
        <w:jc w:val="both"/>
        <w:rPr>
          <w:rFonts w:ascii="Times New Roman" w:hAnsi="Times New Roman"/>
          <w:bCs/>
          <w:sz w:val="24"/>
          <w:szCs w:val="24"/>
        </w:rPr>
      </w:pPr>
    </w:p>
    <w:p w14:paraId="14895D89" w14:textId="77777777" w:rsidR="003C53DC" w:rsidRPr="00096831" w:rsidRDefault="003C53DC" w:rsidP="003C53DC">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Regulatsiooni mõte ei ole võtta vastutusele selliseid esindajaid, kellel on objektiivselt võimatu maksukohustuslase varade arvelt maksuvõlga tasuda, või kui maksuvõla jätkuv tasumata jätmine on ühel või teisel põhjusel õigustatav. Näiteks ei tekiks solidaarset vastutust juhul, kui </w:t>
      </w:r>
      <w:r>
        <w:rPr>
          <w:rFonts w:ascii="Times New Roman" w:hAnsi="Times New Roman"/>
          <w:bCs/>
          <w:sz w:val="24"/>
          <w:szCs w:val="24"/>
        </w:rPr>
        <w:t>maksukohustuslasel</w:t>
      </w:r>
      <w:r w:rsidRPr="00096831">
        <w:rPr>
          <w:rFonts w:ascii="Times New Roman" w:hAnsi="Times New Roman"/>
          <w:bCs/>
          <w:sz w:val="24"/>
          <w:szCs w:val="24"/>
        </w:rPr>
        <w:t xml:space="preserve"> pole piisavas ulatuses vara, et maksuvõlga tasuda, või kui juhatuse liige on kohustuste kollisiooni olukorras, ehk maksukohustuslasel on rohkem kui üks võlausaldaja ning kooskõlas ärilise hoolsuskohustusega</w:t>
      </w:r>
      <w:r w:rsidRPr="00096831">
        <w:rPr>
          <w:rStyle w:val="Allmrkuseviide"/>
          <w:rFonts w:ascii="Times New Roman" w:hAnsi="Times New Roman"/>
          <w:bCs/>
          <w:sz w:val="24"/>
          <w:szCs w:val="24"/>
        </w:rPr>
        <w:footnoteReference w:id="22"/>
      </w:r>
      <w:r w:rsidRPr="00096831">
        <w:rPr>
          <w:rFonts w:ascii="Times New Roman" w:hAnsi="Times New Roman"/>
          <w:bCs/>
          <w:sz w:val="24"/>
          <w:szCs w:val="24"/>
        </w:rPr>
        <w:t xml:space="preserve"> võttis uus juhatuse liige vastu näiteks otsuse realiseerida  mõne teise võlausaldaja võlg, mistõttu jääb MTA maksunõue jätkuvalt vältama. Nii kaua, kuni esindaja suudab mõistlikult põhjendada, miks ta maksuvõlga ei tasu või ei saa tasuda, ei tohiks temale solidaarset vastutust kohaldada. </w:t>
      </w:r>
    </w:p>
    <w:p w14:paraId="49728250" w14:textId="77777777" w:rsidR="005655EE" w:rsidRPr="00096831" w:rsidRDefault="005655EE" w:rsidP="005E40DF">
      <w:pPr>
        <w:spacing w:after="0" w:line="240" w:lineRule="auto"/>
        <w:jc w:val="both"/>
        <w:rPr>
          <w:rFonts w:ascii="Times New Roman" w:hAnsi="Times New Roman"/>
          <w:sz w:val="24"/>
          <w:szCs w:val="24"/>
        </w:rPr>
      </w:pPr>
    </w:p>
    <w:p w14:paraId="6286DBF1" w14:textId="588DC4D9" w:rsidR="005655EE" w:rsidRPr="00096831" w:rsidRDefault="005655EE">
      <w:pPr>
        <w:spacing w:after="0" w:line="240" w:lineRule="auto"/>
        <w:jc w:val="both"/>
        <w:rPr>
          <w:rFonts w:ascii="Times New Roman" w:hAnsi="Times New Roman"/>
          <w:sz w:val="24"/>
          <w:szCs w:val="24"/>
        </w:rPr>
      </w:pPr>
      <w:r w:rsidRPr="00096831">
        <w:rPr>
          <w:rFonts w:ascii="Times New Roman" w:hAnsi="Times New Roman"/>
          <w:sz w:val="24"/>
          <w:szCs w:val="24"/>
        </w:rPr>
        <w:t>Säte on loodud küll eesmärgiga lahendada olukordasid, kus juhatuse liige vahetub, kuid</w:t>
      </w:r>
      <w:r w:rsidR="00CE5E2F" w:rsidRPr="00096831">
        <w:rPr>
          <w:rFonts w:ascii="Times New Roman" w:hAnsi="Times New Roman"/>
          <w:sz w:val="24"/>
          <w:szCs w:val="24"/>
        </w:rPr>
        <w:t xml:space="preserve"> selle abstraktsus võimaldab seda r</w:t>
      </w:r>
      <w:r w:rsidRPr="00096831">
        <w:rPr>
          <w:rFonts w:ascii="Times New Roman" w:hAnsi="Times New Roman"/>
          <w:sz w:val="24"/>
          <w:szCs w:val="24"/>
        </w:rPr>
        <w:t>akendada ka muudes analoog</w:t>
      </w:r>
      <w:r w:rsidR="00072ABC">
        <w:rPr>
          <w:rFonts w:ascii="Times New Roman" w:hAnsi="Times New Roman"/>
          <w:sz w:val="24"/>
          <w:szCs w:val="24"/>
        </w:rPr>
        <w:t>setes</w:t>
      </w:r>
      <w:r w:rsidRPr="00096831">
        <w:rPr>
          <w:rFonts w:ascii="Times New Roman" w:hAnsi="Times New Roman"/>
          <w:sz w:val="24"/>
          <w:szCs w:val="24"/>
        </w:rPr>
        <w:t xml:space="preserve"> olukordades. Näiteks võib ette kujutada olukorda, kus äriühingust maksukohustuslasel on kaks juhatuse liiget, ent vaid üks neist rikkus oma MKS § 8 lõikes 1 sätestatud kohustusi süüliselt</w:t>
      </w:r>
      <w:r w:rsidR="005703DD" w:rsidRPr="00096831">
        <w:rPr>
          <w:rFonts w:ascii="Times New Roman" w:hAnsi="Times New Roman"/>
          <w:sz w:val="24"/>
          <w:szCs w:val="24"/>
        </w:rPr>
        <w:t xml:space="preserve"> ja </w:t>
      </w:r>
      <w:r w:rsidR="00257249" w:rsidRPr="00096831">
        <w:rPr>
          <w:rFonts w:ascii="Times New Roman" w:hAnsi="Times New Roman"/>
          <w:sz w:val="24"/>
          <w:szCs w:val="24"/>
        </w:rPr>
        <w:t>põhjust</w:t>
      </w:r>
      <w:r w:rsidR="005703DD" w:rsidRPr="00096831">
        <w:rPr>
          <w:rFonts w:ascii="Times New Roman" w:hAnsi="Times New Roman"/>
          <w:sz w:val="24"/>
          <w:szCs w:val="24"/>
        </w:rPr>
        <w:t>as</w:t>
      </w:r>
      <w:r w:rsidR="00257249" w:rsidRPr="00096831">
        <w:rPr>
          <w:rFonts w:ascii="Times New Roman" w:hAnsi="Times New Roman"/>
          <w:sz w:val="24"/>
          <w:szCs w:val="24"/>
        </w:rPr>
        <w:t xml:space="preserve"> selliselt maksuvõla tekke</w:t>
      </w:r>
      <w:r w:rsidRPr="00096831">
        <w:rPr>
          <w:rFonts w:ascii="Times New Roman" w:hAnsi="Times New Roman"/>
          <w:sz w:val="24"/>
          <w:szCs w:val="24"/>
        </w:rPr>
        <w:t xml:space="preserve">. Kui see juhatuse liige peaks tagasi astuma, ent teine juhatuse liige jätkuvalt keeldub maksuvõla tasumisest, siis on ka </w:t>
      </w:r>
      <w:r w:rsidR="00543ABE" w:rsidRPr="00096831">
        <w:rPr>
          <w:rFonts w:ascii="Times New Roman" w:hAnsi="Times New Roman"/>
          <w:sz w:val="24"/>
          <w:szCs w:val="24"/>
        </w:rPr>
        <w:t>seda teist juhatuse liiget</w:t>
      </w:r>
      <w:r w:rsidRPr="00096831">
        <w:rPr>
          <w:rFonts w:ascii="Times New Roman" w:hAnsi="Times New Roman"/>
          <w:sz w:val="24"/>
          <w:szCs w:val="24"/>
        </w:rPr>
        <w:t xml:space="preserve"> võimalik võtta solidaarselt vastutusele</w:t>
      </w:r>
      <w:r w:rsidR="00543ABE" w:rsidRPr="00096831">
        <w:rPr>
          <w:rFonts w:ascii="Times New Roman" w:hAnsi="Times New Roman"/>
          <w:sz w:val="24"/>
          <w:szCs w:val="24"/>
        </w:rPr>
        <w:t xml:space="preserve"> isegi, kui talle ei saa seda </w:t>
      </w:r>
      <w:r w:rsidR="007C2478">
        <w:rPr>
          <w:rFonts w:ascii="Times New Roman" w:hAnsi="Times New Roman"/>
          <w:sz w:val="24"/>
          <w:szCs w:val="24"/>
        </w:rPr>
        <w:t>algset</w:t>
      </w:r>
      <w:r w:rsidR="00543ABE" w:rsidRPr="00096831">
        <w:rPr>
          <w:rFonts w:ascii="Times New Roman" w:hAnsi="Times New Roman"/>
          <w:sz w:val="24"/>
          <w:szCs w:val="24"/>
        </w:rPr>
        <w:t xml:space="preserve"> süülist käitumist õiguslikult ette heita. </w:t>
      </w:r>
      <w:r w:rsidRPr="00096831">
        <w:rPr>
          <w:rFonts w:ascii="Times New Roman" w:hAnsi="Times New Roman"/>
          <w:sz w:val="24"/>
          <w:szCs w:val="24"/>
        </w:rPr>
        <w:t xml:space="preserve"> </w:t>
      </w:r>
    </w:p>
    <w:p w14:paraId="0DC95158" w14:textId="77777777" w:rsidR="00480506" w:rsidRDefault="00480506">
      <w:pPr>
        <w:spacing w:after="0" w:line="240" w:lineRule="auto"/>
        <w:jc w:val="both"/>
        <w:rPr>
          <w:rFonts w:ascii="Times New Roman" w:hAnsi="Times New Roman"/>
          <w:b/>
          <w:bCs/>
          <w:sz w:val="24"/>
          <w:szCs w:val="24"/>
        </w:rPr>
      </w:pPr>
    </w:p>
    <w:p w14:paraId="11CDDDE3" w14:textId="67BFF513" w:rsidR="008C4DFF" w:rsidRDefault="00C75917">
      <w:pPr>
        <w:spacing w:after="0" w:line="240" w:lineRule="auto"/>
        <w:jc w:val="both"/>
        <w:rPr>
          <w:rFonts w:ascii="Times New Roman" w:hAnsi="Times New Roman"/>
          <w:sz w:val="24"/>
          <w:szCs w:val="24"/>
        </w:rPr>
      </w:pPr>
      <w:r>
        <w:rPr>
          <w:rFonts w:ascii="Times New Roman" w:hAnsi="Times New Roman"/>
          <w:b/>
          <w:bCs/>
          <w:sz w:val="24"/>
          <w:szCs w:val="24"/>
        </w:rPr>
        <w:t>Punkti</w:t>
      </w:r>
      <w:r w:rsidR="00C25920">
        <w:rPr>
          <w:rFonts w:ascii="Times New Roman" w:hAnsi="Times New Roman"/>
          <w:b/>
          <w:bCs/>
          <w:sz w:val="24"/>
          <w:szCs w:val="24"/>
        </w:rPr>
        <w:t xml:space="preserve">dega </w:t>
      </w:r>
      <w:r w:rsidR="009A4AA5">
        <w:rPr>
          <w:rFonts w:ascii="Times New Roman" w:hAnsi="Times New Roman"/>
          <w:b/>
          <w:bCs/>
          <w:sz w:val="24"/>
          <w:szCs w:val="24"/>
        </w:rPr>
        <w:t>2</w:t>
      </w:r>
      <w:r w:rsidR="00ED259D">
        <w:rPr>
          <w:rFonts w:ascii="Times New Roman" w:hAnsi="Times New Roman"/>
          <w:b/>
          <w:bCs/>
          <w:sz w:val="24"/>
          <w:szCs w:val="24"/>
        </w:rPr>
        <w:t>6</w:t>
      </w:r>
      <w:r w:rsidR="0021421C">
        <w:rPr>
          <w:rFonts w:ascii="Times New Roman" w:hAnsi="Times New Roman"/>
          <w:b/>
          <w:bCs/>
          <w:sz w:val="24"/>
          <w:szCs w:val="24"/>
        </w:rPr>
        <w:t>–</w:t>
      </w:r>
      <w:r w:rsidR="00ED259D">
        <w:rPr>
          <w:rFonts w:ascii="Times New Roman" w:hAnsi="Times New Roman"/>
          <w:b/>
          <w:bCs/>
          <w:sz w:val="24"/>
          <w:szCs w:val="24"/>
        </w:rPr>
        <w:t>28</w:t>
      </w:r>
      <w:r w:rsidR="0021421C">
        <w:rPr>
          <w:rFonts w:ascii="Times New Roman" w:hAnsi="Times New Roman"/>
          <w:b/>
          <w:bCs/>
          <w:sz w:val="24"/>
          <w:szCs w:val="24"/>
        </w:rPr>
        <w:t xml:space="preserve"> </w:t>
      </w:r>
      <w:r w:rsidR="00C25920">
        <w:rPr>
          <w:rFonts w:ascii="Times New Roman" w:hAnsi="Times New Roman"/>
          <w:b/>
          <w:bCs/>
          <w:sz w:val="24"/>
          <w:szCs w:val="24"/>
        </w:rPr>
        <w:t xml:space="preserve"> </w:t>
      </w:r>
      <w:r w:rsidR="00550E3D">
        <w:rPr>
          <w:rFonts w:ascii="Times New Roman" w:hAnsi="Times New Roman"/>
          <w:sz w:val="24"/>
          <w:szCs w:val="24"/>
        </w:rPr>
        <w:t xml:space="preserve">defineeritakse MTA pädeva asutusena Euroopa Parlamendi ja nõukogu määruse nr 883/2013 tähenduses, kes hakkab teenindama </w:t>
      </w:r>
      <w:proofErr w:type="spellStart"/>
      <w:r w:rsidR="00550E3D">
        <w:rPr>
          <w:rFonts w:ascii="Times New Roman" w:hAnsi="Times New Roman"/>
          <w:sz w:val="24"/>
          <w:szCs w:val="24"/>
        </w:rPr>
        <w:t>OLAF-i</w:t>
      </w:r>
      <w:proofErr w:type="spellEnd"/>
      <w:r w:rsidR="00550E3D">
        <w:rPr>
          <w:rFonts w:ascii="Times New Roman" w:hAnsi="Times New Roman"/>
          <w:sz w:val="24"/>
          <w:szCs w:val="24"/>
        </w:rPr>
        <w:t xml:space="preserve"> teabenõudeid. </w:t>
      </w:r>
    </w:p>
    <w:p w14:paraId="36A47FB1" w14:textId="77777777" w:rsidR="006242BE" w:rsidRDefault="006242BE">
      <w:pPr>
        <w:spacing w:after="0" w:line="240" w:lineRule="auto"/>
        <w:jc w:val="both"/>
        <w:rPr>
          <w:rFonts w:ascii="Times New Roman" w:hAnsi="Times New Roman"/>
          <w:sz w:val="24"/>
          <w:szCs w:val="24"/>
        </w:rPr>
      </w:pPr>
    </w:p>
    <w:p w14:paraId="2C5FD4D3" w14:textId="51C58FAC" w:rsidR="006242BE" w:rsidRDefault="006242BE" w:rsidP="00624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17. jaanuaril 2021 jõustus Euroopa Parlamendi ja nõukogu määruse nr 883/2013 artikkel 7 lõige 3a,</w:t>
      </w:r>
      <w:r>
        <w:rPr>
          <w:rStyle w:val="Allmrkuseviide"/>
          <w:rFonts w:ascii="Times New Roman" w:hAnsi="Times New Roman" w:cs="Times New Roman"/>
          <w:bCs/>
          <w:sz w:val="24"/>
          <w:szCs w:val="24"/>
        </w:rPr>
        <w:footnoteReference w:id="23"/>
      </w:r>
      <w:r>
        <w:rPr>
          <w:rFonts w:ascii="Times New Roman" w:hAnsi="Times New Roman" w:cs="Times New Roman"/>
          <w:bCs/>
          <w:sz w:val="24"/>
          <w:szCs w:val="24"/>
        </w:rPr>
        <w:t xml:space="preserve"> mille kohaselt peavad liikmesriikide pädevad asutused esitama </w:t>
      </w:r>
      <w:proofErr w:type="spellStart"/>
      <w:r>
        <w:rPr>
          <w:rFonts w:ascii="Times New Roman" w:hAnsi="Times New Roman" w:cs="Times New Roman"/>
          <w:bCs/>
          <w:sz w:val="24"/>
          <w:szCs w:val="24"/>
        </w:rPr>
        <w:t>OLAF-ile</w:t>
      </w:r>
      <w:proofErr w:type="spellEnd"/>
      <w:r>
        <w:rPr>
          <w:rFonts w:ascii="Times New Roman" w:hAnsi="Times New Roman" w:cs="Times New Roman"/>
          <w:bCs/>
          <w:sz w:val="24"/>
          <w:szCs w:val="24"/>
        </w:rPr>
        <w:t xml:space="preserve"> tema taotluse korral teavet finantskontode ja nende omanike kohta, samuti vajadusel ka tehingute andmed, kui need on vajalikud konkreetse </w:t>
      </w:r>
      <w:proofErr w:type="spellStart"/>
      <w:r>
        <w:rPr>
          <w:rFonts w:ascii="Times New Roman" w:hAnsi="Times New Roman" w:cs="Times New Roman"/>
          <w:bCs/>
          <w:sz w:val="24"/>
          <w:szCs w:val="24"/>
        </w:rPr>
        <w:t>OLAF-i</w:t>
      </w:r>
      <w:proofErr w:type="spellEnd"/>
      <w:r>
        <w:rPr>
          <w:rFonts w:ascii="Times New Roman" w:hAnsi="Times New Roman" w:cs="Times New Roman"/>
          <w:bCs/>
          <w:sz w:val="24"/>
          <w:szCs w:val="24"/>
        </w:rPr>
        <w:t xml:space="preserve"> juurdluse jaoks – seda samadel tingimustel, mida kohaldatakse liikmesriigi pädevate asutuste suhtes</w:t>
      </w:r>
      <w:r w:rsidR="00AA0B7F">
        <w:rPr>
          <w:rFonts w:ascii="Times New Roman" w:hAnsi="Times New Roman" w:cs="Times New Roman"/>
          <w:bCs/>
          <w:sz w:val="24"/>
          <w:szCs w:val="24"/>
        </w:rPr>
        <w:t>.</w:t>
      </w:r>
    </w:p>
    <w:p w14:paraId="73746C14" w14:textId="77777777" w:rsidR="006242BE" w:rsidRDefault="006242BE" w:rsidP="006242BE">
      <w:pPr>
        <w:spacing w:after="0" w:line="240" w:lineRule="auto"/>
        <w:jc w:val="both"/>
        <w:rPr>
          <w:rFonts w:ascii="Times New Roman" w:hAnsi="Times New Roman" w:cs="Times New Roman"/>
          <w:bCs/>
          <w:sz w:val="24"/>
          <w:szCs w:val="24"/>
        </w:rPr>
      </w:pPr>
    </w:p>
    <w:p w14:paraId="54633BC4" w14:textId="77777777" w:rsidR="006242BE" w:rsidRDefault="006242BE" w:rsidP="00624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OLAF on Euroopa Liidu uurimisasutus, kelle ülesandeks on uurida erinevaid pettuseid, kelmuseid, korruptsioonijuhtumeid ning muid sarnaseid ebaseaduslikke tegevusi, mis kahjustavad või võivad kahjustada Euroopa Liidu finantshuve. Et oma ülesannet nõuetekohaselt täita, on </w:t>
      </w:r>
      <w:proofErr w:type="spellStart"/>
      <w:r>
        <w:rPr>
          <w:rFonts w:ascii="Times New Roman" w:hAnsi="Times New Roman" w:cs="Times New Roman"/>
          <w:bCs/>
          <w:sz w:val="24"/>
          <w:szCs w:val="24"/>
        </w:rPr>
        <w:t>OLAF-l</w:t>
      </w:r>
      <w:proofErr w:type="spellEnd"/>
      <w:r>
        <w:rPr>
          <w:rFonts w:ascii="Times New Roman" w:hAnsi="Times New Roman" w:cs="Times New Roman"/>
          <w:bCs/>
          <w:sz w:val="24"/>
          <w:szCs w:val="24"/>
        </w:rPr>
        <w:t xml:space="preserve"> õigus oma juurdluste otstarbeks nõuda vajalikku teavet liikmesriikidelt vastavalt eelnimetatud määruse artikli 7 lõikele 3a. Iga liikmesriik peab seega tuvastama riigisiseselt asutuse, kes on pädev </w:t>
      </w:r>
      <w:proofErr w:type="spellStart"/>
      <w:r>
        <w:rPr>
          <w:rFonts w:ascii="Times New Roman" w:hAnsi="Times New Roman" w:cs="Times New Roman"/>
          <w:bCs/>
          <w:sz w:val="24"/>
          <w:szCs w:val="24"/>
        </w:rPr>
        <w:t>OLAF-i</w:t>
      </w:r>
      <w:proofErr w:type="spellEnd"/>
      <w:r>
        <w:rPr>
          <w:rFonts w:ascii="Times New Roman" w:hAnsi="Times New Roman" w:cs="Times New Roman"/>
          <w:bCs/>
          <w:sz w:val="24"/>
          <w:szCs w:val="24"/>
        </w:rPr>
        <w:t xml:space="preserve"> teabenõudeid teenindama. Seejärel tuleb </w:t>
      </w:r>
      <w:proofErr w:type="spellStart"/>
      <w:r>
        <w:rPr>
          <w:rFonts w:ascii="Times New Roman" w:hAnsi="Times New Roman" w:cs="Times New Roman"/>
          <w:bCs/>
          <w:sz w:val="24"/>
          <w:szCs w:val="24"/>
        </w:rPr>
        <w:t>OLAF-it</w:t>
      </w:r>
      <w:proofErr w:type="spellEnd"/>
      <w:r>
        <w:rPr>
          <w:rFonts w:ascii="Times New Roman" w:hAnsi="Times New Roman" w:cs="Times New Roman"/>
          <w:bCs/>
          <w:sz w:val="24"/>
          <w:szCs w:val="24"/>
        </w:rPr>
        <w:t xml:space="preserve"> sellest pädevast asutusest teavitada, et OLAF teaks, kellele edaspidiselt oma teabenõuded edastada. </w:t>
      </w:r>
    </w:p>
    <w:p w14:paraId="7DF8BBD2" w14:textId="77777777" w:rsidR="006242BE" w:rsidRDefault="006242BE" w:rsidP="006242BE">
      <w:pPr>
        <w:spacing w:after="0" w:line="240" w:lineRule="auto"/>
        <w:jc w:val="both"/>
        <w:rPr>
          <w:rFonts w:ascii="Times New Roman" w:hAnsi="Times New Roman" w:cs="Times New Roman"/>
          <w:bCs/>
          <w:sz w:val="24"/>
          <w:szCs w:val="24"/>
        </w:rPr>
      </w:pPr>
    </w:p>
    <w:p w14:paraId="4A4A5D87" w14:textId="77777777" w:rsidR="006242BE" w:rsidRDefault="006242BE" w:rsidP="00624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Kuna artikkel 7 lõige 3a jõustus 15. jaanuar 2021, ning tegemist on otsekohalduvast määrusest tuleneva normiga, siis tekkis Eesti Vabariigil samast kuupäevast kohustus teavitada </w:t>
      </w:r>
      <w:proofErr w:type="spellStart"/>
      <w:r>
        <w:rPr>
          <w:rFonts w:ascii="Times New Roman" w:hAnsi="Times New Roman" w:cs="Times New Roman"/>
          <w:bCs/>
          <w:sz w:val="24"/>
          <w:szCs w:val="24"/>
        </w:rPr>
        <w:t>OLAF-it</w:t>
      </w:r>
      <w:proofErr w:type="spellEnd"/>
      <w:r>
        <w:rPr>
          <w:rFonts w:ascii="Times New Roman" w:hAnsi="Times New Roman" w:cs="Times New Roman"/>
          <w:bCs/>
          <w:sz w:val="24"/>
          <w:szCs w:val="24"/>
        </w:rPr>
        <w:t xml:space="preserve">, kes on Eesti kontekstis antud juhul pädev asutus. </w:t>
      </w:r>
    </w:p>
    <w:p w14:paraId="21F2CFCC" w14:textId="77777777" w:rsidR="006242BE" w:rsidRDefault="006242BE" w:rsidP="006242BE">
      <w:pPr>
        <w:spacing w:after="0" w:line="240" w:lineRule="auto"/>
        <w:jc w:val="both"/>
        <w:rPr>
          <w:rFonts w:ascii="Times New Roman" w:hAnsi="Times New Roman" w:cs="Times New Roman"/>
          <w:bCs/>
          <w:sz w:val="24"/>
          <w:szCs w:val="24"/>
        </w:rPr>
      </w:pPr>
    </w:p>
    <w:p w14:paraId="7B1A9115" w14:textId="57678D32" w:rsidR="006242BE" w:rsidRDefault="006242BE" w:rsidP="00624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Kõnealune teavitus aga viibis üle kolme aasta (sisuliselt kuni 2024. aasta lõpuni), sest artikli 7 lõike 3a sõnastusest tuleneb eeldus, et liikmesriigis eksisteerib asutus, kellel on õiguslik alus nõuda finantsasutustelt finantskontode alast teavet, sh teavet ka kontoomanike ning nende poolt läbiviidud tehingute kohta ilma, et see eeldaks mingi konkreetse järelevalvemenetluse – näiteks kriminaalmenetluse või maksumenetluse – algatamist. Eestis selliseid asutusi ei ole, st kõikidel potentsiaalsetel kandidaatasutustel (nt Rahapesu Andmebüroo, MTA jne) oleks vaja alustada </w:t>
      </w:r>
      <w:r w:rsidR="00514341">
        <w:rPr>
          <w:rFonts w:ascii="Times New Roman" w:hAnsi="Times New Roman" w:cs="Times New Roman"/>
          <w:bCs/>
          <w:sz w:val="24"/>
          <w:szCs w:val="24"/>
        </w:rPr>
        <w:t>riiklik</w:t>
      </w:r>
      <w:r w:rsidR="007361AE">
        <w:rPr>
          <w:rFonts w:ascii="Times New Roman" w:hAnsi="Times New Roman" w:cs="Times New Roman"/>
          <w:bCs/>
          <w:sz w:val="24"/>
          <w:szCs w:val="24"/>
        </w:rPr>
        <w:t xml:space="preserve"> </w:t>
      </w:r>
      <w:r>
        <w:rPr>
          <w:rFonts w:ascii="Times New Roman" w:hAnsi="Times New Roman" w:cs="Times New Roman"/>
          <w:bCs/>
          <w:sz w:val="24"/>
          <w:szCs w:val="24"/>
        </w:rPr>
        <w:t xml:space="preserve">järelevalvemenetlus, et finantsasutustelt artikli 7 lõike 3a kohast teavet saada, aga määrus nr 883/2013 ei võimalda liikmesriikidel selliseid reservatsioone </w:t>
      </w:r>
      <w:proofErr w:type="spellStart"/>
      <w:r>
        <w:rPr>
          <w:rFonts w:ascii="Times New Roman" w:hAnsi="Times New Roman" w:cs="Times New Roman"/>
          <w:bCs/>
          <w:sz w:val="24"/>
          <w:szCs w:val="24"/>
        </w:rPr>
        <w:t>OLAF-i</w:t>
      </w:r>
      <w:proofErr w:type="spellEnd"/>
      <w:r>
        <w:rPr>
          <w:rFonts w:ascii="Times New Roman" w:hAnsi="Times New Roman" w:cs="Times New Roman"/>
          <w:bCs/>
          <w:sz w:val="24"/>
          <w:szCs w:val="24"/>
        </w:rPr>
        <w:t xml:space="preserve"> päringute rahuldamisele</w:t>
      </w:r>
      <w:r w:rsidRPr="000C317C">
        <w:rPr>
          <w:rFonts w:ascii="Times New Roman" w:hAnsi="Times New Roman" w:cs="Times New Roman"/>
          <w:bCs/>
          <w:sz w:val="24"/>
          <w:szCs w:val="24"/>
        </w:rPr>
        <w:t xml:space="preserve"> </w:t>
      </w:r>
      <w:r>
        <w:rPr>
          <w:rFonts w:ascii="Times New Roman" w:hAnsi="Times New Roman" w:cs="Times New Roman"/>
          <w:bCs/>
          <w:sz w:val="24"/>
          <w:szCs w:val="24"/>
        </w:rPr>
        <w:t xml:space="preserve">seada. </w:t>
      </w:r>
    </w:p>
    <w:p w14:paraId="453CD9E0" w14:textId="77777777" w:rsidR="006242BE" w:rsidRDefault="006242BE" w:rsidP="006242BE">
      <w:pPr>
        <w:spacing w:after="0" w:line="240" w:lineRule="auto"/>
        <w:jc w:val="both"/>
        <w:rPr>
          <w:rFonts w:ascii="Times New Roman" w:hAnsi="Times New Roman" w:cs="Times New Roman"/>
          <w:bCs/>
          <w:sz w:val="24"/>
          <w:szCs w:val="24"/>
        </w:rPr>
      </w:pPr>
    </w:p>
    <w:p w14:paraId="0DAF22B4" w14:textId="7691264B" w:rsidR="006242BE" w:rsidRPr="006242BE" w:rsidRDefault="00624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Niisiis, kuna Eestis vastava pädevusega asutust ei ole, siis on vajalik selline asutus kas luua, või siis laiendada mõne olemasoleva asutuse pädevust. Ametkondliku läbirääkimise tulemusel on nüüdseks jõutud konsensusele, et artikli 7 lõike 3a kohase teabe edastamise puhul saab pädevaks asutuseks MTA</w:t>
      </w:r>
      <w:r w:rsidR="000B4DA0">
        <w:rPr>
          <w:rFonts w:ascii="Times New Roman" w:hAnsi="Times New Roman" w:cs="Times New Roman"/>
          <w:bCs/>
          <w:sz w:val="24"/>
          <w:szCs w:val="24"/>
        </w:rPr>
        <w:t xml:space="preserve">. </w:t>
      </w:r>
    </w:p>
    <w:p w14:paraId="5C93A862" w14:textId="77777777" w:rsidR="008C4DFF" w:rsidRDefault="008C4DFF">
      <w:pPr>
        <w:spacing w:after="0" w:line="240" w:lineRule="auto"/>
        <w:jc w:val="both"/>
        <w:rPr>
          <w:rFonts w:ascii="Times New Roman" w:hAnsi="Times New Roman"/>
          <w:sz w:val="24"/>
          <w:szCs w:val="24"/>
        </w:rPr>
      </w:pPr>
    </w:p>
    <w:p w14:paraId="56D6F245" w14:textId="28C3998E" w:rsidR="00E3588E" w:rsidRDefault="00B16413">
      <w:pPr>
        <w:spacing w:after="0" w:line="240" w:lineRule="auto"/>
        <w:jc w:val="both"/>
        <w:rPr>
          <w:rFonts w:ascii="Times New Roman" w:hAnsi="Times New Roman"/>
          <w:sz w:val="24"/>
          <w:szCs w:val="24"/>
        </w:rPr>
      </w:pPr>
      <w:r>
        <w:rPr>
          <w:rFonts w:ascii="Times New Roman" w:hAnsi="Times New Roman"/>
          <w:sz w:val="24"/>
          <w:szCs w:val="24"/>
        </w:rPr>
        <w:t xml:space="preserve">MTA ise </w:t>
      </w:r>
      <w:r w:rsidR="000B4DA0">
        <w:rPr>
          <w:rFonts w:ascii="Times New Roman" w:hAnsi="Times New Roman"/>
          <w:sz w:val="24"/>
          <w:szCs w:val="24"/>
        </w:rPr>
        <w:t>kõnealust teavet ei valda</w:t>
      </w:r>
      <w:r w:rsidR="002A1D27">
        <w:rPr>
          <w:rFonts w:ascii="Times New Roman" w:hAnsi="Times New Roman"/>
          <w:sz w:val="24"/>
          <w:szCs w:val="24"/>
        </w:rPr>
        <w:t>.</w:t>
      </w:r>
      <w:r>
        <w:rPr>
          <w:rFonts w:ascii="Times New Roman" w:hAnsi="Times New Roman"/>
          <w:sz w:val="24"/>
          <w:szCs w:val="24"/>
        </w:rPr>
        <w:t xml:space="preserve"> </w:t>
      </w:r>
      <w:r w:rsidR="002B3507">
        <w:rPr>
          <w:rFonts w:ascii="Times New Roman" w:hAnsi="Times New Roman"/>
          <w:sz w:val="24"/>
          <w:szCs w:val="24"/>
        </w:rPr>
        <w:t>Seda valdavad</w:t>
      </w:r>
      <w:r>
        <w:rPr>
          <w:rFonts w:ascii="Times New Roman" w:hAnsi="Times New Roman"/>
          <w:sz w:val="24"/>
          <w:szCs w:val="24"/>
        </w:rPr>
        <w:t xml:space="preserve"> kolmandad isikud, reeglina finantsasutused, pangad ning muud sarnased organisatsioonid. Et </w:t>
      </w:r>
      <w:proofErr w:type="spellStart"/>
      <w:r>
        <w:rPr>
          <w:rFonts w:ascii="Times New Roman" w:hAnsi="Times New Roman"/>
          <w:sz w:val="24"/>
          <w:szCs w:val="24"/>
        </w:rPr>
        <w:t>OLAF-i</w:t>
      </w:r>
      <w:proofErr w:type="spellEnd"/>
      <w:r>
        <w:rPr>
          <w:rFonts w:ascii="Times New Roman" w:hAnsi="Times New Roman"/>
          <w:sz w:val="24"/>
          <w:szCs w:val="24"/>
        </w:rPr>
        <w:t xml:space="preserve"> teabenõuet rahuldada, peab MTA kõigepealt need andmed välja nõudma ning siis </w:t>
      </w:r>
      <w:proofErr w:type="spellStart"/>
      <w:r w:rsidR="001050CF">
        <w:rPr>
          <w:rFonts w:ascii="Times New Roman" w:hAnsi="Times New Roman"/>
          <w:sz w:val="24"/>
          <w:szCs w:val="24"/>
        </w:rPr>
        <w:t>OLAF-le</w:t>
      </w:r>
      <w:proofErr w:type="spellEnd"/>
      <w:r w:rsidR="001050CF">
        <w:rPr>
          <w:rFonts w:ascii="Times New Roman" w:hAnsi="Times New Roman"/>
          <w:sz w:val="24"/>
          <w:szCs w:val="24"/>
        </w:rPr>
        <w:t xml:space="preserve"> </w:t>
      </w:r>
      <w:r>
        <w:rPr>
          <w:rFonts w:ascii="Times New Roman" w:hAnsi="Times New Roman"/>
          <w:sz w:val="24"/>
          <w:szCs w:val="24"/>
        </w:rPr>
        <w:t>üle andma. Seetõttu sätestatakse</w:t>
      </w:r>
      <w:r w:rsidR="000B4DA0">
        <w:rPr>
          <w:rFonts w:ascii="Times New Roman" w:hAnsi="Times New Roman"/>
          <w:sz w:val="24"/>
          <w:szCs w:val="24"/>
        </w:rPr>
        <w:t xml:space="preserve"> eelnõu § 1</w:t>
      </w:r>
      <w:r>
        <w:rPr>
          <w:rFonts w:ascii="Times New Roman" w:hAnsi="Times New Roman"/>
          <w:sz w:val="24"/>
          <w:szCs w:val="24"/>
        </w:rPr>
        <w:t xml:space="preserve"> punktiga </w:t>
      </w:r>
      <w:r w:rsidR="00751010">
        <w:rPr>
          <w:rFonts w:ascii="Times New Roman" w:hAnsi="Times New Roman"/>
          <w:sz w:val="24"/>
          <w:szCs w:val="24"/>
        </w:rPr>
        <w:t>28</w:t>
      </w:r>
      <w:r>
        <w:rPr>
          <w:rFonts w:ascii="Times New Roman" w:hAnsi="Times New Roman"/>
          <w:sz w:val="24"/>
          <w:szCs w:val="24"/>
        </w:rPr>
        <w:t xml:space="preserve"> </w:t>
      </w:r>
      <w:proofErr w:type="spellStart"/>
      <w:r w:rsidR="002A1D27">
        <w:rPr>
          <w:rFonts w:ascii="Times New Roman" w:hAnsi="Times New Roman"/>
          <w:sz w:val="24"/>
          <w:szCs w:val="24"/>
        </w:rPr>
        <w:t>MTA-le</w:t>
      </w:r>
      <w:proofErr w:type="spellEnd"/>
      <w:r w:rsidR="00EE2F67">
        <w:rPr>
          <w:rFonts w:ascii="Times New Roman" w:hAnsi="Times New Roman"/>
          <w:sz w:val="24"/>
          <w:szCs w:val="24"/>
        </w:rPr>
        <w:t xml:space="preserve"> ka</w:t>
      </w:r>
      <w:r w:rsidR="002A1D27">
        <w:rPr>
          <w:rFonts w:ascii="Times New Roman" w:hAnsi="Times New Roman"/>
          <w:sz w:val="24"/>
          <w:szCs w:val="24"/>
        </w:rPr>
        <w:t xml:space="preserve"> õigus </w:t>
      </w:r>
      <w:r w:rsidR="00550E3D">
        <w:rPr>
          <w:rFonts w:ascii="Times New Roman" w:hAnsi="Times New Roman"/>
          <w:sz w:val="24"/>
          <w:szCs w:val="24"/>
        </w:rPr>
        <w:t>nõuda teabenõuete rahuldamiseks vajalikud andmed välja kolmandalt isikult, kes nimetatud andmeid valdab.</w:t>
      </w:r>
      <w:r w:rsidR="002A1D27">
        <w:rPr>
          <w:rFonts w:ascii="Times New Roman" w:hAnsi="Times New Roman"/>
          <w:sz w:val="24"/>
          <w:szCs w:val="24"/>
        </w:rPr>
        <w:t xml:space="preserve"> </w:t>
      </w:r>
      <w:proofErr w:type="spellStart"/>
      <w:r w:rsidR="00E3588E">
        <w:rPr>
          <w:rFonts w:ascii="Times New Roman" w:hAnsi="Times New Roman"/>
          <w:sz w:val="24"/>
          <w:szCs w:val="24"/>
        </w:rPr>
        <w:t>MTA-l</w:t>
      </w:r>
      <w:proofErr w:type="spellEnd"/>
      <w:r w:rsidR="00E3588E">
        <w:rPr>
          <w:rFonts w:ascii="Times New Roman" w:hAnsi="Times New Roman"/>
          <w:sz w:val="24"/>
          <w:szCs w:val="24"/>
        </w:rPr>
        <w:t xml:space="preserve"> on vastavalt eelnõu § 1 punkti 3 muudatuse kohaselt edaspidi õigus rakendada vajaliku teabe saamiseks ka muid maksumenetluse sätteid</w:t>
      </w:r>
      <w:r w:rsidR="00275D86">
        <w:rPr>
          <w:rFonts w:ascii="Times New Roman" w:hAnsi="Times New Roman"/>
          <w:sz w:val="24"/>
          <w:szCs w:val="24"/>
        </w:rPr>
        <w:t>.</w:t>
      </w:r>
    </w:p>
    <w:p w14:paraId="5A7443BA" w14:textId="77777777" w:rsidR="00275D86" w:rsidRDefault="00275D86">
      <w:pPr>
        <w:spacing w:after="0" w:line="240" w:lineRule="auto"/>
        <w:jc w:val="both"/>
        <w:rPr>
          <w:rFonts w:ascii="Times New Roman" w:hAnsi="Times New Roman"/>
          <w:sz w:val="24"/>
          <w:szCs w:val="24"/>
        </w:rPr>
      </w:pPr>
    </w:p>
    <w:p w14:paraId="578EED25" w14:textId="2349517F" w:rsidR="00275D86" w:rsidRDefault="00275D86">
      <w:pPr>
        <w:spacing w:after="0" w:line="240" w:lineRule="auto"/>
        <w:jc w:val="both"/>
        <w:rPr>
          <w:rFonts w:ascii="Times New Roman" w:hAnsi="Times New Roman"/>
          <w:sz w:val="24"/>
          <w:szCs w:val="24"/>
        </w:rPr>
      </w:pPr>
      <w:r>
        <w:rPr>
          <w:rFonts w:ascii="Times New Roman" w:hAnsi="Times New Roman"/>
          <w:sz w:val="24"/>
          <w:szCs w:val="24"/>
        </w:rPr>
        <w:t>Sätte kohaselt võib MTA muuhulgas välja nõuda „/…/ põhjendatud vajaduse korral tehingute andmed, sealhulgas pangasaladusena käsitatavad tehingute andmed /…/“. Otseviide pangasaladusele välistab mitmeti-mõistetavuse küsimuses, et kas õigus saada tehingute andmeid prevaleerib pangasaladuse kaitse üle.</w:t>
      </w:r>
    </w:p>
    <w:p w14:paraId="54E3B442" w14:textId="77777777" w:rsidR="00E3588E" w:rsidRDefault="00E3588E">
      <w:pPr>
        <w:spacing w:after="0" w:line="240" w:lineRule="auto"/>
        <w:jc w:val="both"/>
        <w:rPr>
          <w:rFonts w:ascii="Times New Roman" w:hAnsi="Times New Roman"/>
          <w:sz w:val="24"/>
          <w:szCs w:val="24"/>
        </w:rPr>
      </w:pPr>
    </w:p>
    <w:p w14:paraId="012FC270" w14:textId="33A34434" w:rsidR="002A1D27" w:rsidRDefault="002A1D27">
      <w:pPr>
        <w:spacing w:after="0" w:line="240" w:lineRule="auto"/>
        <w:jc w:val="both"/>
        <w:rPr>
          <w:rFonts w:ascii="Times New Roman" w:hAnsi="Times New Roman"/>
          <w:sz w:val="24"/>
          <w:szCs w:val="24"/>
        </w:rPr>
      </w:pPr>
      <w:r>
        <w:rPr>
          <w:rFonts w:ascii="Times New Roman" w:hAnsi="Times New Roman"/>
          <w:sz w:val="24"/>
          <w:szCs w:val="24"/>
        </w:rPr>
        <w:t>Termin „kolmas isik“ on kasutusel</w:t>
      </w:r>
      <w:r w:rsidR="004B046D">
        <w:rPr>
          <w:rFonts w:ascii="Times New Roman" w:hAnsi="Times New Roman"/>
          <w:sz w:val="24"/>
          <w:szCs w:val="24"/>
        </w:rPr>
        <w:t xml:space="preserve"> </w:t>
      </w:r>
      <w:r>
        <w:rPr>
          <w:rFonts w:ascii="Times New Roman" w:hAnsi="Times New Roman"/>
          <w:sz w:val="24"/>
          <w:szCs w:val="24"/>
        </w:rPr>
        <w:t>põhjusel, et teabenõude adressaatide hulgast ei defineeritaks välja konkreetseid isikuid, kes võivad teavet vallata, aga kes ühel või teisel põhjusel ei ole kitsalt käsitletavad finantsasutuse, pangana vms</w:t>
      </w:r>
      <w:r w:rsidR="00264280">
        <w:rPr>
          <w:rFonts w:ascii="Times New Roman" w:hAnsi="Times New Roman"/>
          <w:sz w:val="24"/>
          <w:szCs w:val="24"/>
        </w:rPr>
        <w:t xml:space="preserve">. </w:t>
      </w:r>
    </w:p>
    <w:p w14:paraId="79C4D59F" w14:textId="2FCBA6F8" w:rsidR="00550E3D" w:rsidRDefault="00550E3D">
      <w:pPr>
        <w:spacing w:after="0" w:line="240" w:lineRule="auto"/>
        <w:jc w:val="both"/>
        <w:rPr>
          <w:rFonts w:ascii="Times New Roman" w:hAnsi="Times New Roman"/>
          <w:sz w:val="24"/>
          <w:szCs w:val="24"/>
        </w:rPr>
      </w:pPr>
    </w:p>
    <w:p w14:paraId="5ABDF25C" w14:textId="2670C8B9" w:rsidR="00550E3D" w:rsidRDefault="00550E3D">
      <w:pPr>
        <w:spacing w:after="0" w:line="240" w:lineRule="auto"/>
        <w:jc w:val="both"/>
        <w:rPr>
          <w:rFonts w:ascii="Times New Roman" w:hAnsi="Times New Roman"/>
          <w:sz w:val="24"/>
          <w:szCs w:val="24"/>
        </w:rPr>
      </w:pPr>
      <w:proofErr w:type="spellStart"/>
      <w:r>
        <w:rPr>
          <w:rFonts w:ascii="Times New Roman" w:hAnsi="Times New Roman"/>
          <w:sz w:val="24"/>
          <w:szCs w:val="24"/>
        </w:rPr>
        <w:t>MTA-l</w:t>
      </w:r>
      <w:proofErr w:type="spellEnd"/>
      <w:r>
        <w:rPr>
          <w:rFonts w:ascii="Times New Roman" w:hAnsi="Times New Roman"/>
          <w:sz w:val="24"/>
          <w:szCs w:val="24"/>
        </w:rPr>
        <w:t xml:space="preserve"> on õigus kasutada saadud andmeid üksnes </w:t>
      </w:r>
      <w:proofErr w:type="spellStart"/>
      <w:r>
        <w:rPr>
          <w:rFonts w:ascii="Times New Roman" w:hAnsi="Times New Roman"/>
          <w:sz w:val="24"/>
          <w:szCs w:val="24"/>
        </w:rPr>
        <w:t>OLAF-i</w:t>
      </w:r>
      <w:proofErr w:type="spellEnd"/>
      <w:r>
        <w:rPr>
          <w:rFonts w:ascii="Times New Roman" w:hAnsi="Times New Roman"/>
          <w:sz w:val="24"/>
          <w:szCs w:val="24"/>
        </w:rPr>
        <w:t xml:space="preserve"> teabenõude rahuldamiseks, ehk MTA ei tohi talletada ega kasutada saadud andmeid mistahes muuks otstarbeks. Välja nõutud teave tuleb seega terviklikult</w:t>
      </w:r>
      <w:r w:rsidR="00B22DFD">
        <w:rPr>
          <w:rFonts w:ascii="Times New Roman" w:hAnsi="Times New Roman"/>
          <w:sz w:val="24"/>
          <w:szCs w:val="24"/>
        </w:rPr>
        <w:t xml:space="preserve"> </w:t>
      </w:r>
      <w:proofErr w:type="spellStart"/>
      <w:r w:rsidR="00B22DFD">
        <w:rPr>
          <w:rFonts w:ascii="Times New Roman" w:hAnsi="Times New Roman"/>
          <w:sz w:val="24"/>
          <w:szCs w:val="24"/>
        </w:rPr>
        <w:t>OLAF-le</w:t>
      </w:r>
      <w:proofErr w:type="spellEnd"/>
      <w:r>
        <w:rPr>
          <w:rFonts w:ascii="Times New Roman" w:hAnsi="Times New Roman"/>
          <w:sz w:val="24"/>
          <w:szCs w:val="24"/>
        </w:rPr>
        <w:t xml:space="preserve"> üle anda ning kui tehnilisel põhjustel säilivad siiski mingid koopiad andmetest MTA andmekogudes, siis vastavalt isikuandmete kaitse </w:t>
      </w:r>
      <w:proofErr w:type="spellStart"/>
      <w:r>
        <w:rPr>
          <w:rFonts w:ascii="Times New Roman" w:hAnsi="Times New Roman"/>
          <w:sz w:val="24"/>
          <w:szCs w:val="24"/>
        </w:rPr>
        <w:t>üldmääruse</w:t>
      </w:r>
      <w:proofErr w:type="spellEnd"/>
      <w:r>
        <w:rPr>
          <w:rFonts w:ascii="Times New Roman" w:hAnsi="Times New Roman"/>
          <w:sz w:val="24"/>
          <w:szCs w:val="24"/>
        </w:rPr>
        <w:t xml:space="preserve"> põhimõtetele peab MTA need andmed kustutama. </w:t>
      </w:r>
    </w:p>
    <w:p w14:paraId="4619AD48" w14:textId="77777777" w:rsidR="00550E3D" w:rsidRDefault="00550E3D">
      <w:pPr>
        <w:spacing w:after="0" w:line="240" w:lineRule="auto"/>
        <w:jc w:val="both"/>
        <w:rPr>
          <w:rFonts w:ascii="Times New Roman" w:hAnsi="Times New Roman"/>
          <w:sz w:val="24"/>
          <w:szCs w:val="24"/>
        </w:rPr>
      </w:pPr>
    </w:p>
    <w:p w14:paraId="093EB58D" w14:textId="4E1DC7F3" w:rsidR="00F03163" w:rsidRDefault="00F03163">
      <w:pPr>
        <w:spacing w:after="0" w:line="240" w:lineRule="auto"/>
        <w:jc w:val="both"/>
        <w:rPr>
          <w:rFonts w:ascii="Times New Roman" w:hAnsi="Times New Roman"/>
          <w:sz w:val="24"/>
          <w:szCs w:val="24"/>
        </w:rPr>
      </w:pPr>
      <w:proofErr w:type="spellStart"/>
      <w:r>
        <w:rPr>
          <w:rFonts w:ascii="Times New Roman" w:hAnsi="Times New Roman"/>
          <w:sz w:val="24"/>
          <w:szCs w:val="24"/>
        </w:rPr>
        <w:t>OLAF-i</w:t>
      </w:r>
      <w:proofErr w:type="spellEnd"/>
      <w:r>
        <w:rPr>
          <w:rFonts w:ascii="Times New Roman" w:hAnsi="Times New Roman"/>
          <w:sz w:val="24"/>
          <w:szCs w:val="24"/>
        </w:rPr>
        <w:t xml:space="preserve"> </w:t>
      </w:r>
      <w:r w:rsidR="00A80948">
        <w:rPr>
          <w:rFonts w:ascii="Times New Roman" w:hAnsi="Times New Roman"/>
          <w:sz w:val="24"/>
          <w:szCs w:val="24"/>
        </w:rPr>
        <w:t>teabenõuetele vastamine</w:t>
      </w:r>
      <w:r>
        <w:rPr>
          <w:rFonts w:ascii="Times New Roman" w:hAnsi="Times New Roman"/>
          <w:sz w:val="24"/>
          <w:szCs w:val="24"/>
        </w:rPr>
        <w:t xml:space="preserve"> kujutab endast kvalitatiivselt uut tüüpi </w:t>
      </w:r>
      <w:r w:rsidR="00A80948">
        <w:rPr>
          <w:rFonts w:ascii="Times New Roman" w:hAnsi="Times New Roman"/>
          <w:sz w:val="24"/>
          <w:szCs w:val="24"/>
        </w:rPr>
        <w:t>abistamist</w:t>
      </w:r>
      <w:r>
        <w:rPr>
          <w:rFonts w:ascii="Times New Roman" w:hAnsi="Times New Roman"/>
          <w:sz w:val="24"/>
          <w:szCs w:val="24"/>
        </w:rPr>
        <w:t>, mis senise termini „ametiabi“ alla ei asetu, sest ametiabi osutatakse konkreetsete riikide ametiasutustele, mitte rahvusvaheliste organisatsioonide asutustele</w:t>
      </w:r>
      <w:r w:rsidR="00786199">
        <w:rPr>
          <w:rFonts w:ascii="Times New Roman" w:hAnsi="Times New Roman"/>
          <w:sz w:val="24"/>
          <w:szCs w:val="24"/>
        </w:rPr>
        <w:t>, nagu seda on OLAF</w:t>
      </w:r>
      <w:r>
        <w:rPr>
          <w:rFonts w:ascii="Times New Roman" w:hAnsi="Times New Roman"/>
          <w:sz w:val="24"/>
          <w:szCs w:val="24"/>
        </w:rPr>
        <w:t>. Et adekvaatsemalt hõlmata kõnealune funktsioon, asendatakse</w:t>
      </w:r>
      <w:r w:rsidR="00711813">
        <w:rPr>
          <w:rFonts w:ascii="Times New Roman" w:hAnsi="Times New Roman"/>
          <w:sz w:val="24"/>
          <w:szCs w:val="24"/>
        </w:rPr>
        <w:t xml:space="preserve"> eelnõu § 1 punktiga </w:t>
      </w:r>
      <w:r w:rsidR="004E2550">
        <w:rPr>
          <w:rFonts w:ascii="Times New Roman" w:hAnsi="Times New Roman"/>
          <w:sz w:val="24"/>
          <w:szCs w:val="24"/>
        </w:rPr>
        <w:t>26</w:t>
      </w:r>
      <w:r w:rsidR="00C7320F">
        <w:rPr>
          <w:rFonts w:ascii="Times New Roman" w:hAnsi="Times New Roman"/>
          <w:sz w:val="24"/>
          <w:szCs w:val="24"/>
        </w:rPr>
        <w:t xml:space="preserve"> MKS-i</w:t>
      </w:r>
      <w:r>
        <w:rPr>
          <w:rFonts w:ascii="Times New Roman" w:hAnsi="Times New Roman"/>
          <w:sz w:val="24"/>
          <w:szCs w:val="24"/>
        </w:rPr>
        <w:t xml:space="preserve"> 3</w:t>
      </w:r>
      <w:r>
        <w:rPr>
          <w:rFonts w:ascii="Times New Roman" w:hAnsi="Times New Roman"/>
          <w:sz w:val="24"/>
          <w:szCs w:val="24"/>
          <w:vertAlign w:val="superscript"/>
        </w:rPr>
        <w:t>1</w:t>
      </w:r>
      <w:r>
        <w:rPr>
          <w:rFonts w:ascii="Times New Roman" w:hAnsi="Times New Roman"/>
          <w:sz w:val="24"/>
          <w:szCs w:val="24"/>
        </w:rPr>
        <w:t>. peatüki pealkirjas olev termin „ametiabi“ terminiga „halduskoostöö“, millel on laiem kohaldamisala.</w:t>
      </w:r>
    </w:p>
    <w:p w14:paraId="2A225614" w14:textId="77777777" w:rsidR="009E504E" w:rsidRDefault="009E504E">
      <w:pPr>
        <w:spacing w:after="0" w:line="240" w:lineRule="auto"/>
        <w:jc w:val="both"/>
        <w:rPr>
          <w:rFonts w:ascii="Times New Roman" w:hAnsi="Times New Roman"/>
          <w:sz w:val="24"/>
          <w:szCs w:val="24"/>
        </w:rPr>
      </w:pPr>
    </w:p>
    <w:p w14:paraId="073CF2E3" w14:textId="678CA571" w:rsidR="009E504E" w:rsidRPr="009E504E" w:rsidRDefault="009E504E">
      <w:pPr>
        <w:spacing w:after="0" w:line="240" w:lineRule="auto"/>
        <w:jc w:val="both"/>
        <w:rPr>
          <w:rFonts w:ascii="Times New Roman" w:hAnsi="Times New Roman"/>
          <w:sz w:val="24"/>
          <w:szCs w:val="24"/>
        </w:rPr>
      </w:pPr>
      <w:r>
        <w:rPr>
          <w:rFonts w:ascii="Times New Roman" w:hAnsi="Times New Roman"/>
          <w:sz w:val="24"/>
          <w:szCs w:val="24"/>
        </w:rPr>
        <w:t xml:space="preserve">Punktiga </w:t>
      </w:r>
      <w:r w:rsidR="0010735F">
        <w:rPr>
          <w:rFonts w:ascii="Times New Roman" w:hAnsi="Times New Roman"/>
          <w:sz w:val="24"/>
          <w:szCs w:val="24"/>
        </w:rPr>
        <w:t>2</w:t>
      </w:r>
      <w:r w:rsidR="00814DB8">
        <w:rPr>
          <w:rFonts w:ascii="Times New Roman" w:hAnsi="Times New Roman"/>
          <w:sz w:val="24"/>
          <w:szCs w:val="24"/>
        </w:rPr>
        <w:t>7</w:t>
      </w:r>
      <w:r>
        <w:rPr>
          <w:rFonts w:ascii="Times New Roman" w:hAnsi="Times New Roman"/>
          <w:sz w:val="24"/>
          <w:szCs w:val="24"/>
        </w:rPr>
        <w:t xml:space="preserve"> muudetakse ka MKS § 51</w:t>
      </w:r>
      <w:r>
        <w:rPr>
          <w:rFonts w:ascii="Times New Roman" w:hAnsi="Times New Roman"/>
          <w:sz w:val="24"/>
          <w:szCs w:val="24"/>
          <w:vertAlign w:val="superscript"/>
        </w:rPr>
        <w:t>1</w:t>
      </w:r>
      <w:r>
        <w:rPr>
          <w:rFonts w:ascii="Times New Roman" w:hAnsi="Times New Roman"/>
          <w:sz w:val="24"/>
          <w:szCs w:val="24"/>
        </w:rPr>
        <w:t xml:space="preserve"> lõike 1 sõnastust, ent mitte selle sisu. Kuna lühend „välisriigi pädev asutus“ on edaspidi fikseeritud tulevase MKS § 10 lõike 2 punktis 4</w:t>
      </w:r>
      <w:r>
        <w:rPr>
          <w:rFonts w:ascii="Times New Roman" w:hAnsi="Times New Roman"/>
          <w:sz w:val="24"/>
          <w:szCs w:val="24"/>
          <w:vertAlign w:val="superscript"/>
        </w:rPr>
        <w:t>1</w:t>
      </w:r>
      <w:r>
        <w:rPr>
          <w:rFonts w:ascii="Times New Roman" w:hAnsi="Times New Roman"/>
          <w:sz w:val="24"/>
          <w:szCs w:val="24"/>
        </w:rPr>
        <w:t xml:space="preserve">, siis edaspidi kasutatakse kõnealuses sättes vastavat lühendit. </w:t>
      </w:r>
    </w:p>
    <w:p w14:paraId="1CC0A192" w14:textId="77777777" w:rsidR="00E76857" w:rsidRDefault="00E76857">
      <w:pPr>
        <w:spacing w:after="0" w:line="240" w:lineRule="auto"/>
        <w:jc w:val="both"/>
        <w:rPr>
          <w:rFonts w:ascii="Times New Roman" w:hAnsi="Times New Roman"/>
          <w:sz w:val="24"/>
          <w:szCs w:val="24"/>
        </w:rPr>
      </w:pPr>
    </w:p>
    <w:p w14:paraId="765A3E4E" w14:textId="243354D9" w:rsidR="007E3740" w:rsidRPr="00772702" w:rsidRDefault="00E76857" w:rsidP="0009335D">
      <w:pPr>
        <w:spacing w:after="0" w:line="240" w:lineRule="auto"/>
        <w:jc w:val="both"/>
        <w:rPr>
          <w:rFonts w:ascii="Times New Roman" w:hAnsi="Times New Roman"/>
          <w:sz w:val="24"/>
          <w:szCs w:val="24"/>
        </w:rPr>
      </w:pPr>
      <w:r>
        <w:rPr>
          <w:rFonts w:ascii="Times New Roman" w:hAnsi="Times New Roman"/>
          <w:b/>
          <w:bCs/>
          <w:sz w:val="24"/>
          <w:szCs w:val="24"/>
        </w:rPr>
        <w:t xml:space="preserve">Punktiga </w:t>
      </w:r>
      <w:r w:rsidR="00D45A46">
        <w:rPr>
          <w:rFonts w:ascii="Times New Roman" w:hAnsi="Times New Roman"/>
          <w:b/>
          <w:bCs/>
          <w:sz w:val="24"/>
          <w:szCs w:val="24"/>
        </w:rPr>
        <w:t>29</w:t>
      </w:r>
      <w:r w:rsidR="0039791D">
        <w:rPr>
          <w:rFonts w:ascii="Times New Roman" w:hAnsi="Times New Roman"/>
          <w:b/>
          <w:bCs/>
          <w:sz w:val="24"/>
          <w:szCs w:val="24"/>
        </w:rPr>
        <w:t xml:space="preserve"> </w:t>
      </w:r>
      <w:r w:rsidR="007E3740">
        <w:rPr>
          <w:rFonts w:ascii="Times New Roman" w:hAnsi="Times New Roman"/>
          <w:sz w:val="24"/>
          <w:szCs w:val="24"/>
        </w:rPr>
        <w:t xml:space="preserve">tunnistatakse kehtetuks MKS § 54 lõige 4. </w:t>
      </w:r>
    </w:p>
    <w:p w14:paraId="7CA7DBFE" w14:textId="42742969" w:rsidR="007E3740" w:rsidRDefault="007E3740">
      <w:pPr>
        <w:spacing w:after="0" w:line="240" w:lineRule="auto"/>
        <w:jc w:val="both"/>
        <w:rPr>
          <w:rFonts w:ascii="Times New Roman" w:hAnsi="Times New Roman"/>
          <w:b/>
          <w:bCs/>
          <w:sz w:val="24"/>
          <w:szCs w:val="24"/>
        </w:rPr>
      </w:pPr>
    </w:p>
    <w:p w14:paraId="5BBEF1B6" w14:textId="77777777" w:rsidR="0009335D" w:rsidRDefault="0009335D" w:rsidP="0009335D">
      <w:pPr>
        <w:spacing w:after="0" w:line="240" w:lineRule="auto"/>
        <w:jc w:val="both"/>
        <w:rPr>
          <w:rFonts w:ascii="Times New Roman" w:hAnsi="Times New Roman"/>
          <w:bCs/>
          <w:sz w:val="24"/>
          <w:szCs w:val="24"/>
        </w:rPr>
      </w:pPr>
      <w:r>
        <w:rPr>
          <w:rFonts w:ascii="Times New Roman" w:hAnsi="Times New Roman"/>
          <w:bCs/>
          <w:sz w:val="24"/>
          <w:szCs w:val="24"/>
        </w:rPr>
        <w:t xml:space="preserve">MTA toimetab dokumente kätte enamasti elektrooniliselt, st läbi </w:t>
      </w:r>
      <w:proofErr w:type="spellStart"/>
      <w:r>
        <w:rPr>
          <w:rFonts w:ascii="Times New Roman" w:hAnsi="Times New Roman"/>
          <w:bCs/>
          <w:sz w:val="24"/>
          <w:szCs w:val="24"/>
        </w:rPr>
        <w:t>e-maksuameti</w:t>
      </w:r>
      <w:proofErr w:type="spellEnd"/>
      <w:r>
        <w:rPr>
          <w:rFonts w:ascii="Times New Roman" w:hAnsi="Times New Roman"/>
          <w:bCs/>
          <w:sz w:val="24"/>
          <w:szCs w:val="24"/>
        </w:rPr>
        <w:t xml:space="preserve">. Dokumendi adressaadile laetakse dokument </w:t>
      </w:r>
      <w:proofErr w:type="spellStart"/>
      <w:r>
        <w:rPr>
          <w:rFonts w:ascii="Times New Roman" w:hAnsi="Times New Roman"/>
          <w:bCs/>
          <w:sz w:val="24"/>
          <w:szCs w:val="24"/>
        </w:rPr>
        <w:t>e-maksuametisse</w:t>
      </w:r>
      <w:proofErr w:type="spellEnd"/>
      <w:r>
        <w:rPr>
          <w:rFonts w:ascii="Times New Roman" w:hAnsi="Times New Roman"/>
          <w:bCs/>
          <w:sz w:val="24"/>
          <w:szCs w:val="24"/>
        </w:rPr>
        <w:t xml:space="preserve"> üles ja talle saadetakse selle kohta elektronpostile või mobiiltelefoni numbrile ka informatiivne teade. </w:t>
      </w:r>
      <w:proofErr w:type="spellStart"/>
      <w:r>
        <w:rPr>
          <w:rFonts w:ascii="Times New Roman" w:hAnsi="Times New Roman"/>
          <w:bCs/>
          <w:sz w:val="24"/>
          <w:szCs w:val="24"/>
        </w:rPr>
        <w:t>E-maksuametisse</w:t>
      </w:r>
      <w:proofErr w:type="spellEnd"/>
      <w:r>
        <w:rPr>
          <w:rFonts w:ascii="Times New Roman" w:hAnsi="Times New Roman"/>
          <w:bCs/>
          <w:sz w:val="24"/>
          <w:szCs w:val="24"/>
        </w:rPr>
        <w:t xml:space="preserve"> üles laetud dokument loetakse </w:t>
      </w:r>
      <w:proofErr w:type="spellStart"/>
      <w:r>
        <w:rPr>
          <w:rFonts w:ascii="Times New Roman" w:hAnsi="Times New Roman"/>
          <w:bCs/>
          <w:sz w:val="24"/>
          <w:szCs w:val="24"/>
        </w:rPr>
        <w:t>kättetoimetatuks</w:t>
      </w:r>
      <w:proofErr w:type="spellEnd"/>
      <w:r>
        <w:rPr>
          <w:rFonts w:ascii="Times New Roman" w:hAnsi="Times New Roman"/>
          <w:bCs/>
          <w:sz w:val="24"/>
          <w:szCs w:val="24"/>
        </w:rPr>
        <w:t xml:space="preserve"> selle avamisel. Mõistagi toimetab MTA dokumente kätte ka posti teel, kuid </w:t>
      </w:r>
      <w:proofErr w:type="spellStart"/>
      <w:r>
        <w:rPr>
          <w:rFonts w:ascii="Times New Roman" w:hAnsi="Times New Roman"/>
          <w:bCs/>
          <w:sz w:val="24"/>
          <w:szCs w:val="24"/>
        </w:rPr>
        <w:t>e-maksuameti</w:t>
      </w:r>
      <w:proofErr w:type="spellEnd"/>
      <w:r>
        <w:rPr>
          <w:rFonts w:ascii="Times New Roman" w:hAnsi="Times New Roman"/>
          <w:bCs/>
          <w:sz w:val="24"/>
          <w:szCs w:val="24"/>
        </w:rPr>
        <w:t xml:space="preserve"> kõrval kujutab see endast teisejärgulist meedet, mida kasutatakse vaid juhul, kui dokumendi adressaat seda konkreetselt soovib, või kui elektrooniline kättetoimetamine nurjub, ehk dokument jäetakse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avamata. </w:t>
      </w:r>
    </w:p>
    <w:p w14:paraId="474BBD24" w14:textId="77777777" w:rsidR="0009335D" w:rsidRDefault="0009335D" w:rsidP="0009335D">
      <w:pPr>
        <w:spacing w:after="0" w:line="240" w:lineRule="auto"/>
        <w:jc w:val="both"/>
        <w:rPr>
          <w:rFonts w:ascii="Times New Roman" w:hAnsi="Times New Roman"/>
          <w:bCs/>
          <w:sz w:val="24"/>
          <w:szCs w:val="24"/>
        </w:rPr>
      </w:pPr>
    </w:p>
    <w:p w14:paraId="3FA3E8BE" w14:textId="77777777" w:rsidR="0009335D" w:rsidRDefault="0009335D" w:rsidP="0009335D">
      <w:pPr>
        <w:spacing w:after="0" w:line="240" w:lineRule="auto"/>
        <w:jc w:val="both"/>
        <w:rPr>
          <w:rFonts w:ascii="Times New Roman" w:hAnsi="Times New Roman"/>
          <w:bCs/>
          <w:sz w:val="24"/>
          <w:szCs w:val="24"/>
        </w:rPr>
      </w:pPr>
      <w:r>
        <w:rPr>
          <w:rFonts w:ascii="Times New Roman" w:hAnsi="Times New Roman"/>
          <w:bCs/>
          <w:sz w:val="24"/>
          <w:szCs w:val="24"/>
        </w:rPr>
        <w:t xml:space="preserve">Haldusmenetluse üldpõhimõtete kohaselt peaks </w:t>
      </w:r>
      <w:proofErr w:type="spellStart"/>
      <w:r>
        <w:rPr>
          <w:rFonts w:ascii="Times New Roman" w:hAnsi="Times New Roman"/>
          <w:bCs/>
          <w:sz w:val="24"/>
          <w:szCs w:val="24"/>
        </w:rPr>
        <w:t>MTA-l</w:t>
      </w:r>
      <w:proofErr w:type="spellEnd"/>
      <w:r>
        <w:rPr>
          <w:rFonts w:ascii="Times New Roman" w:hAnsi="Times New Roman"/>
          <w:bCs/>
          <w:sz w:val="24"/>
          <w:szCs w:val="24"/>
        </w:rPr>
        <w:t xml:space="preserve"> teoorias olema võimalik kaalutleda ning selle pinnalt otsustada, kuidas tagada dokumendi kättetoimetamine viisil, mis oleks kõige tõhusam MTA kui haldusorgani vaatest, ent mis teisalt ei tekitaks põhjendamatuid ebamugavusi ka dokumentide adressaatidele ega rikuks nende õigusi. Praktikas aga kehtiv seadus sellist kaalutlemist ei võimaldada ning sunnib </w:t>
      </w:r>
      <w:proofErr w:type="spellStart"/>
      <w:r>
        <w:rPr>
          <w:rFonts w:ascii="Times New Roman" w:hAnsi="Times New Roman"/>
          <w:bCs/>
          <w:sz w:val="24"/>
          <w:szCs w:val="24"/>
        </w:rPr>
        <w:t>MTA-d</w:t>
      </w:r>
      <w:proofErr w:type="spellEnd"/>
      <w:r>
        <w:rPr>
          <w:rFonts w:ascii="Times New Roman" w:hAnsi="Times New Roman"/>
          <w:bCs/>
          <w:sz w:val="24"/>
          <w:szCs w:val="24"/>
        </w:rPr>
        <w:t xml:space="preserve"> üle minema elektrooniliselt kättetoimetamiselt posti teel kättetoimetamisele ka olukordades, kus see ilmselgelt on ebavajalik või muul põhjusel ebaotstarbekas. </w:t>
      </w:r>
    </w:p>
    <w:p w14:paraId="0E2492A0" w14:textId="77777777" w:rsidR="0009335D" w:rsidRDefault="0009335D" w:rsidP="0009335D">
      <w:pPr>
        <w:tabs>
          <w:tab w:val="left" w:pos="2740"/>
        </w:tabs>
        <w:spacing w:after="0" w:line="240" w:lineRule="auto"/>
        <w:jc w:val="both"/>
        <w:rPr>
          <w:rFonts w:ascii="Times New Roman" w:hAnsi="Times New Roman"/>
          <w:bCs/>
          <w:sz w:val="24"/>
          <w:szCs w:val="24"/>
        </w:rPr>
      </w:pPr>
    </w:p>
    <w:p w14:paraId="2C19B02F" w14:textId="490E75F2" w:rsidR="0009335D" w:rsidRDefault="0009335D" w:rsidP="0009335D">
      <w:pPr>
        <w:tabs>
          <w:tab w:val="left" w:pos="2740"/>
        </w:tabs>
        <w:spacing w:after="0" w:line="240" w:lineRule="auto"/>
        <w:jc w:val="both"/>
        <w:rPr>
          <w:rFonts w:ascii="Times New Roman" w:hAnsi="Times New Roman"/>
          <w:bCs/>
          <w:sz w:val="24"/>
          <w:szCs w:val="24"/>
        </w:rPr>
      </w:pPr>
      <w:r>
        <w:rPr>
          <w:rFonts w:ascii="Times New Roman" w:hAnsi="Times New Roman"/>
          <w:bCs/>
          <w:sz w:val="24"/>
          <w:szCs w:val="24"/>
        </w:rPr>
        <w:t xml:space="preserve">Esiteks, kehtiv </w:t>
      </w:r>
      <w:proofErr w:type="spellStart"/>
      <w:r>
        <w:rPr>
          <w:rFonts w:ascii="Times New Roman" w:hAnsi="Times New Roman"/>
          <w:bCs/>
          <w:sz w:val="24"/>
          <w:szCs w:val="24"/>
        </w:rPr>
        <w:t>MKS-s</w:t>
      </w:r>
      <w:proofErr w:type="spellEnd"/>
      <w:r>
        <w:rPr>
          <w:rFonts w:ascii="Times New Roman" w:hAnsi="Times New Roman"/>
          <w:bCs/>
          <w:sz w:val="24"/>
          <w:szCs w:val="24"/>
        </w:rPr>
        <w:t xml:space="preserve"> sätestab dokumendi adressaatidele reservatsioonideta õiguse nõuda elektrooniliselt kättesaadavaks tehtud dokumendi kättetoimetamist posti teel. </w:t>
      </w:r>
      <w:proofErr w:type="spellStart"/>
      <w:r>
        <w:rPr>
          <w:rFonts w:ascii="Times New Roman" w:hAnsi="Times New Roman"/>
          <w:bCs/>
          <w:sz w:val="24"/>
          <w:szCs w:val="24"/>
        </w:rPr>
        <w:t>MTA-l</w:t>
      </w:r>
      <w:proofErr w:type="spellEnd"/>
      <w:r>
        <w:rPr>
          <w:rFonts w:ascii="Times New Roman" w:hAnsi="Times New Roman"/>
          <w:bCs/>
          <w:sz w:val="24"/>
          <w:szCs w:val="24"/>
        </w:rPr>
        <w:t xml:space="preserve"> ei ole õiguslikku alust keelduda selliste taotluste rahuldamisest – seda isegi juhul, kus on tuvastatud, et adressaat on dokumendi elektrooniliselt või muul viisil juba tegelikult kätte saanud. Praktikas on see tekitanud olukordasid, kus näiteks isikud, kes on dokumendid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avanud, on nendega tutvunud, ning isegi ei eita dokumentide faktilist valdamist (on need näiteks </w:t>
      </w:r>
      <w:proofErr w:type="spellStart"/>
      <w:r>
        <w:rPr>
          <w:rFonts w:ascii="Times New Roman" w:hAnsi="Times New Roman"/>
          <w:bCs/>
          <w:sz w:val="24"/>
          <w:szCs w:val="24"/>
        </w:rPr>
        <w:t>allalaadinud</w:t>
      </w:r>
      <w:proofErr w:type="spellEnd"/>
      <w:r>
        <w:rPr>
          <w:rFonts w:ascii="Times New Roman" w:hAnsi="Times New Roman"/>
          <w:bCs/>
          <w:sz w:val="24"/>
          <w:szCs w:val="24"/>
        </w:rPr>
        <w:t>), saavad MKS</w:t>
      </w:r>
      <w:r w:rsidR="00D41F5E">
        <w:rPr>
          <w:rFonts w:ascii="Times New Roman" w:hAnsi="Times New Roman"/>
          <w:bCs/>
          <w:sz w:val="24"/>
          <w:szCs w:val="24"/>
        </w:rPr>
        <w:t>-i</w:t>
      </w:r>
      <w:r>
        <w:rPr>
          <w:rFonts w:ascii="Times New Roman" w:hAnsi="Times New Roman"/>
          <w:bCs/>
          <w:sz w:val="24"/>
          <w:szCs w:val="24"/>
        </w:rPr>
        <w:t xml:space="preserve"> kohaselt nõuda nende samade dokumentide täiendavat dubleeritud kättetoimetamist posti teel. Veelgi enam, MKS-i kohaselt ei piisa pelgalt dokumentide posti teel edastamisest, vaid need tuleb „</w:t>
      </w:r>
      <w:proofErr w:type="spellStart"/>
      <w:r>
        <w:rPr>
          <w:rFonts w:ascii="Times New Roman" w:hAnsi="Times New Roman"/>
          <w:bCs/>
          <w:sz w:val="24"/>
          <w:szCs w:val="24"/>
        </w:rPr>
        <w:t>kättetoimetada</w:t>
      </w:r>
      <w:proofErr w:type="spellEnd"/>
      <w:r>
        <w:rPr>
          <w:rFonts w:ascii="Times New Roman" w:hAnsi="Times New Roman"/>
          <w:bCs/>
          <w:sz w:val="24"/>
          <w:szCs w:val="24"/>
        </w:rPr>
        <w:t xml:space="preserve">“, st edastamise viis peab olema selline, kus MTA suudab tõendada, et adressaat on faktiliselt dokumendid uuesti kätte saanud. Sisuliselt tähendab see tähitud kirja saatmist, mis on kallim tavapostist. Teoorias on küll võimalik piirduda tavapostiga, kuid vaidluse korral võib </w:t>
      </w:r>
      <w:proofErr w:type="spellStart"/>
      <w:r>
        <w:rPr>
          <w:rFonts w:ascii="Times New Roman" w:hAnsi="Times New Roman"/>
          <w:bCs/>
          <w:sz w:val="24"/>
          <w:szCs w:val="24"/>
        </w:rPr>
        <w:t>MTA-l</w:t>
      </w:r>
      <w:proofErr w:type="spellEnd"/>
      <w:r>
        <w:rPr>
          <w:rFonts w:ascii="Times New Roman" w:hAnsi="Times New Roman"/>
          <w:bCs/>
          <w:sz w:val="24"/>
          <w:szCs w:val="24"/>
        </w:rPr>
        <w:t xml:space="preserve"> sellisel juhul olla keeruline tõendada, et isik on täiendava koopia kätte saanud. Kui selline vaidlus peaks tekkima, on tõenäoline, et MTA peab nüüd uuesti saatma koopia, kuid seekord juba tähitud kirjaga, et vältida vaidluse kordumist. </w:t>
      </w:r>
    </w:p>
    <w:p w14:paraId="7088CD6B" w14:textId="77777777" w:rsidR="0009335D" w:rsidRDefault="0009335D" w:rsidP="0009335D">
      <w:pPr>
        <w:tabs>
          <w:tab w:val="left" w:pos="2740"/>
        </w:tabs>
        <w:spacing w:after="0" w:line="240" w:lineRule="auto"/>
        <w:jc w:val="both"/>
        <w:rPr>
          <w:rFonts w:ascii="Times New Roman" w:hAnsi="Times New Roman"/>
          <w:bCs/>
          <w:sz w:val="24"/>
          <w:szCs w:val="24"/>
        </w:rPr>
      </w:pPr>
    </w:p>
    <w:p w14:paraId="4B3D739D" w14:textId="77777777" w:rsidR="0009335D" w:rsidRDefault="0009335D" w:rsidP="0009335D">
      <w:pPr>
        <w:tabs>
          <w:tab w:val="left" w:pos="2740"/>
        </w:tabs>
        <w:spacing w:after="0" w:line="240" w:lineRule="auto"/>
        <w:jc w:val="both"/>
        <w:rPr>
          <w:rFonts w:ascii="Times New Roman" w:hAnsi="Times New Roman"/>
          <w:bCs/>
          <w:sz w:val="24"/>
          <w:szCs w:val="24"/>
        </w:rPr>
      </w:pPr>
      <w:r>
        <w:rPr>
          <w:rFonts w:ascii="Times New Roman" w:hAnsi="Times New Roman"/>
          <w:bCs/>
          <w:sz w:val="24"/>
          <w:szCs w:val="24"/>
        </w:rPr>
        <w:t xml:space="preserve">Seega, kuigi pealtnäha tundub adressaadi subjektiivne õigus nõuda dokumendi kättetoimetamist temale eelistatud vormis olevat igati põhjendatud, siis praktikas kasutatakse seda õigust mugava võimalusena saada juba </w:t>
      </w:r>
      <w:proofErr w:type="spellStart"/>
      <w:r>
        <w:rPr>
          <w:rFonts w:ascii="Times New Roman" w:hAnsi="Times New Roman"/>
          <w:bCs/>
          <w:sz w:val="24"/>
          <w:szCs w:val="24"/>
        </w:rPr>
        <w:t>kättesaadud</w:t>
      </w:r>
      <w:proofErr w:type="spellEnd"/>
      <w:r>
        <w:rPr>
          <w:rFonts w:ascii="Times New Roman" w:hAnsi="Times New Roman"/>
          <w:bCs/>
          <w:sz w:val="24"/>
          <w:szCs w:val="24"/>
        </w:rPr>
        <w:t xml:space="preserve"> dokumentidest riigi kulul tasuta paberkoopiaid. Seda ei saa aga pidada riigi ressursside otstarbekaks kasutamiseks. </w:t>
      </w:r>
    </w:p>
    <w:p w14:paraId="0F891DB0" w14:textId="77777777" w:rsidR="0009335D" w:rsidRDefault="0009335D" w:rsidP="0009335D">
      <w:pPr>
        <w:tabs>
          <w:tab w:val="left" w:pos="2740"/>
        </w:tabs>
        <w:spacing w:after="0" w:line="240" w:lineRule="auto"/>
        <w:jc w:val="both"/>
        <w:rPr>
          <w:rFonts w:ascii="Times New Roman" w:hAnsi="Times New Roman"/>
          <w:bCs/>
          <w:sz w:val="24"/>
          <w:szCs w:val="24"/>
        </w:rPr>
      </w:pPr>
    </w:p>
    <w:p w14:paraId="1A449FA3" w14:textId="24CD6087" w:rsidR="0009335D" w:rsidRDefault="0009335D" w:rsidP="0009335D">
      <w:pPr>
        <w:tabs>
          <w:tab w:val="left" w:pos="2740"/>
        </w:tabs>
        <w:spacing w:after="0" w:line="240" w:lineRule="auto"/>
        <w:jc w:val="both"/>
        <w:rPr>
          <w:rFonts w:ascii="Times New Roman" w:hAnsi="Times New Roman"/>
          <w:bCs/>
          <w:sz w:val="24"/>
          <w:szCs w:val="24"/>
        </w:rPr>
      </w:pPr>
      <w:r>
        <w:rPr>
          <w:rFonts w:ascii="Times New Roman" w:hAnsi="Times New Roman"/>
          <w:bCs/>
          <w:sz w:val="24"/>
          <w:szCs w:val="24"/>
        </w:rPr>
        <w:t>Teiseks, seadus ei</w:t>
      </w:r>
      <w:r w:rsidRPr="005B6A92">
        <w:rPr>
          <w:rFonts w:ascii="Times New Roman" w:hAnsi="Times New Roman"/>
          <w:bCs/>
          <w:sz w:val="24"/>
          <w:szCs w:val="24"/>
        </w:rPr>
        <w:t xml:space="preserve"> </w:t>
      </w:r>
      <w:r>
        <w:rPr>
          <w:rFonts w:ascii="Times New Roman" w:hAnsi="Times New Roman"/>
          <w:bCs/>
          <w:sz w:val="24"/>
          <w:szCs w:val="24"/>
        </w:rPr>
        <w:t xml:space="preserve">võimalda </w:t>
      </w:r>
      <w:proofErr w:type="spellStart"/>
      <w:r>
        <w:rPr>
          <w:rFonts w:ascii="Times New Roman" w:hAnsi="Times New Roman"/>
          <w:bCs/>
          <w:sz w:val="24"/>
          <w:szCs w:val="24"/>
        </w:rPr>
        <w:t>MTA-l</w:t>
      </w:r>
      <w:proofErr w:type="spellEnd"/>
      <w:r>
        <w:rPr>
          <w:rFonts w:ascii="Times New Roman" w:hAnsi="Times New Roman"/>
          <w:bCs/>
          <w:sz w:val="24"/>
          <w:szCs w:val="24"/>
        </w:rPr>
        <w:t xml:space="preserve"> kaalutleda ka seda, millal lugeda elektrooniline kättetoimetamine nurjunuks, et asuda dokumente </w:t>
      </w:r>
      <w:proofErr w:type="spellStart"/>
      <w:r>
        <w:rPr>
          <w:rFonts w:ascii="Times New Roman" w:hAnsi="Times New Roman"/>
          <w:bCs/>
          <w:sz w:val="24"/>
          <w:szCs w:val="24"/>
        </w:rPr>
        <w:t>kättetoimetama</w:t>
      </w:r>
      <w:proofErr w:type="spellEnd"/>
      <w:r>
        <w:rPr>
          <w:rFonts w:ascii="Times New Roman" w:hAnsi="Times New Roman"/>
          <w:bCs/>
          <w:sz w:val="24"/>
          <w:szCs w:val="24"/>
        </w:rPr>
        <w:t xml:space="preserve"> posti teel – ka see on MTA eest seaduse tasandil ära reguleeritud. Nimelt, seaduse kohaselt on MTA kohustatud alustama posti teel kättetoimetamist, kui </w:t>
      </w:r>
      <w:proofErr w:type="spellStart"/>
      <w:r>
        <w:rPr>
          <w:rFonts w:ascii="Times New Roman" w:hAnsi="Times New Roman"/>
          <w:bCs/>
          <w:sz w:val="24"/>
          <w:szCs w:val="24"/>
        </w:rPr>
        <w:t>e-maksuametisse</w:t>
      </w:r>
      <w:proofErr w:type="spellEnd"/>
      <w:r>
        <w:rPr>
          <w:rFonts w:ascii="Times New Roman" w:hAnsi="Times New Roman"/>
          <w:bCs/>
          <w:sz w:val="24"/>
          <w:szCs w:val="24"/>
        </w:rPr>
        <w:t xml:space="preserve"> üleslaetud dokumenti pole seal viie tööpäeva jooksul avatud</w:t>
      </w:r>
      <w:r w:rsidR="009008FB">
        <w:rPr>
          <w:rFonts w:ascii="Times New Roman" w:hAnsi="Times New Roman"/>
          <w:bCs/>
          <w:sz w:val="24"/>
          <w:szCs w:val="24"/>
        </w:rPr>
        <w:t xml:space="preserve"> (MKS § 54 lõike 4 punkt 2, vt ka punkt 3)</w:t>
      </w:r>
      <w:r>
        <w:rPr>
          <w:rFonts w:ascii="Times New Roman" w:hAnsi="Times New Roman"/>
          <w:bCs/>
          <w:sz w:val="24"/>
          <w:szCs w:val="24"/>
        </w:rPr>
        <w:t xml:space="preserve">. Nagu eelnevalt analüüsitud subjektiivse õiguse puhul, tundub kõnealune adressaadi kaitsenorm esmapilgul mõistlik, kuid paraku on see praktikas asunud ebaproportsionaalselt piirama haldusmenetluse vormivabaduse ning eesmärgipärasuse põhimõtteid. Peamine probleem seisneb jällegi selles, et see tekitab dubleeritud kättetoimetamist ning sellest tingitud ebatõhusust – levinud on näiteks olukorrad, kus viie tööpäeva möödudes saadab MTA dokumendi posti teel välja ainult selleks, et näha, et adressaat avab dokumendi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kuuendal, seitsmendal, kaheksandal jne päeval. See tekitab taas dubleeritud kättetoimetamist, kuid siinkohal on sellest tingitud ebatõhusus eriti võimendatud, sest kuna dokument saadetakse postiga teele adressaadi taotluseta, siis mitte ainult ei pruugi sellest olla adressaadile kasu, vaid see võib temale isegi tekitada segadust ning muid ebamugavusi.</w:t>
      </w:r>
    </w:p>
    <w:p w14:paraId="55ACFA9E" w14:textId="77777777" w:rsidR="0009335D" w:rsidRDefault="0009335D" w:rsidP="0009335D">
      <w:pPr>
        <w:tabs>
          <w:tab w:val="left" w:pos="2740"/>
        </w:tabs>
        <w:spacing w:after="0" w:line="240" w:lineRule="auto"/>
        <w:jc w:val="both"/>
        <w:rPr>
          <w:rFonts w:ascii="Times New Roman" w:hAnsi="Times New Roman"/>
          <w:bCs/>
          <w:sz w:val="24"/>
          <w:szCs w:val="24"/>
        </w:rPr>
      </w:pPr>
    </w:p>
    <w:p w14:paraId="68176766" w14:textId="0AC69C28" w:rsidR="0009335D" w:rsidRPr="001E69E0" w:rsidRDefault="0009335D" w:rsidP="0009335D">
      <w:pPr>
        <w:tabs>
          <w:tab w:val="left" w:pos="2740"/>
        </w:tabs>
        <w:spacing w:after="0" w:line="240" w:lineRule="auto"/>
        <w:jc w:val="both"/>
        <w:rPr>
          <w:rFonts w:ascii="Times New Roman" w:hAnsi="Times New Roman"/>
          <w:bCs/>
          <w:sz w:val="24"/>
          <w:szCs w:val="24"/>
        </w:rPr>
      </w:pPr>
      <w:r>
        <w:rPr>
          <w:rFonts w:ascii="Times New Roman" w:hAnsi="Times New Roman"/>
          <w:bCs/>
          <w:sz w:val="24"/>
          <w:szCs w:val="24"/>
        </w:rPr>
        <w:t xml:space="preserve">Eeltoodust tulenevalt on vajalik suurendada MTA diskretsiooniõigust otsustamaks, millal MTA peab dokumentide elektrooniliselt kättetoimetamiselt üle minema posti teel kättetoimetamisele. Eelnõuga eemaldatakse </w:t>
      </w:r>
      <w:proofErr w:type="spellStart"/>
      <w:r>
        <w:rPr>
          <w:rFonts w:ascii="Times New Roman" w:hAnsi="Times New Roman"/>
          <w:bCs/>
          <w:sz w:val="24"/>
          <w:szCs w:val="24"/>
        </w:rPr>
        <w:t>MKS-st</w:t>
      </w:r>
      <w:proofErr w:type="spellEnd"/>
      <w:r>
        <w:rPr>
          <w:rFonts w:ascii="Times New Roman" w:hAnsi="Times New Roman"/>
          <w:bCs/>
          <w:sz w:val="24"/>
          <w:szCs w:val="24"/>
        </w:rPr>
        <w:t xml:space="preserve"> adressaatide subjektiivne õigus nõuda dokumentide kättetoimetamist posti teel, samuti eemaldatakse eelkirjeldatud viie tööpäeva reegel.  Edaspidi on </w:t>
      </w:r>
      <w:proofErr w:type="spellStart"/>
      <w:r>
        <w:rPr>
          <w:rFonts w:ascii="Times New Roman" w:hAnsi="Times New Roman"/>
          <w:bCs/>
          <w:sz w:val="24"/>
          <w:szCs w:val="24"/>
        </w:rPr>
        <w:t>MTA-l</w:t>
      </w:r>
      <w:proofErr w:type="spellEnd"/>
      <w:r>
        <w:rPr>
          <w:rFonts w:ascii="Times New Roman" w:hAnsi="Times New Roman"/>
          <w:bCs/>
          <w:sz w:val="24"/>
          <w:szCs w:val="24"/>
        </w:rPr>
        <w:t xml:space="preserve"> vaba kaalutlusõigus otsustamaks, kuidas on kõige mõistlikum käituda olukorras, kus adressaadid väljendavad dokumentide kättetoimetamisel mingit eelistust, või kus dokumendid on jäetud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avamata. </w:t>
      </w:r>
    </w:p>
    <w:p w14:paraId="5FB7FBE5" w14:textId="03F8BB14" w:rsidR="0009335D" w:rsidRDefault="00FA10C2">
      <w:pPr>
        <w:spacing w:after="0" w:line="240" w:lineRule="auto"/>
        <w:jc w:val="both"/>
        <w:rPr>
          <w:rFonts w:ascii="Times New Roman" w:hAnsi="Times New Roman"/>
          <w:b/>
          <w:bCs/>
          <w:sz w:val="24"/>
          <w:szCs w:val="24"/>
        </w:rPr>
      </w:pPr>
      <w:r>
        <w:rPr>
          <w:rFonts w:ascii="Times New Roman" w:hAnsi="Times New Roman"/>
          <w:b/>
          <w:bCs/>
          <w:sz w:val="24"/>
          <w:szCs w:val="24"/>
        </w:rPr>
        <w:tab/>
      </w:r>
    </w:p>
    <w:p w14:paraId="412A526F" w14:textId="118562F8" w:rsidR="007E3740" w:rsidRDefault="007E3740">
      <w:pPr>
        <w:spacing w:after="0" w:line="240" w:lineRule="auto"/>
        <w:jc w:val="both"/>
        <w:rPr>
          <w:rFonts w:ascii="Times New Roman" w:hAnsi="Times New Roman"/>
          <w:sz w:val="24"/>
          <w:szCs w:val="24"/>
        </w:rPr>
      </w:pPr>
      <w:r>
        <w:rPr>
          <w:rFonts w:ascii="Times New Roman" w:hAnsi="Times New Roman"/>
          <w:sz w:val="24"/>
          <w:szCs w:val="24"/>
        </w:rPr>
        <w:t>Kuigi muudatus võtab ära</w:t>
      </w:r>
      <w:r w:rsidR="00326684">
        <w:rPr>
          <w:rFonts w:ascii="Times New Roman" w:hAnsi="Times New Roman"/>
          <w:sz w:val="24"/>
          <w:szCs w:val="24"/>
        </w:rPr>
        <w:t xml:space="preserve"> </w:t>
      </w:r>
      <w:proofErr w:type="spellStart"/>
      <w:r w:rsidR="00326684">
        <w:rPr>
          <w:rFonts w:ascii="Times New Roman" w:hAnsi="Times New Roman"/>
          <w:i/>
          <w:iCs/>
          <w:sz w:val="24"/>
          <w:szCs w:val="24"/>
        </w:rPr>
        <w:t>expressis</w:t>
      </w:r>
      <w:proofErr w:type="spellEnd"/>
      <w:r w:rsidR="00326684">
        <w:rPr>
          <w:rFonts w:ascii="Times New Roman" w:hAnsi="Times New Roman"/>
          <w:i/>
          <w:iCs/>
          <w:sz w:val="24"/>
          <w:szCs w:val="24"/>
        </w:rPr>
        <w:t xml:space="preserve"> verbis</w:t>
      </w:r>
      <w:r w:rsidR="00D65F33">
        <w:rPr>
          <w:rFonts w:ascii="Times New Roman" w:hAnsi="Times New Roman"/>
          <w:sz w:val="24"/>
          <w:szCs w:val="24"/>
        </w:rPr>
        <w:t xml:space="preserve"> nii</w:t>
      </w:r>
      <w:r>
        <w:rPr>
          <w:rFonts w:ascii="Times New Roman" w:hAnsi="Times New Roman"/>
          <w:sz w:val="24"/>
          <w:szCs w:val="24"/>
        </w:rPr>
        <w:t xml:space="preserve"> </w:t>
      </w:r>
      <w:r w:rsidR="00C71850">
        <w:rPr>
          <w:rFonts w:ascii="Times New Roman" w:hAnsi="Times New Roman"/>
          <w:sz w:val="24"/>
          <w:szCs w:val="24"/>
        </w:rPr>
        <w:t>adressaatide</w:t>
      </w:r>
      <w:r>
        <w:rPr>
          <w:rFonts w:ascii="Times New Roman" w:hAnsi="Times New Roman"/>
          <w:sz w:val="24"/>
          <w:szCs w:val="24"/>
        </w:rPr>
        <w:t xml:space="preserve"> subjektiivse õiguse </w:t>
      </w:r>
      <w:r w:rsidR="00D65F33">
        <w:rPr>
          <w:rFonts w:ascii="Times New Roman" w:hAnsi="Times New Roman"/>
          <w:sz w:val="24"/>
          <w:szCs w:val="24"/>
        </w:rPr>
        <w:t>nõuda</w:t>
      </w:r>
      <w:r>
        <w:rPr>
          <w:rFonts w:ascii="Times New Roman" w:hAnsi="Times New Roman"/>
          <w:sz w:val="24"/>
          <w:szCs w:val="24"/>
        </w:rPr>
        <w:t xml:space="preserve"> dokumente posti </w:t>
      </w:r>
      <w:r w:rsidR="00D65F33">
        <w:rPr>
          <w:rFonts w:ascii="Times New Roman" w:hAnsi="Times New Roman"/>
          <w:sz w:val="24"/>
          <w:szCs w:val="24"/>
        </w:rPr>
        <w:t xml:space="preserve">teel kui ka ootuse, et MTA saadab adressaatidele dokumendid posti teel, kui nad </w:t>
      </w:r>
      <w:proofErr w:type="spellStart"/>
      <w:r w:rsidR="00D65F33">
        <w:rPr>
          <w:rFonts w:ascii="Times New Roman" w:hAnsi="Times New Roman"/>
          <w:sz w:val="24"/>
          <w:szCs w:val="24"/>
        </w:rPr>
        <w:t>e-maksuametis</w:t>
      </w:r>
      <w:proofErr w:type="spellEnd"/>
      <w:r w:rsidR="00D65F33">
        <w:rPr>
          <w:rFonts w:ascii="Times New Roman" w:hAnsi="Times New Roman"/>
          <w:sz w:val="24"/>
          <w:szCs w:val="24"/>
        </w:rPr>
        <w:t xml:space="preserve"> </w:t>
      </w:r>
      <w:r w:rsidR="002A4C9E">
        <w:rPr>
          <w:rFonts w:ascii="Times New Roman" w:hAnsi="Times New Roman"/>
          <w:sz w:val="24"/>
          <w:szCs w:val="24"/>
        </w:rPr>
        <w:t>viie tööpäeva jooksul ei reageeri</w:t>
      </w:r>
      <w:r w:rsidR="00D65F33">
        <w:rPr>
          <w:rFonts w:ascii="Times New Roman" w:hAnsi="Times New Roman"/>
          <w:sz w:val="24"/>
          <w:szCs w:val="24"/>
        </w:rPr>
        <w:t xml:space="preserve">, siis praktikas ei muutu </w:t>
      </w:r>
      <w:r w:rsidR="00C71850">
        <w:rPr>
          <w:rFonts w:ascii="Times New Roman" w:hAnsi="Times New Roman"/>
          <w:sz w:val="24"/>
          <w:szCs w:val="24"/>
        </w:rPr>
        <w:t xml:space="preserve">peale dubleeritud kättetoimetamise vähendamise suurt midagi. </w:t>
      </w:r>
    </w:p>
    <w:p w14:paraId="6E2B61FC" w14:textId="77777777" w:rsidR="00D65F33" w:rsidRDefault="00D65F33">
      <w:pPr>
        <w:spacing w:after="0" w:line="240" w:lineRule="auto"/>
        <w:jc w:val="both"/>
        <w:rPr>
          <w:rFonts w:ascii="Times New Roman" w:hAnsi="Times New Roman"/>
          <w:sz w:val="24"/>
          <w:szCs w:val="24"/>
        </w:rPr>
      </w:pPr>
    </w:p>
    <w:p w14:paraId="6D7A43DA" w14:textId="395D7878" w:rsidR="001C7348" w:rsidRDefault="001B4395">
      <w:pPr>
        <w:spacing w:after="0" w:line="240" w:lineRule="auto"/>
        <w:jc w:val="both"/>
        <w:rPr>
          <w:rFonts w:ascii="Times New Roman" w:hAnsi="Times New Roman"/>
          <w:sz w:val="24"/>
          <w:szCs w:val="24"/>
        </w:rPr>
      </w:pPr>
      <w:r>
        <w:rPr>
          <w:rFonts w:ascii="Times New Roman" w:hAnsi="Times New Roman"/>
          <w:sz w:val="24"/>
          <w:szCs w:val="24"/>
        </w:rPr>
        <w:t>Nimelt</w:t>
      </w:r>
      <w:r w:rsidR="00D65F33">
        <w:rPr>
          <w:rFonts w:ascii="Times New Roman" w:hAnsi="Times New Roman"/>
          <w:sz w:val="24"/>
          <w:szCs w:val="24"/>
        </w:rPr>
        <w:t xml:space="preserve">, </w:t>
      </w:r>
      <w:r w:rsidR="00E84889">
        <w:rPr>
          <w:rFonts w:ascii="Times New Roman" w:hAnsi="Times New Roman"/>
          <w:sz w:val="24"/>
          <w:szCs w:val="24"/>
        </w:rPr>
        <w:t xml:space="preserve">MKS § 54 lõike 4 kehtetuks tunnistamine ei muuda dokumentide elektroonilise kättetoimetamise </w:t>
      </w:r>
      <w:r w:rsidR="00C71850">
        <w:rPr>
          <w:rFonts w:ascii="Times New Roman" w:hAnsi="Times New Roman"/>
          <w:sz w:val="24"/>
          <w:szCs w:val="24"/>
        </w:rPr>
        <w:t>üldist loogikat</w:t>
      </w:r>
      <w:r w:rsidR="00E84889">
        <w:rPr>
          <w:rFonts w:ascii="Times New Roman" w:hAnsi="Times New Roman"/>
          <w:sz w:val="24"/>
          <w:szCs w:val="24"/>
        </w:rPr>
        <w:t xml:space="preserve">, ehk jätkuvalt, et lugeda dokument </w:t>
      </w:r>
      <w:proofErr w:type="spellStart"/>
      <w:r w:rsidR="00E84889">
        <w:rPr>
          <w:rFonts w:ascii="Times New Roman" w:hAnsi="Times New Roman"/>
          <w:sz w:val="24"/>
          <w:szCs w:val="24"/>
        </w:rPr>
        <w:t>e-maksuametis</w:t>
      </w:r>
      <w:proofErr w:type="spellEnd"/>
      <w:r w:rsidR="00E84889">
        <w:rPr>
          <w:rFonts w:ascii="Times New Roman" w:hAnsi="Times New Roman"/>
          <w:sz w:val="24"/>
          <w:szCs w:val="24"/>
        </w:rPr>
        <w:t xml:space="preserve"> </w:t>
      </w:r>
      <w:proofErr w:type="spellStart"/>
      <w:r w:rsidR="00E84889">
        <w:rPr>
          <w:rFonts w:ascii="Times New Roman" w:hAnsi="Times New Roman"/>
          <w:sz w:val="24"/>
          <w:szCs w:val="24"/>
        </w:rPr>
        <w:t>kättetoimetatuks</w:t>
      </w:r>
      <w:proofErr w:type="spellEnd"/>
      <w:r w:rsidR="00E84889">
        <w:rPr>
          <w:rFonts w:ascii="Times New Roman" w:hAnsi="Times New Roman"/>
          <w:sz w:val="24"/>
          <w:szCs w:val="24"/>
        </w:rPr>
        <w:t>, tuleb see seal adressaadi poolt avada.</w:t>
      </w:r>
      <w:r w:rsidR="00C71850">
        <w:rPr>
          <w:rFonts w:ascii="Times New Roman" w:hAnsi="Times New Roman"/>
          <w:sz w:val="24"/>
          <w:szCs w:val="24"/>
        </w:rPr>
        <w:t xml:space="preserve"> </w:t>
      </w:r>
      <w:r>
        <w:rPr>
          <w:rFonts w:ascii="Times New Roman" w:hAnsi="Times New Roman"/>
          <w:sz w:val="24"/>
          <w:szCs w:val="24"/>
        </w:rPr>
        <w:t>Kui adressaat seda ei tee</w:t>
      </w:r>
      <w:r w:rsidR="00C71850">
        <w:rPr>
          <w:rFonts w:ascii="Times New Roman" w:hAnsi="Times New Roman"/>
          <w:sz w:val="24"/>
          <w:szCs w:val="24"/>
        </w:rPr>
        <w:t xml:space="preserve"> või kui adressaat kommunikeerib </w:t>
      </w:r>
      <w:proofErr w:type="spellStart"/>
      <w:r w:rsidR="00C71850">
        <w:rPr>
          <w:rFonts w:ascii="Times New Roman" w:hAnsi="Times New Roman"/>
          <w:sz w:val="24"/>
          <w:szCs w:val="24"/>
        </w:rPr>
        <w:t>MTA-le</w:t>
      </w:r>
      <w:proofErr w:type="spellEnd"/>
      <w:r w:rsidR="00C71850">
        <w:rPr>
          <w:rFonts w:ascii="Times New Roman" w:hAnsi="Times New Roman"/>
          <w:sz w:val="24"/>
          <w:szCs w:val="24"/>
        </w:rPr>
        <w:t xml:space="preserve"> juba eos, et tema </w:t>
      </w:r>
      <w:proofErr w:type="spellStart"/>
      <w:r w:rsidR="00C71850">
        <w:rPr>
          <w:rFonts w:ascii="Times New Roman" w:hAnsi="Times New Roman"/>
          <w:sz w:val="24"/>
          <w:szCs w:val="24"/>
        </w:rPr>
        <w:t>e-maksuametit</w:t>
      </w:r>
      <w:proofErr w:type="spellEnd"/>
      <w:r w:rsidR="00C71850">
        <w:rPr>
          <w:rFonts w:ascii="Times New Roman" w:hAnsi="Times New Roman"/>
          <w:sz w:val="24"/>
          <w:szCs w:val="24"/>
        </w:rPr>
        <w:t xml:space="preserve"> ei kasuta, siis </w:t>
      </w:r>
      <w:r>
        <w:rPr>
          <w:rFonts w:ascii="Times New Roman" w:hAnsi="Times New Roman"/>
          <w:sz w:val="24"/>
          <w:szCs w:val="24"/>
        </w:rPr>
        <w:t xml:space="preserve">ei jää </w:t>
      </w:r>
      <w:proofErr w:type="spellStart"/>
      <w:r>
        <w:rPr>
          <w:rFonts w:ascii="Times New Roman" w:hAnsi="Times New Roman"/>
          <w:sz w:val="24"/>
          <w:szCs w:val="24"/>
        </w:rPr>
        <w:t>MTA-l</w:t>
      </w:r>
      <w:proofErr w:type="spellEnd"/>
      <w:r>
        <w:rPr>
          <w:rFonts w:ascii="Times New Roman" w:hAnsi="Times New Roman"/>
          <w:sz w:val="24"/>
          <w:szCs w:val="24"/>
        </w:rPr>
        <w:t xml:space="preserve"> niikuinii midagi muud üle, kui asuda</w:t>
      </w:r>
      <w:r w:rsidR="003D0DB3">
        <w:rPr>
          <w:rFonts w:ascii="Times New Roman" w:hAnsi="Times New Roman"/>
          <w:sz w:val="24"/>
          <w:szCs w:val="24"/>
        </w:rPr>
        <w:t xml:space="preserve"> lõpuks</w:t>
      </w:r>
      <w:r>
        <w:rPr>
          <w:rFonts w:ascii="Times New Roman" w:hAnsi="Times New Roman"/>
          <w:sz w:val="24"/>
          <w:szCs w:val="24"/>
        </w:rPr>
        <w:t xml:space="preserve"> sama dokumenti </w:t>
      </w:r>
      <w:proofErr w:type="spellStart"/>
      <w:r>
        <w:rPr>
          <w:rFonts w:ascii="Times New Roman" w:hAnsi="Times New Roman"/>
          <w:sz w:val="24"/>
          <w:szCs w:val="24"/>
        </w:rPr>
        <w:t>kättetoimetama</w:t>
      </w:r>
      <w:proofErr w:type="spellEnd"/>
      <w:r>
        <w:rPr>
          <w:rFonts w:ascii="Times New Roman" w:hAnsi="Times New Roman"/>
          <w:sz w:val="24"/>
          <w:szCs w:val="24"/>
        </w:rPr>
        <w:t xml:space="preserve"> posti teel</w:t>
      </w:r>
      <w:r w:rsidR="00C71850">
        <w:rPr>
          <w:rFonts w:ascii="Times New Roman" w:hAnsi="Times New Roman"/>
          <w:sz w:val="24"/>
          <w:szCs w:val="24"/>
        </w:rPr>
        <w:t xml:space="preserve">. </w:t>
      </w:r>
      <w:r w:rsidR="002A4C9E">
        <w:rPr>
          <w:rFonts w:ascii="Times New Roman" w:hAnsi="Times New Roman"/>
          <w:sz w:val="24"/>
          <w:szCs w:val="24"/>
        </w:rPr>
        <w:t>Teisisõnu – MKS § 54 lõiget 4 ei ole vaja</w:t>
      </w:r>
      <w:r w:rsidR="00F91A54">
        <w:rPr>
          <w:rFonts w:ascii="Times New Roman" w:hAnsi="Times New Roman"/>
          <w:sz w:val="24"/>
          <w:szCs w:val="24"/>
        </w:rPr>
        <w:t>. Liiati, et</w:t>
      </w:r>
      <w:r w:rsidR="002A4C9E">
        <w:rPr>
          <w:rFonts w:ascii="Times New Roman" w:hAnsi="Times New Roman"/>
          <w:sz w:val="24"/>
          <w:szCs w:val="24"/>
        </w:rPr>
        <w:t xml:space="preserve"> </w:t>
      </w:r>
      <w:proofErr w:type="spellStart"/>
      <w:r w:rsidR="002A4C9E">
        <w:rPr>
          <w:rFonts w:ascii="Times New Roman" w:hAnsi="Times New Roman"/>
          <w:sz w:val="24"/>
          <w:szCs w:val="24"/>
        </w:rPr>
        <w:t>MTA-l</w:t>
      </w:r>
      <w:proofErr w:type="spellEnd"/>
      <w:r w:rsidR="002A4C9E">
        <w:rPr>
          <w:rFonts w:ascii="Times New Roman" w:hAnsi="Times New Roman"/>
          <w:sz w:val="24"/>
          <w:szCs w:val="24"/>
        </w:rPr>
        <w:t xml:space="preserve"> on võimalik tagada kehtiva õigusega analoogne olukord tuginedes ainuüksi eesmärgipärasuse ja vormivabaduse põhimõttele. </w:t>
      </w:r>
    </w:p>
    <w:p w14:paraId="4BE744B0" w14:textId="77777777" w:rsidR="00A07DDC" w:rsidRDefault="00A07DDC">
      <w:pPr>
        <w:spacing w:after="0" w:line="240" w:lineRule="auto"/>
        <w:jc w:val="both"/>
        <w:rPr>
          <w:rFonts w:ascii="Times New Roman" w:hAnsi="Times New Roman"/>
          <w:sz w:val="24"/>
          <w:szCs w:val="24"/>
        </w:rPr>
      </w:pPr>
    </w:p>
    <w:p w14:paraId="35BA6FD5" w14:textId="4C9359C2" w:rsidR="002A4C9E" w:rsidRPr="002A4C9E" w:rsidRDefault="007A4CD8">
      <w:pPr>
        <w:spacing w:after="0" w:line="240" w:lineRule="auto"/>
        <w:jc w:val="both"/>
        <w:rPr>
          <w:rFonts w:ascii="Times New Roman" w:hAnsi="Times New Roman"/>
          <w:sz w:val="24"/>
          <w:szCs w:val="24"/>
        </w:rPr>
      </w:pPr>
      <w:r>
        <w:rPr>
          <w:rFonts w:ascii="Times New Roman" w:hAnsi="Times New Roman"/>
          <w:sz w:val="24"/>
          <w:szCs w:val="24"/>
        </w:rPr>
        <w:t xml:space="preserve">Muudatuse kasuks räägib asjaolu, et ka HMS ei näe menetlusosalistele ette </w:t>
      </w:r>
      <w:proofErr w:type="spellStart"/>
      <w:r w:rsidR="002A4C9E">
        <w:rPr>
          <w:rFonts w:ascii="Times New Roman" w:hAnsi="Times New Roman"/>
          <w:i/>
          <w:iCs/>
          <w:sz w:val="24"/>
          <w:szCs w:val="24"/>
        </w:rPr>
        <w:t>expressis</w:t>
      </w:r>
      <w:proofErr w:type="spellEnd"/>
      <w:r w:rsidR="002A4C9E">
        <w:rPr>
          <w:rFonts w:ascii="Times New Roman" w:hAnsi="Times New Roman"/>
          <w:i/>
          <w:iCs/>
          <w:sz w:val="24"/>
          <w:szCs w:val="24"/>
        </w:rPr>
        <w:t xml:space="preserve"> verbis </w:t>
      </w:r>
      <w:r w:rsidR="002A4C9E">
        <w:rPr>
          <w:rFonts w:ascii="Times New Roman" w:hAnsi="Times New Roman"/>
          <w:sz w:val="24"/>
          <w:szCs w:val="24"/>
        </w:rPr>
        <w:t xml:space="preserve">õigust nõuda dokumentide kättetoimetamist mingil konkreetselt soovitud viisil (nt posti teel). </w:t>
      </w:r>
      <w:r>
        <w:rPr>
          <w:rFonts w:ascii="Times New Roman" w:hAnsi="Times New Roman"/>
          <w:sz w:val="24"/>
          <w:szCs w:val="24"/>
        </w:rPr>
        <w:t xml:space="preserve">See on </w:t>
      </w:r>
      <w:r w:rsidR="00F91A54">
        <w:rPr>
          <w:rFonts w:ascii="Times New Roman" w:hAnsi="Times New Roman"/>
          <w:sz w:val="24"/>
          <w:szCs w:val="24"/>
        </w:rPr>
        <w:t xml:space="preserve">ka mõistetav, sest taolised </w:t>
      </w:r>
      <w:r w:rsidR="0047299C">
        <w:rPr>
          <w:rFonts w:ascii="Times New Roman" w:hAnsi="Times New Roman"/>
          <w:sz w:val="24"/>
          <w:szCs w:val="24"/>
        </w:rPr>
        <w:t xml:space="preserve">õigused kipuvad põhjustama dubleeritud kättetoimetamist ning muid ebatõhususi. </w:t>
      </w:r>
    </w:p>
    <w:p w14:paraId="09763CE9" w14:textId="77777777" w:rsidR="00EE6FFE" w:rsidRPr="00096831" w:rsidRDefault="00EE6FFE">
      <w:pPr>
        <w:spacing w:after="0" w:line="240" w:lineRule="auto"/>
        <w:jc w:val="both"/>
        <w:rPr>
          <w:rFonts w:ascii="Times New Roman" w:hAnsi="Times New Roman"/>
          <w:sz w:val="24"/>
          <w:szCs w:val="24"/>
        </w:rPr>
      </w:pPr>
    </w:p>
    <w:p w14:paraId="6C3435A5" w14:textId="531C85D6" w:rsidR="00406EE8" w:rsidRPr="00096831" w:rsidRDefault="002E471E">
      <w:pPr>
        <w:spacing w:after="0" w:line="240" w:lineRule="auto"/>
        <w:jc w:val="both"/>
        <w:rPr>
          <w:rFonts w:ascii="Times New Roman" w:hAnsi="Times New Roman"/>
          <w:bCs/>
          <w:sz w:val="24"/>
          <w:szCs w:val="24"/>
        </w:rPr>
      </w:pPr>
      <w:r w:rsidRPr="00E36472">
        <w:rPr>
          <w:rFonts w:ascii="Times New Roman" w:hAnsi="Times New Roman"/>
          <w:b/>
          <w:sz w:val="24"/>
          <w:szCs w:val="24"/>
        </w:rPr>
        <w:t>Punktiga</w:t>
      </w:r>
      <w:r w:rsidR="00B73CFB" w:rsidRPr="00E36472">
        <w:rPr>
          <w:rFonts w:ascii="Times New Roman" w:hAnsi="Times New Roman"/>
          <w:b/>
          <w:sz w:val="24"/>
          <w:szCs w:val="24"/>
        </w:rPr>
        <w:t xml:space="preserve"> </w:t>
      </w:r>
      <w:r w:rsidR="00A66DC0" w:rsidRPr="00E36472">
        <w:rPr>
          <w:rFonts w:ascii="Times New Roman" w:hAnsi="Times New Roman"/>
          <w:b/>
          <w:sz w:val="24"/>
          <w:szCs w:val="24"/>
        </w:rPr>
        <w:t>3</w:t>
      </w:r>
      <w:r w:rsidR="00AA25F1">
        <w:rPr>
          <w:rFonts w:ascii="Times New Roman" w:hAnsi="Times New Roman"/>
          <w:b/>
          <w:sz w:val="24"/>
          <w:szCs w:val="24"/>
        </w:rPr>
        <w:t>0</w:t>
      </w:r>
      <w:r w:rsidR="0006509A" w:rsidRPr="00195274">
        <w:rPr>
          <w:rFonts w:ascii="Times New Roman" w:hAnsi="Times New Roman"/>
          <w:b/>
          <w:sz w:val="24"/>
          <w:szCs w:val="24"/>
        </w:rPr>
        <w:t xml:space="preserve"> </w:t>
      </w:r>
      <w:r w:rsidR="00406EE8" w:rsidRPr="00195274">
        <w:rPr>
          <w:rFonts w:ascii="Times New Roman" w:hAnsi="Times New Roman"/>
          <w:bCs/>
          <w:sz w:val="24"/>
          <w:szCs w:val="24"/>
        </w:rPr>
        <w:t>täiendatakse MKS § 81</w:t>
      </w:r>
      <w:r w:rsidR="00406EE8" w:rsidRPr="00195274">
        <w:rPr>
          <w:rFonts w:ascii="Times New Roman" w:hAnsi="Times New Roman"/>
          <w:bCs/>
          <w:sz w:val="24"/>
          <w:szCs w:val="24"/>
          <w:vertAlign w:val="superscript"/>
        </w:rPr>
        <w:t>2</w:t>
      </w:r>
      <w:r w:rsidR="00406EE8" w:rsidRPr="00195274">
        <w:rPr>
          <w:rFonts w:ascii="Times New Roman" w:hAnsi="Times New Roman"/>
          <w:bCs/>
          <w:sz w:val="24"/>
          <w:szCs w:val="24"/>
        </w:rPr>
        <w:t xml:space="preserve"> lõiget 1 selliselt, et edaspidi on </w:t>
      </w:r>
      <w:proofErr w:type="spellStart"/>
      <w:r w:rsidR="00406EE8" w:rsidRPr="00195274">
        <w:rPr>
          <w:rFonts w:ascii="Times New Roman" w:hAnsi="Times New Roman"/>
          <w:bCs/>
          <w:sz w:val="24"/>
          <w:szCs w:val="24"/>
        </w:rPr>
        <w:t>MTA-l</w:t>
      </w:r>
      <w:proofErr w:type="spellEnd"/>
      <w:r w:rsidR="00406EE8" w:rsidRPr="00195274">
        <w:rPr>
          <w:rFonts w:ascii="Times New Roman" w:hAnsi="Times New Roman"/>
          <w:bCs/>
          <w:sz w:val="24"/>
          <w:szCs w:val="24"/>
        </w:rPr>
        <w:t xml:space="preserve"> võimalik teostada sättes ettenähtud</w:t>
      </w:r>
      <w:r w:rsidR="00406EE8" w:rsidRPr="00096831">
        <w:rPr>
          <w:rFonts w:ascii="Times New Roman" w:hAnsi="Times New Roman"/>
          <w:bCs/>
          <w:sz w:val="24"/>
          <w:szCs w:val="24"/>
        </w:rPr>
        <w:t xml:space="preserve"> taustakontrolli ka isikute suhtes, et otsustada</w:t>
      </w:r>
      <w:r w:rsidR="00B817DB" w:rsidRPr="00096831">
        <w:rPr>
          <w:rFonts w:ascii="Times New Roman" w:hAnsi="Times New Roman"/>
          <w:bCs/>
          <w:sz w:val="24"/>
          <w:szCs w:val="24"/>
        </w:rPr>
        <w:t xml:space="preserve"> nende kaasamist</w:t>
      </w:r>
      <w:r w:rsidR="00406EE8" w:rsidRPr="00096831">
        <w:rPr>
          <w:rFonts w:ascii="Times New Roman" w:hAnsi="Times New Roman"/>
          <w:bCs/>
          <w:sz w:val="24"/>
          <w:szCs w:val="24"/>
        </w:rPr>
        <w:t xml:space="preserve"> MTA info- ja sidesüsteemide hooldamis- ning arendustegevusse. Muudatus on </w:t>
      </w:r>
      <w:r w:rsidR="00B817DB" w:rsidRPr="00096831">
        <w:rPr>
          <w:rFonts w:ascii="Times New Roman" w:hAnsi="Times New Roman"/>
          <w:bCs/>
          <w:sz w:val="24"/>
          <w:szCs w:val="24"/>
        </w:rPr>
        <w:t xml:space="preserve">seotud eelnõu § 1 punktiga </w:t>
      </w:r>
      <w:r w:rsidR="00565981">
        <w:rPr>
          <w:rFonts w:ascii="Times New Roman" w:hAnsi="Times New Roman"/>
          <w:bCs/>
          <w:sz w:val="24"/>
          <w:szCs w:val="24"/>
        </w:rPr>
        <w:t>9</w:t>
      </w:r>
      <w:r w:rsidR="00406EE8" w:rsidRPr="00096831">
        <w:rPr>
          <w:rFonts w:ascii="Times New Roman" w:hAnsi="Times New Roman"/>
          <w:bCs/>
          <w:sz w:val="24"/>
          <w:szCs w:val="24"/>
        </w:rPr>
        <w:t xml:space="preserve">, mis edaspidi annab </w:t>
      </w:r>
      <w:proofErr w:type="spellStart"/>
      <w:r w:rsidR="00406EE8" w:rsidRPr="00096831">
        <w:rPr>
          <w:rFonts w:ascii="Times New Roman" w:hAnsi="Times New Roman"/>
          <w:bCs/>
          <w:sz w:val="24"/>
          <w:szCs w:val="24"/>
        </w:rPr>
        <w:t>MTA-le</w:t>
      </w:r>
      <w:proofErr w:type="spellEnd"/>
      <w:r w:rsidR="00406EE8" w:rsidRPr="00096831">
        <w:rPr>
          <w:rFonts w:ascii="Times New Roman" w:hAnsi="Times New Roman"/>
          <w:bCs/>
          <w:sz w:val="24"/>
          <w:szCs w:val="24"/>
        </w:rPr>
        <w:t xml:space="preserve"> kaalutlusõiguse kaasata asutuseväliseid isikuid MTA info- ja sidesüsteemide arendus- ning hooldustegevusse. </w:t>
      </w:r>
      <w:r w:rsidR="00811847">
        <w:rPr>
          <w:rFonts w:ascii="Times New Roman" w:hAnsi="Times New Roman"/>
          <w:bCs/>
          <w:sz w:val="24"/>
          <w:szCs w:val="24"/>
        </w:rPr>
        <w:t xml:space="preserve">Teostatav taustakontroll ei erine olemuslikult taustakontrollist, mis kehtiva õiguse alusel teostatakse isikutele enne </w:t>
      </w:r>
      <w:proofErr w:type="spellStart"/>
      <w:r w:rsidR="00811847">
        <w:rPr>
          <w:rFonts w:ascii="Times New Roman" w:hAnsi="Times New Roman"/>
          <w:bCs/>
          <w:sz w:val="24"/>
          <w:szCs w:val="24"/>
        </w:rPr>
        <w:t>MTA-sse</w:t>
      </w:r>
      <w:proofErr w:type="spellEnd"/>
      <w:r w:rsidR="00811847">
        <w:rPr>
          <w:rFonts w:ascii="Times New Roman" w:hAnsi="Times New Roman"/>
          <w:bCs/>
          <w:sz w:val="24"/>
          <w:szCs w:val="24"/>
        </w:rPr>
        <w:t xml:space="preserve"> teenistusse nimetamist asutuse juhi poolt (päringud riiklikesse registritesse ning muudele avalikele allikatele tuginemine). </w:t>
      </w:r>
    </w:p>
    <w:p w14:paraId="7EC0AED7" w14:textId="77777777" w:rsidR="00406EE8" w:rsidRPr="00096831" w:rsidRDefault="00406EE8">
      <w:pPr>
        <w:spacing w:after="0" w:line="240" w:lineRule="auto"/>
        <w:jc w:val="both"/>
        <w:rPr>
          <w:rFonts w:ascii="Times New Roman" w:hAnsi="Times New Roman"/>
          <w:bCs/>
          <w:sz w:val="24"/>
          <w:szCs w:val="24"/>
        </w:rPr>
      </w:pPr>
    </w:p>
    <w:p w14:paraId="7075A20C" w14:textId="2EFED4A3" w:rsidR="004A1A7B" w:rsidRDefault="00833952">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Termin „kaasamine“ on lai ning annab </w:t>
      </w:r>
      <w:proofErr w:type="spellStart"/>
      <w:r w:rsidRPr="00096831">
        <w:rPr>
          <w:rFonts w:ascii="Times New Roman" w:hAnsi="Times New Roman"/>
          <w:bCs/>
          <w:sz w:val="24"/>
          <w:szCs w:val="24"/>
        </w:rPr>
        <w:t>MTA-le</w:t>
      </w:r>
      <w:proofErr w:type="spellEnd"/>
      <w:r w:rsidRPr="00096831">
        <w:rPr>
          <w:rFonts w:ascii="Times New Roman" w:hAnsi="Times New Roman"/>
          <w:bCs/>
          <w:sz w:val="24"/>
          <w:szCs w:val="24"/>
        </w:rPr>
        <w:t xml:space="preserve"> võimaluse kontrollida nii kaasatavat </w:t>
      </w:r>
      <w:r w:rsidR="003534D7" w:rsidRPr="00096831">
        <w:rPr>
          <w:rFonts w:ascii="Times New Roman" w:hAnsi="Times New Roman"/>
          <w:bCs/>
          <w:sz w:val="24"/>
          <w:szCs w:val="24"/>
        </w:rPr>
        <w:t>e</w:t>
      </w:r>
      <w:r w:rsidR="003534D7">
        <w:rPr>
          <w:rFonts w:ascii="Times New Roman" w:hAnsi="Times New Roman"/>
          <w:bCs/>
          <w:sz w:val="24"/>
          <w:szCs w:val="24"/>
        </w:rPr>
        <w:t xml:space="preserve">ttevõtjat </w:t>
      </w:r>
      <w:r w:rsidRPr="00096831">
        <w:rPr>
          <w:rFonts w:ascii="Times New Roman" w:hAnsi="Times New Roman"/>
          <w:bCs/>
          <w:sz w:val="24"/>
          <w:szCs w:val="24"/>
        </w:rPr>
        <w:t xml:space="preserve">kui ka </w:t>
      </w:r>
      <w:r w:rsidR="003A3828">
        <w:rPr>
          <w:rFonts w:ascii="Times New Roman" w:hAnsi="Times New Roman"/>
          <w:bCs/>
          <w:sz w:val="24"/>
          <w:szCs w:val="24"/>
        </w:rPr>
        <w:t>tema</w:t>
      </w:r>
      <w:r w:rsidRPr="00096831">
        <w:rPr>
          <w:rFonts w:ascii="Times New Roman" w:hAnsi="Times New Roman"/>
          <w:bCs/>
          <w:sz w:val="24"/>
          <w:szCs w:val="24"/>
        </w:rPr>
        <w:t xml:space="preserve"> töötajaid. Isikuandmete kogumise eelduseks, nagu ka kehtivas õiguses, on isiku enda nõusolek, st MTA ei tohi</w:t>
      </w:r>
      <w:r w:rsidR="00B817DB" w:rsidRPr="00096831">
        <w:rPr>
          <w:rFonts w:ascii="Times New Roman" w:hAnsi="Times New Roman"/>
          <w:bCs/>
          <w:sz w:val="24"/>
          <w:szCs w:val="24"/>
        </w:rPr>
        <w:t xml:space="preserve"> omal initsiatiivil</w:t>
      </w:r>
      <w:r w:rsidRPr="00096831">
        <w:rPr>
          <w:rFonts w:ascii="Times New Roman" w:hAnsi="Times New Roman"/>
          <w:bCs/>
          <w:sz w:val="24"/>
          <w:szCs w:val="24"/>
        </w:rPr>
        <w:t xml:space="preserve"> asu</w:t>
      </w:r>
      <w:r w:rsidR="00BE2290">
        <w:rPr>
          <w:rFonts w:ascii="Times New Roman" w:hAnsi="Times New Roman"/>
          <w:bCs/>
          <w:sz w:val="24"/>
          <w:szCs w:val="24"/>
        </w:rPr>
        <w:t>da</w:t>
      </w:r>
      <w:r w:rsidRPr="00096831">
        <w:rPr>
          <w:rFonts w:ascii="Times New Roman" w:hAnsi="Times New Roman"/>
          <w:bCs/>
          <w:sz w:val="24"/>
          <w:szCs w:val="24"/>
        </w:rPr>
        <w:t xml:space="preserve"> jälitustoimingutega ega teabepäringutega andmeid koguma. </w:t>
      </w:r>
      <w:r w:rsidR="009F070D" w:rsidRPr="00096831">
        <w:rPr>
          <w:rFonts w:ascii="Times New Roman" w:hAnsi="Times New Roman"/>
          <w:bCs/>
          <w:sz w:val="24"/>
          <w:szCs w:val="24"/>
        </w:rPr>
        <w:t xml:space="preserve">Kui arendusettevõte või mõni tema töötaja ei anna nõusolekut, siis seda isikut arendus- ning hooldustegevusse kaasata ei saa, kuna sellisel juhul ei ole võimalik tagada optimaalne andmeturve – konkreetselt, et info- ja sidesüsteemidele ei saaks ligi isikud, kelle puhul on risk selle juurdepääsu kuritarvitamiseks. </w:t>
      </w:r>
      <w:r w:rsidR="00224593">
        <w:rPr>
          <w:rFonts w:ascii="Times New Roman" w:hAnsi="Times New Roman"/>
          <w:bCs/>
          <w:sz w:val="24"/>
          <w:szCs w:val="24"/>
        </w:rPr>
        <w:t>Praktikas näeks see välja nii, et kuna arendus- ja hooldustööde tellimine toimub riigihanke kontekstis, siis on võimalik hankelepingu täitmise tingimusena ette näha kohustus läbida taustakontroll</w:t>
      </w:r>
      <w:r w:rsidR="00373737">
        <w:rPr>
          <w:rFonts w:ascii="Times New Roman" w:hAnsi="Times New Roman"/>
          <w:bCs/>
          <w:sz w:val="24"/>
          <w:szCs w:val="24"/>
        </w:rPr>
        <w:t>.</w:t>
      </w:r>
    </w:p>
    <w:p w14:paraId="6C47DDFA" w14:textId="77777777" w:rsidR="00224593" w:rsidRDefault="00224593">
      <w:pPr>
        <w:spacing w:after="0" w:line="240" w:lineRule="auto"/>
        <w:jc w:val="both"/>
        <w:rPr>
          <w:rFonts w:ascii="Times New Roman" w:hAnsi="Times New Roman"/>
          <w:bCs/>
          <w:sz w:val="24"/>
          <w:szCs w:val="24"/>
        </w:rPr>
      </w:pPr>
    </w:p>
    <w:p w14:paraId="7224CF9C" w14:textId="1F045DE6" w:rsidR="0069702F" w:rsidRPr="00886275" w:rsidRDefault="008659B9" w:rsidP="0069702F">
      <w:pPr>
        <w:jc w:val="both"/>
        <w:rPr>
          <w:rFonts w:ascii="Times New Roman" w:hAnsi="Times New Roman" w:cs="Times New Roman"/>
          <w:sz w:val="24"/>
          <w:szCs w:val="24"/>
        </w:rPr>
      </w:pPr>
      <w:r w:rsidRPr="009F7D1B">
        <w:rPr>
          <w:rFonts w:ascii="Times New Roman" w:hAnsi="Times New Roman"/>
          <w:bCs/>
          <w:sz w:val="24"/>
          <w:szCs w:val="24"/>
        </w:rPr>
        <w:t xml:space="preserve">Andmete kogumine peab vastama isikuandmete kaitse </w:t>
      </w:r>
      <w:proofErr w:type="spellStart"/>
      <w:r w:rsidRPr="009F7D1B">
        <w:rPr>
          <w:rFonts w:ascii="Times New Roman" w:hAnsi="Times New Roman"/>
          <w:bCs/>
          <w:sz w:val="24"/>
          <w:szCs w:val="24"/>
        </w:rPr>
        <w:t>üldmääruses</w:t>
      </w:r>
      <w:proofErr w:type="spellEnd"/>
      <w:r w:rsidRPr="009F7D1B">
        <w:rPr>
          <w:rFonts w:ascii="Times New Roman" w:hAnsi="Times New Roman"/>
          <w:bCs/>
          <w:sz w:val="24"/>
          <w:szCs w:val="24"/>
        </w:rPr>
        <w:t xml:space="preserve"> sätestatud nõutele, sh eesmärgipärasuse ning minimaalsuse põhimõttele. </w:t>
      </w:r>
      <w:r w:rsidR="009F7D1B" w:rsidRPr="00A428D1">
        <w:rPr>
          <w:rFonts w:ascii="Times New Roman" w:hAnsi="Times New Roman" w:cs="Times New Roman"/>
          <w:sz w:val="24"/>
          <w:szCs w:val="24"/>
        </w:rPr>
        <w:t>MTA teostab taustakontrolli lähtudes MKS § 81</w:t>
      </w:r>
      <w:r w:rsidR="009F7D1B" w:rsidRPr="00A428D1">
        <w:rPr>
          <w:rFonts w:ascii="Times New Roman" w:hAnsi="Times New Roman" w:cs="Times New Roman"/>
          <w:sz w:val="24"/>
          <w:szCs w:val="24"/>
          <w:vertAlign w:val="superscript"/>
        </w:rPr>
        <w:t>2</w:t>
      </w:r>
      <w:r w:rsidR="009F7D1B" w:rsidRPr="00A428D1">
        <w:rPr>
          <w:rFonts w:ascii="Times New Roman" w:hAnsi="Times New Roman" w:cs="Times New Roman"/>
          <w:sz w:val="24"/>
          <w:szCs w:val="24"/>
        </w:rPr>
        <w:t xml:space="preserve"> lõikest 2 ning tolliseaduse §-st 10. Lisaks lähtub MTA Riigikohtu lahendis 3-16-2498/30 olevatest suunistest.</w:t>
      </w:r>
    </w:p>
    <w:p w14:paraId="368EE6B2" w14:textId="77777777" w:rsidR="00406EE8" w:rsidRPr="00096831" w:rsidRDefault="00406EE8">
      <w:pPr>
        <w:spacing w:after="0" w:line="240" w:lineRule="auto"/>
        <w:jc w:val="both"/>
        <w:rPr>
          <w:rFonts w:ascii="Times New Roman" w:hAnsi="Times New Roman"/>
          <w:b/>
          <w:sz w:val="24"/>
          <w:szCs w:val="24"/>
        </w:rPr>
      </w:pPr>
    </w:p>
    <w:p w14:paraId="77E44BA0" w14:textId="30986A0B" w:rsidR="000E5AD2" w:rsidRDefault="009F070D">
      <w:pPr>
        <w:spacing w:after="0" w:line="240" w:lineRule="auto"/>
        <w:jc w:val="both"/>
        <w:rPr>
          <w:rFonts w:ascii="Times New Roman" w:hAnsi="Times New Roman"/>
          <w:sz w:val="24"/>
          <w:szCs w:val="24"/>
        </w:rPr>
      </w:pPr>
      <w:r w:rsidRPr="00096831">
        <w:rPr>
          <w:rFonts w:ascii="Times New Roman" w:hAnsi="Times New Roman"/>
          <w:b/>
          <w:bCs/>
          <w:sz w:val="24"/>
          <w:szCs w:val="24"/>
        </w:rPr>
        <w:t xml:space="preserve">Punktiga </w:t>
      </w:r>
      <w:r w:rsidR="00327CCA">
        <w:rPr>
          <w:rFonts w:ascii="Times New Roman" w:hAnsi="Times New Roman"/>
          <w:b/>
          <w:bCs/>
          <w:sz w:val="24"/>
          <w:szCs w:val="24"/>
        </w:rPr>
        <w:t>3</w:t>
      </w:r>
      <w:r w:rsidR="001828C8">
        <w:rPr>
          <w:rFonts w:ascii="Times New Roman" w:hAnsi="Times New Roman"/>
          <w:b/>
          <w:bCs/>
          <w:sz w:val="24"/>
          <w:szCs w:val="24"/>
        </w:rPr>
        <w:t>1</w:t>
      </w:r>
      <w:r w:rsidRPr="00096831">
        <w:rPr>
          <w:rFonts w:ascii="Times New Roman" w:hAnsi="Times New Roman"/>
          <w:b/>
          <w:bCs/>
          <w:sz w:val="24"/>
          <w:szCs w:val="24"/>
        </w:rPr>
        <w:t xml:space="preserve"> </w:t>
      </w:r>
      <w:r w:rsidR="00F40B0E" w:rsidRPr="00096831">
        <w:rPr>
          <w:rFonts w:ascii="Times New Roman" w:hAnsi="Times New Roman"/>
          <w:sz w:val="24"/>
          <w:szCs w:val="24"/>
        </w:rPr>
        <w:t xml:space="preserve">lisatakse MKS § 96 </w:t>
      </w:r>
      <w:r w:rsidR="00613545" w:rsidRPr="00096831">
        <w:rPr>
          <w:rFonts w:ascii="Times New Roman" w:hAnsi="Times New Roman"/>
          <w:sz w:val="24"/>
          <w:szCs w:val="24"/>
        </w:rPr>
        <w:t>uus lõige</w:t>
      </w:r>
      <w:r w:rsidR="00F40B0E" w:rsidRPr="00096831">
        <w:rPr>
          <w:rFonts w:ascii="Times New Roman" w:hAnsi="Times New Roman"/>
          <w:sz w:val="24"/>
          <w:szCs w:val="24"/>
        </w:rPr>
        <w:t xml:space="preserve"> 5</w:t>
      </w:r>
      <w:r w:rsidR="00613545" w:rsidRPr="00096831">
        <w:rPr>
          <w:rFonts w:ascii="Times New Roman" w:hAnsi="Times New Roman"/>
          <w:sz w:val="24"/>
          <w:szCs w:val="24"/>
          <w:vertAlign w:val="superscript"/>
        </w:rPr>
        <w:t>1</w:t>
      </w:r>
      <w:r w:rsidR="00F40B0E" w:rsidRPr="00096831">
        <w:rPr>
          <w:rFonts w:ascii="Times New Roman" w:hAnsi="Times New Roman"/>
          <w:sz w:val="24"/>
          <w:szCs w:val="24"/>
        </w:rPr>
        <w:t xml:space="preserve">, mille kohaselt ei ole MTA enam seotud </w:t>
      </w:r>
      <w:r w:rsidR="00AE0D37" w:rsidRPr="00096831">
        <w:rPr>
          <w:rFonts w:ascii="Times New Roman" w:hAnsi="Times New Roman"/>
          <w:sz w:val="24"/>
          <w:szCs w:val="24"/>
        </w:rPr>
        <w:t xml:space="preserve">piiranguga, </w:t>
      </w:r>
      <w:r w:rsidR="008F6C4A" w:rsidRPr="00096831">
        <w:rPr>
          <w:rFonts w:ascii="Times New Roman" w:hAnsi="Times New Roman"/>
          <w:sz w:val="24"/>
          <w:szCs w:val="24"/>
        </w:rPr>
        <w:t>mis keelab teha vastutusotsust</w:t>
      </w:r>
      <w:r w:rsidR="00291E44" w:rsidRPr="00096831">
        <w:rPr>
          <w:rFonts w:ascii="Times New Roman" w:hAnsi="Times New Roman"/>
          <w:sz w:val="24"/>
          <w:szCs w:val="24"/>
        </w:rPr>
        <w:t xml:space="preserve"> enne, kui MTA pole eelnevalt</w:t>
      </w:r>
      <w:r w:rsidR="00AE0D37" w:rsidRPr="00096831">
        <w:rPr>
          <w:rFonts w:ascii="Times New Roman" w:hAnsi="Times New Roman"/>
          <w:sz w:val="24"/>
          <w:szCs w:val="24"/>
        </w:rPr>
        <w:t xml:space="preserve"> üritanud kolme kuu jooksul võlga sisse nõuda sissenõudmismenetluses. </w:t>
      </w:r>
    </w:p>
    <w:p w14:paraId="284199DF" w14:textId="77777777" w:rsidR="000E5AD2" w:rsidRDefault="000E5AD2">
      <w:pPr>
        <w:spacing w:after="0" w:line="240" w:lineRule="auto"/>
        <w:jc w:val="both"/>
        <w:rPr>
          <w:rFonts w:ascii="Times New Roman" w:hAnsi="Times New Roman"/>
          <w:sz w:val="24"/>
          <w:szCs w:val="24"/>
        </w:rPr>
      </w:pPr>
    </w:p>
    <w:p w14:paraId="7F5CDBBC" w14:textId="77777777" w:rsidR="00AB4F12" w:rsidRDefault="000E5AD2" w:rsidP="000E5AD2">
      <w:pPr>
        <w:spacing w:after="0" w:line="240" w:lineRule="auto"/>
        <w:jc w:val="both"/>
        <w:rPr>
          <w:rFonts w:ascii="Times New Roman" w:hAnsi="Times New Roman"/>
          <w:sz w:val="24"/>
          <w:szCs w:val="24"/>
        </w:rPr>
      </w:pPr>
      <w:r w:rsidRPr="00096831">
        <w:rPr>
          <w:rFonts w:ascii="Times New Roman" w:hAnsi="Times New Roman"/>
          <w:sz w:val="24"/>
          <w:szCs w:val="24"/>
        </w:rPr>
        <w:t>Kehtiva MKS § 96 lõike 5 kohaselt võib vastutusotsuse teha vaid siis, „/…/</w:t>
      </w:r>
      <w:r w:rsidRPr="00096831">
        <w:rPr>
          <w:rFonts w:ascii="Times New Roman" w:hAnsi="Times New Roman"/>
          <w:i/>
          <w:sz w:val="24"/>
          <w:szCs w:val="24"/>
        </w:rPr>
        <w:t xml:space="preserve"> kui maksumaksja või maksu </w:t>
      </w:r>
      <w:proofErr w:type="spellStart"/>
      <w:r w:rsidRPr="00096831">
        <w:rPr>
          <w:rFonts w:ascii="Times New Roman" w:hAnsi="Times New Roman"/>
          <w:i/>
          <w:sz w:val="24"/>
          <w:szCs w:val="24"/>
        </w:rPr>
        <w:t>kinnipidaja</w:t>
      </w:r>
      <w:proofErr w:type="spellEnd"/>
      <w:r w:rsidRPr="00096831">
        <w:rPr>
          <w:rFonts w:ascii="Times New Roman" w:hAnsi="Times New Roman"/>
          <w:i/>
          <w:sz w:val="24"/>
          <w:szCs w:val="24"/>
        </w:rPr>
        <w:t xml:space="preserve"> suhtes on alustatud sissenõudmist </w:t>
      </w:r>
      <w:r w:rsidRPr="00096831">
        <w:rPr>
          <w:rFonts w:ascii="Times New Roman" w:hAnsi="Times New Roman"/>
          <w:sz w:val="24"/>
          <w:szCs w:val="24"/>
        </w:rPr>
        <w:t>/…/</w:t>
      </w:r>
      <w:r w:rsidRPr="00096831">
        <w:rPr>
          <w:rFonts w:ascii="Times New Roman" w:hAnsi="Times New Roman"/>
          <w:i/>
          <w:sz w:val="24"/>
          <w:szCs w:val="24"/>
        </w:rPr>
        <w:t xml:space="preserve"> ning selle tulemusel ei ole õnnestunud kolme kuu jooksul võlga sisse nõuda või kui maksumaksjale või maksu </w:t>
      </w:r>
      <w:proofErr w:type="spellStart"/>
      <w:r w:rsidRPr="00096831">
        <w:rPr>
          <w:rFonts w:ascii="Times New Roman" w:hAnsi="Times New Roman"/>
          <w:i/>
          <w:sz w:val="24"/>
          <w:szCs w:val="24"/>
        </w:rPr>
        <w:t>kinnipidajale</w:t>
      </w:r>
      <w:proofErr w:type="spellEnd"/>
      <w:r w:rsidRPr="00096831">
        <w:rPr>
          <w:rFonts w:ascii="Times New Roman" w:hAnsi="Times New Roman"/>
          <w:i/>
          <w:sz w:val="24"/>
          <w:szCs w:val="24"/>
        </w:rPr>
        <w:t xml:space="preserve"> on välja kuulutatud pankrot</w:t>
      </w:r>
      <w:r w:rsidRPr="00096831">
        <w:rPr>
          <w:rFonts w:ascii="Times New Roman" w:hAnsi="Times New Roman"/>
          <w:sz w:val="24"/>
          <w:szCs w:val="24"/>
        </w:rPr>
        <w:t xml:space="preserve">.“ </w:t>
      </w:r>
    </w:p>
    <w:p w14:paraId="6A1322F3" w14:textId="77777777" w:rsidR="00AB4F12" w:rsidRDefault="00AB4F12" w:rsidP="000E5AD2">
      <w:pPr>
        <w:spacing w:after="0" w:line="240" w:lineRule="auto"/>
        <w:jc w:val="both"/>
        <w:rPr>
          <w:rFonts w:ascii="Times New Roman" w:hAnsi="Times New Roman"/>
          <w:sz w:val="24"/>
          <w:szCs w:val="24"/>
        </w:rPr>
      </w:pPr>
    </w:p>
    <w:p w14:paraId="566E345D" w14:textId="33325B7A" w:rsidR="000E5AD2" w:rsidRPr="00096831" w:rsidRDefault="000E5AD2" w:rsidP="000E5AD2">
      <w:pPr>
        <w:spacing w:after="0" w:line="240" w:lineRule="auto"/>
        <w:jc w:val="both"/>
        <w:rPr>
          <w:rFonts w:ascii="Times New Roman" w:hAnsi="Times New Roman"/>
          <w:sz w:val="24"/>
          <w:szCs w:val="24"/>
        </w:rPr>
      </w:pPr>
      <w:r w:rsidRPr="00096831">
        <w:rPr>
          <w:rFonts w:ascii="Times New Roman" w:hAnsi="Times New Roman"/>
          <w:sz w:val="24"/>
          <w:szCs w:val="24"/>
        </w:rPr>
        <w:t xml:space="preserve">Kolme kuu piirang eksisteerib ennekõike selleks, et </w:t>
      </w:r>
      <w:r w:rsidR="006F2F02">
        <w:rPr>
          <w:rFonts w:ascii="Times New Roman" w:hAnsi="Times New Roman"/>
          <w:sz w:val="24"/>
          <w:szCs w:val="24"/>
        </w:rPr>
        <w:t>säästa vastutusotsuse adressaati</w:t>
      </w:r>
      <w:r w:rsidRPr="00096831">
        <w:rPr>
          <w:rFonts w:ascii="Times New Roman" w:hAnsi="Times New Roman"/>
          <w:sz w:val="24"/>
          <w:szCs w:val="24"/>
        </w:rPr>
        <w:t xml:space="preserve">, ehk anda maksumaksjale või maksu </w:t>
      </w:r>
      <w:proofErr w:type="spellStart"/>
      <w:r w:rsidRPr="00096831">
        <w:rPr>
          <w:rFonts w:ascii="Times New Roman" w:hAnsi="Times New Roman"/>
          <w:sz w:val="24"/>
          <w:szCs w:val="24"/>
        </w:rPr>
        <w:t>kinnipidajale</w:t>
      </w:r>
      <w:proofErr w:type="spellEnd"/>
      <w:r w:rsidRPr="00096831">
        <w:rPr>
          <w:rFonts w:ascii="Times New Roman" w:hAnsi="Times New Roman"/>
          <w:sz w:val="24"/>
          <w:szCs w:val="24"/>
        </w:rPr>
        <w:t xml:space="preserve"> võimalus tasuda oma võlg enne vastutusotsuse tegemist. Kõnealune säte on sõnastatud imperatiivselt, ehk  seda nõuet tuleb järgida ka siis, kui objektiivsetel põhjustel on juba ette näha, et sundtäitmine kolme kuu jooksul on võimatu – näiteks põhjusel, et maksukohustuslasel ei ole piisavalt vara, et võlga tasuda. Olukorras, kus kolme kuu kriteerium ei täida ilmselgelt enam oma eesmärki ning asub põhjendamatult takistama menetluse kulgemist kiirel ja efektiivsel viisil, peaks olema sellest võimalik kõrvale kalduda ja teha vastutusotsus ära ootamata kolme kuu möödumist. </w:t>
      </w:r>
    </w:p>
    <w:p w14:paraId="5CDBC2D4" w14:textId="77777777" w:rsidR="000E5AD2" w:rsidRDefault="000E5AD2" w:rsidP="000E5AD2">
      <w:pPr>
        <w:spacing w:after="0" w:line="240" w:lineRule="auto"/>
        <w:jc w:val="both"/>
        <w:rPr>
          <w:rFonts w:ascii="Times New Roman" w:hAnsi="Times New Roman"/>
          <w:sz w:val="24"/>
          <w:szCs w:val="24"/>
          <w:u w:val="single"/>
        </w:rPr>
      </w:pPr>
    </w:p>
    <w:p w14:paraId="75CE2032" w14:textId="34AE08D4" w:rsidR="000E5AD2" w:rsidRPr="00096831" w:rsidRDefault="005D5ECF" w:rsidP="000E5AD2">
      <w:pPr>
        <w:spacing w:after="0" w:line="240" w:lineRule="auto"/>
        <w:jc w:val="both"/>
        <w:rPr>
          <w:rFonts w:ascii="Times New Roman" w:hAnsi="Times New Roman"/>
          <w:sz w:val="24"/>
          <w:szCs w:val="24"/>
        </w:rPr>
      </w:pPr>
      <w:r>
        <w:rPr>
          <w:rFonts w:ascii="Times New Roman" w:hAnsi="Times New Roman"/>
          <w:sz w:val="24"/>
          <w:szCs w:val="24"/>
        </w:rPr>
        <w:t xml:space="preserve">Sarnasest kaalutlusest kantuna muudetakse </w:t>
      </w:r>
      <w:r w:rsidR="000E5AD2" w:rsidRPr="00096831">
        <w:rPr>
          <w:rFonts w:ascii="Times New Roman" w:hAnsi="Times New Roman"/>
          <w:sz w:val="24"/>
          <w:szCs w:val="24"/>
        </w:rPr>
        <w:t xml:space="preserve">kehtivat regulatsiooni ka nii, et vastutusotsuse võib teha muuhulgas ka siis, kui maksukohustuslast puudutav pankroti algatamise menetlus raugeb. </w:t>
      </w:r>
    </w:p>
    <w:p w14:paraId="7FB60E8E" w14:textId="77777777" w:rsidR="000E5AD2" w:rsidRPr="00096831" w:rsidRDefault="000E5AD2" w:rsidP="000E5AD2">
      <w:pPr>
        <w:spacing w:after="0" w:line="240" w:lineRule="auto"/>
        <w:jc w:val="both"/>
        <w:rPr>
          <w:rFonts w:ascii="Times New Roman" w:hAnsi="Times New Roman"/>
          <w:sz w:val="24"/>
          <w:szCs w:val="24"/>
        </w:rPr>
      </w:pPr>
    </w:p>
    <w:p w14:paraId="0659491D" w14:textId="77777777" w:rsidR="000E5AD2" w:rsidRPr="00096831" w:rsidRDefault="000E5AD2" w:rsidP="000E5AD2">
      <w:pPr>
        <w:spacing w:after="0" w:line="240" w:lineRule="auto"/>
        <w:jc w:val="both"/>
        <w:rPr>
          <w:rFonts w:ascii="Times New Roman" w:hAnsi="Times New Roman"/>
          <w:sz w:val="24"/>
          <w:szCs w:val="24"/>
        </w:rPr>
      </w:pPr>
      <w:r>
        <w:rPr>
          <w:rFonts w:ascii="Times New Roman" w:hAnsi="Times New Roman"/>
          <w:sz w:val="24"/>
          <w:szCs w:val="24"/>
        </w:rPr>
        <w:t>Kehtiva õiguse kohaselt</w:t>
      </w:r>
      <w:r w:rsidRPr="00096831">
        <w:rPr>
          <w:rFonts w:ascii="Times New Roman" w:hAnsi="Times New Roman"/>
          <w:sz w:val="24"/>
          <w:szCs w:val="24"/>
        </w:rPr>
        <w:t xml:space="preserve"> on võimalik teha vastutusotsus kohe, kui maksumaksja või maksu </w:t>
      </w:r>
      <w:proofErr w:type="spellStart"/>
      <w:r w:rsidRPr="00096831">
        <w:rPr>
          <w:rFonts w:ascii="Times New Roman" w:hAnsi="Times New Roman"/>
          <w:sz w:val="24"/>
          <w:szCs w:val="24"/>
        </w:rPr>
        <w:t>kinnipidaja</w:t>
      </w:r>
      <w:proofErr w:type="spellEnd"/>
      <w:r w:rsidRPr="00096831">
        <w:rPr>
          <w:rFonts w:ascii="Times New Roman" w:hAnsi="Times New Roman"/>
          <w:sz w:val="24"/>
          <w:szCs w:val="24"/>
        </w:rPr>
        <w:t xml:space="preserve"> suhtes on välja kuulutatud pankrot. Regulatsiooni mõte on see, et olukorras, kus maksukohustuslase võimekus tasuda täies ulatuses maksuvõlga on ilmselgelt võimatu piisavate vahendite puudumise tõttu, on igati põhjendatud solidaarselt nõuda maksusumma tasumist isikult, kelle süülise käitumise tulemusel on see maksuvõlg tekkinud. Kui aga pankrotiavalduse menetlus ei päädi pankroti väljakuulutamisega, vaid see hoopis raugeb, siis ei saa kehtiva õiguse kohaselt vastutusotsust kohe väljastada, vaid tuleb hoopis rakendada MKS § 96 lõikes 5 sätestatud kolme kuu kriteeriumit. Selline olukord on aga ilmselgelt vastuolus kõnealuse normi eesmärgiga. </w:t>
      </w:r>
    </w:p>
    <w:p w14:paraId="2A5683D3" w14:textId="77777777" w:rsidR="000E5AD2" w:rsidRPr="00096831" w:rsidRDefault="000E5AD2" w:rsidP="000E5AD2">
      <w:pPr>
        <w:spacing w:after="0" w:line="240" w:lineRule="auto"/>
        <w:jc w:val="both"/>
        <w:rPr>
          <w:rFonts w:ascii="Times New Roman" w:hAnsi="Times New Roman"/>
          <w:sz w:val="24"/>
          <w:szCs w:val="24"/>
        </w:rPr>
      </w:pPr>
    </w:p>
    <w:p w14:paraId="1DD4D69F" w14:textId="11C5B4E4" w:rsidR="00744641" w:rsidRPr="00096831" w:rsidRDefault="000E5AD2" w:rsidP="000E5AD2">
      <w:pPr>
        <w:spacing w:after="0" w:line="240" w:lineRule="auto"/>
        <w:jc w:val="both"/>
        <w:rPr>
          <w:rFonts w:ascii="Times New Roman" w:hAnsi="Times New Roman"/>
          <w:sz w:val="24"/>
          <w:szCs w:val="24"/>
        </w:rPr>
      </w:pPr>
      <w:r w:rsidRPr="00096831">
        <w:rPr>
          <w:rFonts w:ascii="Times New Roman" w:hAnsi="Times New Roman"/>
          <w:sz w:val="24"/>
          <w:szCs w:val="24"/>
        </w:rPr>
        <w:t xml:space="preserve">Pankrotiavalduse menetluse raugemine viitab veelgi kriitilisemale varalisele seisundile kui pankroti väljakuulutamine – sisuliselt võib pankroti avalduse menetluse raugemisest järeldada seda, et võlgniku varaline olukord on lootusetu, ehk ta on sisuliselt varatu, mistõttu ta pole võimeline isegi osaliselt tasuma oma võlgasid. Seda konteksti silmas pidades, kui </w:t>
      </w:r>
      <w:proofErr w:type="spellStart"/>
      <w:r w:rsidRPr="00096831">
        <w:rPr>
          <w:rFonts w:ascii="Times New Roman" w:hAnsi="Times New Roman"/>
          <w:sz w:val="24"/>
          <w:szCs w:val="24"/>
        </w:rPr>
        <w:t>MTA-l</w:t>
      </w:r>
      <w:proofErr w:type="spellEnd"/>
      <w:r w:rsidRPr="00096831">
        <w:rPr>
          <w:rFonts w:ascii="Times New Roman" w:hAnsi="Times New Roman"/>
          <w:sz w:val="24"/>
          <w:szCs w:val="24"/>
        </w:rPr>
        <w:t xml:space="preserve"> on õigus teha vastutusotsus maksukohustuslase pankroti väljakuulutamise korral, siis seda enam peaks tal olema õigus seda teha pankrotist veelgi kriitilisemas olukorras, ehk pankrotiavalduse menetluse raugemisel. </w:t>
      </w:r>
    </w:p>
    <w:p w14:paraId="056E470D" w14:textId="77777777" w:rsidR="00786D1C" w:rsidRPr="00096831" w:rsidRDefault="00786D1C">
      <w:pPr>
        <w:spacing w:after="0" w:line="240" w:lineRule="auto"/>
        <w:jc w:val="both"/>
        <w:rPr>
          <w:rFonts w:ascii="Times New Roman" w:hAnsi="Times New Roman"/>
          <w:sz w:val="24"/>
          <w:szCs w:val="24"/>
        </w:rPr>
      </w:pPr>
    </w:p>
    <w:p w14:paraId="72A861E9" w14:textId="65C3960B" w:rsidR="00786D1C" w:rsidRPr="00A428D1" w:rsidRDefault="002E4066">
      <w:pPr>
        <w:spacing w:after="0" w:line="240" w:lineRule="auto"/>
        <w:jc w:val="both"/>
        <w:rPr>
          <w:rFonts w:ascii="Times New Roman" w:hAnsi="Times New Roman"/>
          <w:b/>
          <w:sz w:val="24"/>
          <w:szCs w:val="24"/>
        </w:rPr>
      </w:pPr>
      <w:r w:rsidRPr="00D006C2">
        <w:rPr>
          <w:rFonts w:ascii="Times New Roman" w:hAnsi="Times New Roman"/>
          <w:b/>
          <w:sz w:val="24"/>
          <w:szCs w:val="24"/>
        </w:rPr>
        <w:t>Eelnõu p</w:t>
      </w:r>
      <w:r w:rsidR="00F9763C" w:rsidRPr="00D006C2">
        <w:rPr>
          <w:rFonts w:ascii="Times New Roman" w:hAnsi="Times New Roman"/>
          <w:b/>
          <w:sz w:val="24"/>
          <w:szCs w:val="24"/>
        </w:rPr>
        <w:t xml:space="preserve">unktidega </w:t>
      </w:r>
      <w:r w:rsidR="00E70811">
        <w:rPr>
          <w:rFonts w:ascii="Times New Roman" w:hAnsi="Times New Roman"/>
          <w:b/>
          <w:sz w:val="24"/>
          <w:szCs w:val="24"/>
        </w:rPr>
        <w:t>3</w:t>
      </w:r>
      <w:r w:rsidR="007301F1">
        <w:rPr>
          <w:rFonts w:ascii="Times New Roman" w:hAnsi="Times New Roman"/>
          <w:b/>
          <w:sz w:val="24"/>
          <w:szCs w:val="24"/>
        </w:rPr>
        <w:t>2</w:t>
      </w:r>
      <w:r w:rsidR="00A4609E" w:rsidRPr="00D006C2">
        <w:rPr>
          <w:rFonts w:ascii="Times New Roman" w:hAnsi="Times New Roman"/>
          <w:b/>
          <w:sz w:val="24"/>
          <w:szCs w:val="24"/>
        </w:rPr>
        <w:t>–</w:t>
      </w:r>
      <w:r w:rsidR="00E13E3C">
        <w:rPr>
          <w:rFonts w:ascii="Times New Roman" w:hAnsi="Times New Roman"/>
          <w:b/>
          <w:sz w:val="24"/>
          <w:szCs w:val="24"/>
        </w:rPr>
        <w:t>3</w:t>
      </w:r>
      <w:r w:rsidR="007301F1">
        <w:rPr>
          <w:rFonts w:ascii="Times New Roman" w:hAnsi="Times New Roman"/>
          <w:b/>
          <w:sz w:val="24"/>
          <w:szCs w:val="24"/>
        </w:rPr>
        <w:t>3</w:t>
      </w:r>
      <w:r w:rsidR="00F9763C" w:rsidRPr="00096831">
        <w:rPr>
          <w:rFonts w:ascii="Times New Roman" w:hAnsi="Times New Roman"/>
          <w:b/>
          <w:sz w:val="24"/>
          <w:szCs w:val="24"/>
        </w:rPr>
        <w:t xml:space="preserve"> </w:t>
      </w:r>
      <w:r w:rsidR="00F9763C" w:rsidRPr="00096831">
        <w:rPr>
          <w:rFonts w:ascii="Times New Roman" w:hAnsi="Times New Roman"/>
          <w:sz w:val="24"/>
          <w:szCs w:val="24"/>
        </w:rPr>
        <w:t xml:space="preserve">ajakohastatakse maksuvõla sundtäitmise aegumise regulatsiooni. </w:t>
      </w:r>
    </w:p>
    <w:p w14:paraId="40C11D95" w14:textId="77777777" w:rsidR="00F9763C" w:rsidRPr="00096831" w:rsidRDefault="00F9763C">
      <w:pPr>
        <w:spacing w:after="0" w:line="240" w:lineRule="auto"/>
        <w:jc w:val="both"/>
        <w:rPr>
          <w:rFonts w:ascii="Times New Roman" w:hAnsi="Times New Roman"/>
          <w:sz w:val="24"/>
          <w:szCs w:val="24"/>
        </w:rPr>
      </w:pPr>
    </w:p>
    <w:p w14:paraId="4B98B35F" w14:textId="1B600C13" w:rsidR="00F9763C" w:rsidRPr="00096831" w:rsidRDefault="00E372FF">
      <w:pPr>
        <w:spacing w:after="0" w:line="240" w:lineRule="auto"/>
        <w:jc w:val="both"/>
        <w:rPr>
          <w:rFonts w:ascii="Times New Roman" w:hAnsi="Times New Roman"/>
          <w:sz w:val="24"/>
          <w:szCs w:val="24"/>
        </w:rPr>
      </w:pPr>
      <w:commentRangeStart w:id="5"/>
      <w:r w:rsidRPr="00D006C2">
        <w:rPr>
          <w:rFonts w:ascii="Times New Roman" w:hAnsi="Times New Roman"/>
          <w:b/>
          <w:sz w:val="24"/>
          <w:szCs w:val="24"/>
        </w:rPr>
        <w:t xml:space="preserve">Punktiga </w:t>
      </w:r>
      <w:r w:rsidR="00E70811">
        <w:rPr>
          <w:rFonts w:ascii="Times New Roman" w:hAnsi="Times New Roman"/>
          <w:b/>
          <w:sz w:val="24"/>
          <w:szCs w:val="24"/>
        </w:rPr>
        <w:t>3</w:t>
      </w:r>
      <w:r w:rsidR="007301F1">
        <w:rPr>
          <w:rFonts w:ascii="Times New Roman" w:hAnsi="Times New Roman"/>
          <w:b/>
          <w:sz w:val="24"/>
          <w:szCs w:val="24"/>
        </w:rPr>
        <w:t>2</w:t>
      </w:r>
      <w:r w:rsidRPr="00096831">
        <w:rPr>
          <w:rFonts w:ascii="Times New Roman" w:hAnsi="Times New Roman"/>
          <w:sz w:val="24"/>
          <w:szCs w:val="24"/>
        </w:rPr>
        <w:t xml:space="preserve"> tunnistatakse kehtetuks MKS § 132 lõiked 5, 6 ja 7</w:t>
      </w:r>
      <w:commentRangeEnd w:id="5"/>
      <w:r w:rsidR="00D7034D">
        <w:rPr>
          <w:rStyle w:val="Kommentaariviide"/>
        </w:rPr>
        <w:commentReference w:id="5"/>
      </w:r>
      <w:r w:rsidRPr="00096831">
        <w:rPr>
          <w:rFonts w:ascii="Times New Roman" w:hAnsi="Times New Roman"/>
          <w:sz w:val="24"/>
          <w:szCs w:val="24"/>
        </w:rPr>
        <w:t xml:space="preserve">. </w:t>
      </w:r>
      <w:r w:rsidR="00E5200F" w:rsidRPr="00096831">
        <w:rPr>
          <w:rFonts w:ascii="Times New Roman" w:hAnsi="Times New Roman"/>
          <w:sz w:val="24"/>
          <w:szCs w:val="24"/>
        </w:rPr>
        <w:t>Kuna sundtäitmise aegumise katkemist reguleeritakse edaspidi uues MKS §-s 132</w:t>
      </w:r>
      <w:r w:rsidR="00E5200F" w:rsidRPr="00096831">
        <w:rPr>
          <w:rFonts w:ascii="Times New Roman" w:hAnsi="Times New Roman"/>
          <w:sz w:val="24"/>
          <w:szCs w:val="24"/>
          <w:vertAlign w:val="superscript"/>
        </w:rPr>
        <w:t>1</w:t>
      </w:r>
      <w:r w:rsidR="00E5200F" w:rsidRPr="00096831">
        <w:rPr>
          <w:rFonts w:ascii="Times New Roman" w:hAnsi="Times New Roman"/>
          <w:sz w:val="24"/>
          <w:szCs w:val="24"/>
        </w:rPr>
        <w:t>, siis tõstetakse kõnealused sätted</w:t>
      </w:r>
      <w:r w:rsidR="002506AC" w:rsidRPr="00096831">
        <w:rPr>
          <w:rFonts w:ascii="Times New Roman" w:hAnsi="Times New Roman"/>
          <w:sz w:val="24"/>
          <w:szCs w:val="24"/>
        </w:rPr>
        <w:t xml:space="preserve"> (küll ümberstruktureeritud kujul)</w:t>
      </w:r>
      <w:r w:rsidR="00E5200F" w:rsidRPr="00096831">
        <w:rPr>
          <w:rFonts w:ascii="Times New Roman" w:hAnsi="Times New Roman"/>
          <w:sz w:val="24"/>
          <w:szCs w:val="24"/>
        </w:rPr>
        <w:t xml:space="preserve"> sellesse uude paragrahvi ümber. </w:t>
      </w:r>
    </w:p>
    <w:p w14:paraId="3C261FF9" w14:textId="77777777" w:rsidR="00E5200F" w:rsidRPr="00096831" w:rsidRDefault="00E5200F">
      <w:pPr>
        <w:spacing w:after="0" w:line="240" w:lineRule="auto"/>
        <w:jc w:val="both"/>
        <w:rPr>
          <w:rFonts w:ascii="Times New Roman" w:hAnsi="Times New Roman"/>
          <w:b/>
          <w:sz w:val="24"/>
          <w:szCs w:val="24"/>
        </w:rPr>
      </w:pPr>
    </w:p>
    <w:p w14:paraId="1DA572D8" w14:textId="4EBBF3D7" w:rsidR="009E10F0" w:rsidRDefault="00650FAA">
      <w:pPr>
        <w:spacing w:after="0" w:line="240" w:lineRule="auto"/>
        <w:jc w:val="both"/>
        <w:rPr>
          <w:rFonts w:ascii="Times New Roman" w:hAnsi="Times New Roman"/>
          <w:sz w:val="24"/>
          <w:szCs w:val="24"/>
        </w:rPr>
      </w:pPr>
      <w:r w:rsidRPr="00D006C2">
        <w:rPr>
          <w:rFonts w:ascii="Times New Roman" w:hAnsi="Times New Roman"/>
          <w:b/>
          <w:sz w:val="24"/>
          <w:szCs w:val="24"/>
        </w:rPr>
        <w:t xml:space="preserve">Punktiga </w:t>
      </w:r>
      <w:r w:rsidR="00E13E3C">
        <w:rPr>
          <w:rFonts w:ascii="Times New Roman" w:hAnsi="Times New Roman"/>
          <w:b/>
          <w:sz w:val="24"/>
          <w:szCs w:val="24"/>
        </w:rPr>
        <w:t>3</w:t>
      </w:r>
      <w:r w:rsidR="007301F1">
        <w:rPr>
          <w:rFonts w:ascii="Times New Roman" w:hAnsi="Times New Roman"/>
          <w:b/>
          <w:sz w:val="24"/>
          <w:szCs w:val="24"/>
        </w:rPr>
        <w:t>3</w:t>
      </w:r>
      <w:r w:rsidRPr="00096831">
        <w:rPr>
          <w:rFonts w:ascii="Times New Roman" w:hAnsi="Times New Roman"/>
          <w:sz w:val="24"/>
          <w:szCs w:val="24"/>
        </w:rPr>
        <w:t xml:space="preserve"> </w:t>
      </w:r>
      <w:r w:rsidR="0030479C" w:rsidRPr="00096831">
        <w:rPr>
          <w:rFonts w:ascii="Times New Roman" w:hAnsi="Times New Roman"/>
          <w:sz w:val="24"/>
          <w:szCs w:val="24"/>
        </w:rPr>
        <w:t>luuakse MKS-i uus § 132</w:t>
      </w:r>
      <w:r w:rsidR="0030479C" w:rsidRPr="00096831">
        <w:rPr>
          <w:rFonts w:ascii="Times New Roman" w:hAnsi="Times New Roman"/>
          <w:sz w:val="24"/>
          <w:szCs w:val="24"/>
          <w:vertAlign w:val="superscript"/>
        </w:rPr>
        <w:t>1</w:t>
      </w:r>
      <w:r w:rsidR="0030479C" w:rsidRPr="00096831">
        <w:rPr>
          <w:rFonts w:ascii="Times New Roman" w:hAnsi="Times New Roman"/>
          <w:sz w:val="24"/>
          <w:szCs w:val="24"/>
        </w:rPr>
        <w:t>, mis reguleerib maksuvõla sundtäitmise aegumise katkemist – paragrahv</w:t>
      </w:r>
      <w:r w:rsidR="00917D76">
        <w:rPr>
          <w:rFonts w:ascii="Times New Roman" w:hAnsi="Times New Roman"/>
          <w:sz w:val="24"/>
          <w:szCs w:val="24"/>
        </w:rPr>
        <w:t xml:space="preserve"> sisaldab</w:t>
      </w:r>
      <w:r w:rsidR="0030479C" w:rsidRPr="00096831">
        <w:rPr>
          <w:rFonts w:ascii="Times New Roman" w:hAnsi="Times New Roman"/>
          <w:sz w:val="24"/>
          <w:szCs w:val="24"/>
        </w:rPr>
        <w:t xml:space="preserve"> aegumise katkemise aluseid ning selgitab, mis hetkest hakkab uus aegumistähtaeg kulgema. </w:t>
      </w:r>
    </w:p>
    <w:p w14:paraId="7255CF9F" w14:textId="77777777" w:rsidR="00FA3DD3" w:rsidRPr="00096831" w:rsidRDefault="00FA3DD3" w:rsidP="00FA3DD3">
      <w:pPr>
        <w:spacing w:after="0" w:line="240" w:lineRule="auto"/>
        <w:jc w:val="both"/>
        <w:rPr>
          <w:rFonts w:ascii="Times New Roman" w:hAnsi="Times New Roman"/>
          <w:b/>
          <w:sz w:val="24"/>
          <w:szCs w:val="24"/>
        </w:rPr>
      </w:pPr>
    </w:p>
    <w:p w14:paraId="610AE8FE" w14:textId="58C6A326" w:rsidR="00FA3DD3" w:rsidRPr="00096831" w:rsidRDefault="00FA3DD3" w:rsidP="00FA3DD3">
      <w:pPr>
        <w:spacing w:after="0" w:line="240" w:lineRule="auto"/>
        <w:jc w:val="both"/>
        <w:rPr>
          <w:rFonts w:ascii="Times New Roman" w:hAnsi="Times New Roman"/>
          <w:sz w:val="24"/>
          <w:szCs w:val="24"/>
        </w:rPr>
      </w:pPr>
      <w:r w:rsidRPr="00096831">
        <w:rPr>
          <w:rFonts w:ascii="Times New Roman" w:hAnsi="Times New Roman"/>
          <w:sz w:val="24"/>
          <w:szCs w:val="24"/>
        </w:rPr>
        <w:t>Riigikohus muutis oma 10. oktoobri 2018. aasta määrusega</w:t>
      </w:r>
      <w:r>
        <w:rPr>
          <w:rFonts w:ascii="Times New Roman" w:hAnsi="Times New Roman"/>
          <w:sz w:val="24"/>
          <w:szCs w:val="24"/>
        </w:rPr>
        <w:t xml:space="preserve"> nr 2-17-12525</w:t>
      </w:r>
      <w:r w:rsidRPr="00096831">
        <w:rPr>
          <w:rFonts w:ascii="Times New Roman" w:hAnsi="Times New Roman"/>
          <w:sz w:val="24"/>
          <w:szCs w:val="24"/>
        </w:rPr>
        <w:t xml:space="preserve"> senimaani domineerinud tõlgendust, et kui MTA on esitanud kohtutäiturile maksuvõla sissenõudmiseks täitmisavalduse, siis on maksuvõla sundtäitmise aegumistähtaeg kuni selle menetluse lõppemiseni sisuliselt aegumatu.</w:t>
      </w:r>
      <w:r>
        <w:rPr>
          <w:rStyle w:val="Allmrkuseviide"/>
          <w:rFonts w:ascii="Times New Roman" w:hAnsi="Times New Roman"/>
          <w:sz w:val="24"/>
          <w:szCs w:val="24"/>
        </w:rPr>
        <w:footnoteReference w:id="24"/>
      </w:r>
      <w:r w:rsidRPr="00096831">
        <w:rPr>
          <w:rFonts w:ascii="Times New Roman" w:hAnsi="Times New Roman"/>
          <w:sz w:val="24"/>
          <w:szCs w:val="24"/>
        </w:rPr>
        <w:t xml:space="preserve"> Nimetatud tõlgendus oli tingitud MKS § 132 lõikest 6, mille kohaselt „[</w:t>
      </w:r>
      <w:r w:rsidRPr="00096831">
        <w:rPr>
          <w:rFonts w:ascii="Times New Roman" w:hAnsi="Times New Roman"/>
          <w:i/>
          <w:sz w:val="24"/>
          <w:szCs w:val="24"/>
        </w:rPr>
        <w:t>u</w:t>
      </w:r>
      <w:r w:rsidRPr="00096831">
        <w:rPr>
          <w:rFonts w:ascii="Times New Roman" w:hAnsi="Times New Roman"/>
          <w:sz w:val="24"/>
          <w:szCs w:val="24"/>
        </w:rPr>
        <w:t>]</w:t>
      </w:r>
      <w:proofErr w:type="spellStart"/>
      <w:r w:rsidRPr="00096831">
        <w:rPr>
          <w:rFonts w:ascii="Times New Roman" w:hAnsi="Times New Roman"/>
          <w:i/>
          <w:sz w:val="24"/>
          <w:szCs w:val="24"/>
        </w:rPr>
        <w:t>ue</w:t>
      </w:r>
      <w:proofErr w:type="spellEnd"/>
      <w:r w:rsidRPr="00096831">
        <w:rPr>
          <w:rFonts w:ascii="Times New Roman" w:hAnsi="Times New Roman"/>
          <w:i/>
          <w:sz w:val="24"/>
          <w:szCs w:val="24"/>
        </w:rPr>
        <w:t xml:space="preserve"> sundtäitmise aegumistähtaja kulgemist hakatakse arvestama tähtaja katkemise aluse äralangemise aastale järgneva aasta 1. jaanuarist</w:t>
      </w:r>
      <w:r w:rsidRPr="00096831">
        <w:rPr>
          <w:rFonts w:ascii="Times New Roman" w:hAnsi="Times New Roman"/>
          <w:sz w:val="24"/>
          <w:szCs w:val="24"/>
        </w:rPr>
        <w:t xml:space="preserve">.“ Fraasi „katkemise aluse äralangemine“ all mõisteti täitmisavalduse esitamise kontekstis täitemenetluse lõppemist, ehk nii kaua, kuni täitemenetlus käib, ei hakka uus aegumistähtaeg kulgema. Kirjeldatud normid ning nende tõlgendus eksisteerisid probleemideta sisuliselt 16 aastat alates MKS-i jõustumisest 1. juulil 2002, kuid Riigikohus otsustas aastal 2018 oma tõlgendust muuta, et </w:t>
      </w:r>
      <w:r>
        <w:rPr>
          <w:rFonts w:ascii="Times New Roman" w:hAnsi="Times New Roman"/>
          <w:sz w:val="24"/>
          <w:szCs w:val="24"/>
        </w:rPr>
        <w:t xml:space="preserve">võrdsustada </w:t>
      </w:r>
      <w:proofErr w:type="spellStart"/>
      <w:r w:rsidRPr="00096831">
        <w:rPr>
          <w:rFonts w:ascii="Times New Roman" w:hAnsi="Times New Roman"/>
          <w:sz w:val="24"/>
          <w:szCs w:val="24"/>
        </w:rPr>
        <w:t>MKS-s</w:t>
      </w:r>
      <w:proofErr w:type="spellEnd"/>
      <w:r w:rsidRPr="00096831">
        <w:rPr>
          <w:rFonts w:ascii="Times New Roman" w:hAnsi="Times New Roman"/>
          <w:sz w:val="24"/>
          <w:szCs w:val="24"/>
        </w:rPr>
        <w:t xml:space="preserve"> sätestatud aegumise katkemise regulatsioon </w:t>
      </w:r>
      <w:proofErr w:type="spellStart"/>
      <w:r w:rsidR="00C31804">
        <w:rPr>
          <w:rFonts w:ascii="Times New Roman" w:hAnsi="Times New Roman"/>
          <w:sz w:val="24"/>
          <w:szCs w:val="24"/>
        </w:rPr>
        <w:t>TsÜS</w:t>
      </w:r>
      <w:proofErr w:type="spellEnd"/>
      <w:r w:rsidR="00C31804">
        <w:rPr>
          <w:rFonts w:ascii="Times New Roman" w:hAnsi="Times New Roman"/>
          <w:sz w:val="24"/>
          <w:szCs w:val="24"/>
        </w:rPr>
        <w:t>-s</w:t>
      </w:r>
      <w:r w:rsidRPr="00096831">
        <w:rPr>
          <w:rFonts w:ascii="Times New Roman" w:hAnsi="Times New Roman"/>
          <w:sz w:val="24"/>
          <w:szCs w:val="24"/>
        </w:rPr>
        <w:t xml:space="preserve"> olevate aegumise katkemise reeglitega – lihtsalt öeldes, Riigikohus asus seisukohale, et täitmisavalduse esitamisega langeb samaaegselt ära ka aegumise katkemise alus, ehk Riigikohus ei käsitlenud „aegumise katkemise aluse äralangemisena“ enam mitte täitemenetluse lõppemist, vaid täitmisavalduse esitamist. See aga tekitas olukorra, kus sundtäitmise aegumise tähtaeg hakkas edaspidi kulgema kohe järgmisest kalendriaastast pärast täitmisavalduse esitamist, jättes selliselt </w:t>
      </w:r>
      <w:proofErr w:type="spellStart"/>
      <w:r w:rsidRPr="00096831">
        <w:rPr>
          <w:rFonts w:ascii="Times New Roman" w:hAnsi="Times New Roman"/>
          <w:sz w:val="24"/>
          <w:szCs w:val="24"/>
        </w:rPr>
        <w:t>MTA-le</w:t>
      </w:r>
      <w:proofErr w:type="spellEnd"/>
      <w:r w:rsidRPr="00096831">
        <w:rPr>
          <w:rFonts w:ascii="Times New Roman" w:hAnsi="Times New Roman"/>
          <w:sz w:val="24"/>
          <w:szCs w:val="24"/>
        </w:rPr>
        <w:t xml:space="preserve"> senisest oluliselt vähem aega võlgade sissenõudmiseks. </w:t>
      </w:r>
    </w:p>
    <w:p w14:paraId="7A993734" w14:textId="77777777" w:rsidR="00FA3DD3" w:rsidRPr="00096831" w:rsidRDefault="00FA3DD3" w:rsidP="00FA3DD3">
      <w:pPr>
        <w:spacing w:after="0" w:line="240" w:lineRule="auto"/>
        <w:jc w:val="both"/>
        <w:rPr>
          <w:rFonts w:ascii="Times New Roman" w:hAnsi="Times New Roman"/>
          <w:sz w:val="24"/>
          <w:szCs w:val="24"/>
        </w:rPr>
      </w:pPr>
    </w:p>
    <w:p w14:paraId="26771575" w14:textId="3862216B" w:rsidR="009E10F0" w:rsidRPr="00096831" w:rsidRDefault="00FA3DD3">
      <w:pPr>
        <w:spacing w:after="0" w:line="240" w:lineRule="auto"/>
        <w:jc w:val="both"/>
        <w:rPr>
          <w:rFonts w:ascii="Times New Roman" w:hAnsi="Times New Roman"/>
          <w:sz w:val="24"/>
          <w:szCs w:val="24"/>
        </w:rPr>
      </w:pPr>
      <w:r w:rsidRPr="00096831">
        <w:rPr>
          <w:rFonts w:ascii="Times New Roman" w:hAnsi="Times New Roman"/>
          <w:sz w:val="24"/>
          <w:szCs w:val="24"/>
        </w:rPr>
        <w:t>Kuna MKS ei tunne aegumise peatamise instituuti, siis kaasnes uue tõlgendusega olukord, kus mõningatel juhtudel maksuvõla sundtäitmine aegu</w:t>
      </w:r>
      <w:r>
        <w:rPr>
          <w:rFonts w:ascii="Times New Roman" w:hAnsi="Times New Roman"/>
          <w:sz w:val="24"/>
          <w:szCs w:val="24"/>
        </w:rPr>
        <w:t>s</w:t>
      </w:r>
      <w:r w:rsidRPr="00096831">
        <w:rPr>
          <w:rFonts w:ascii="Times New Roman" w:hAnsi="Times New Roman"/>
          <w:sz w:val="24"/>
          <w:szCs w:val="24"/>
        </w:rPr>
        <w:t xml:space="preserve"> ära täitmismenetluse läbiviimise käigus. </w:t>
      </w:r>
      <w:r>
        <w:rPr>
          <w:rFonts w:ascii="Times New Roman" w:hAnsi="Times New Roman"/>
          <w:sz w:val="24"/>
          <w:szCs w:val="24"/>
        </w:rPr>
        <w:t>Nüüdseks</w:t>
      </w:r>
      <w:r w:rsidRPr="00096831">
        <w:rPr>
          <w:rFonts w:ascii="Times New Roman" w:hAnsi="Times New Roman"/>
          <w:sz w:val="24"/>
          <w:szCs w:val="24"/>
        </w:rPr>
        <w:t xml:space="preserve"> on MTA teinud </w:t>
      </w:r>
      <w:r>
        <w:rPr>
          <w:rFonts w:ascii="Times New Roman" w:hAnsi="Times New Roman"/>
          <w:sz w:val="24"/>
          <w:szCs w:val="24"/>
        </w:rPr>
        <w:t>mõningad</w:t>
      </w:r>
      <w:r w:rsidRPr="00096831">
        <w:rPr>
          <w:rFonts w:ascii="Times New Roman" w:hAnsi="Times New Roman"/>
          <w:sz w:val="24"/>
          <w:szCs w:val="24"/>
        </w:rPr>
        <w:t xml:space="preserve"> ümberkorraldused oma tööprotsessides</w:t>
      </w:r>
      <w:r>
        <w:rPr>
          <w:rFonts w:ascii="Times New Roman" w:hAnsi="Times New Roman"/>
          <w:sz w:val="24"/>
          <w:szCs w:val="24"/>
        </w:rPr>
        <w:t>, et vältida suurema osa maksuvõlgade sissenõudmise aegumist</w:t>
      </w:r>
      <w:r w:rsidRPr="00096831">
        <w:rPr>
          <w:rFonts w:ascii="Times New Roman" w:hAnsi="Times New Roman"/>
          <w:sz w:val="24"/>
          <w:szCs w:val="24"/>
        </w:rPr>
        <w:t>. Käesoleva eelnõuga viiakse asjaomase normi sõnastus kooskõlla uue tõlgendusliku olukorraga</w:t>
      </w:r>
      <w:r>
        <w:rPr>
          <w:rFonts w:ascii="Times New Roman" w:hAnsi="Times New Roman"/>
          <w:sz w:val="24"/>
          <w:szCs w:val="24"/>
        </w:rPr>
        <w:t>, ehk k</w:t>
      </w:r>
      <w:r w:rsidR="00C2717C" w:rsidRPr="00096831">
        <w:rPr>
          <w:rFonts w:ascii="Times New Roman" w:hAnsi="Times New Roman"/>
          <w:sz w:val="24"/>
          <w:szCs w:val="24"/>
        </w:rPr>
        <w:t>avandatava MKS § 132</w:t>
      </w:r>
      <w:r w:rsidR="00C2717C" w:rsidRPr="00096831">
        <w:rPr>
          <w:rFonts w:ascii="Times New Roman" w:hAnsi="Times New Roman"/>
          <w:sz w:val="24"/>
          <w:szCs w:val="24"/>
          <w:vertAlign w:val="superscript"/>
        </w:rPr>
        <w:t>1</w:t>
      </w:r>
      <w:r w:rsidR="00C2717C" w:rsidRPr="00096831">
        <w:rPr>
          <w:rFonts w:ascii="Times New Roman" w:hAnsi="Times New Roman"/>
          <w:sz w:val="24"/>
          <w:szCs w:val="24"/>
        </w:rPr>
        <w:t xml:space="preserve"> lõike 1</w:t>
      </w:r>
      <w:r w:rsidR="00FA4EE6" w:rsidRPr="00096831">
        <w:rPr>
          <w:rFonts w:ascii="Times New Roman" w:hAnsi="Times New Roman"/>
          <w:sz w:val="24"/>
          <w:szCs w:val="24"/>
        </w:rPr>
        <w:t xml:space="preserve"> kohaselt katkeb sundtäitmise aegumistähtaeg kohtutäiturile maksuvõla sissenõudmiseks täitmisavalduse esitamisel. Uue aegumistähtaja kulgemine ei alga üheaegselt </w:t>
      </w:r>
      <w:r w:rsidR="006951CF" w:rsidRPr="00096831">
        <w:rPr>
          <w:rFonts w:ascii="Times New Roman" w:hAnsi="Times New Roman"/>
          <w:sz w:val="24"/>
          <w:szCs w:val="24"/>
        </w:rPr>
        <w:t>täitmisavalduse esitamisega, vaid algab hoopis täitmisavalduse esitamise aastale järgneva aasta 1. jaanuarist.</w:t>
      </w:r>
      <w:r w:rsidR="00C44AC1" w:rsidRPr="00096831">
        <w:rPr>
          <w:rFonts w:ascii="Times New Roman" w:hAnsi="Times New Roman"/>
          <w:sz w:val="24"/>
          <w:szCs w:val="24"/>
        </w:rPr>
        <w:t xml:space="preserve"> </w:t>
      </w:r>
    </w:p>
    <w:p w14:paraId="417EED2A" w14:textId="77777777" w:rsidR="002E220F" w:rsidRPr="00096831" w:rsidRDefault="002E220F">
      <w:pPr>
        <w:spacing w:after="0" w:line="240" w:lineRule="auto"/>
        <w:jc w:val="both"/>
        <w:rPr>
          <w:rFonts w:ascii="Times New Roman" w:hAnsi="Times New Roman"/>
          <w:sz w:val="24"/>
          <w:szCs w:val="24"/>
        </w:rPr>
      </w:pPr>
    </w:p>
    <w:p w14:paraId="062F8C28" w14:textId="42BD36BA" w:rsidR="004D7754" w:rsidRPr="00096831" w:rsidRDefault="004D7754">
      <w:pPr>
        <w:spacing w:after="0" w:line="240" w:lineRule="auto"/>
        <w:jc w:val="both"/>
        <w:rPr>
          <w:rFonts w:ascii="Times New Roman" w:hAnsi="Times New Roman"/>
          <w:sz w:val="24"/>
          <w:szCs w:val="24"/>
        </w:rPr>
      </w:pPr>
      <w:r w:rsidRPr="00096831">
        <w:rPr>
          <w:rFonts w:ascii="Times New Roman" w:hAnsi="Times New Roman"/>
          <w:sz w:val="24"/>
          <w:szCs w:val="24"/>
        </w:rPr>
        <w:t xml:space="preserve">Kavandatava </w:t>
      </w:r>
      <w:r w:rsidR="002E220F" w:rsidRPr="00096831">
        <w:rPr>
          <w:rFonts w:ascii="Times New Roman" w:hAnsi="Times New Roman"/>
          <w:sz w:val="24"/>
          <w:szCs w:val="24"/>
        </w:rPr>
        <w:t>MKS § 132</w:t>
      </w:r>
      <w:r w:rsidR="002E220F" w:rsidRPr="00096831">
        <w:rPr>
          <w:rFonts w:ascii="Times New Roman" w:hAnsi="Times New Roman"/>
          <w:sz w:val="24"/>
          <w:szCs w:val="24"/>
          <w:vertAlign w:val="superscript"/>
        </w:rPr>
        <w:t>1</w:t>
      </w:r>
      <w:r w:rsidR="002E220F" w:rsidRPr="00096831">
        <w:rPr>
          <w:rFonts w:ascii="Times New Roman" w:hAnsi="Times New Roman"/>
          <w:sz w:val="24"/>
          <w:szCs w:val="24"/>
        </w:rPr>
        <w:t xml:space="preserve"> lõik</w:t>
      </w:r>
      <w:r w:rsidR="00AC777C" w:rsidRPr="00096831">
        <w:rPr>
          <w:rFonts w:ascii="Times New Roman" w:hAnsi="Times New Roman"/>
          <w:sz w:val="24"/>
          <w:szCs w:val="24"/>
        </w:rPr>
        <w:t>e 2 punktid 1</w:t>
      </w:r>
      <w:r w:rsidR="002E220F" w:rsidRPr="00096831">
        <w:rPr>
          <w:rFonts w:ascii="Times New Roman" w:hAnsi="Times New Roman"/>
          <w:sz w:val="24"/>
          <w:szCs w:val="24"/>
        </w:rPr>
        <w:t>–</w:t>
      </w:r>
      <w:r w:rsidRPr="00096831">
        <w:rPr>
          <w:rFonts w:ascii="Times New Roman" w:hAnsi="Times New Roman"/>
          <w:sz w:val="24"/>
          <w:szCs w:val="24"/>
        </w:rPr>
        <w:t>4</w:t>
      </w:r>
      <w:r w:rsidR="002E220F" w:rsidRPr="00096831">
        <w:rPr>
          <w:rFonts w:ascii="Times New Roman" w:hAnsi="Times New Roman"/>
          <w:sz w:val="24"/>
          <w:szCs w:val="24"/>
        </w:rPr>
        <w:t xml:space="preserve"> on olemas juba</w:t>
      </w:r>
      <w:r w:rsidR="009E58E6" w:rsidRPr="00096831">
        <w:rPr>
          <w:rFonts w:ascii="Times New Roman" w:hAnsi="Times New Roman"/>
          <w:sz w:val="24"/>
          <w:szCs w:val="24"/>
        </w:rPr>
        <w:t xml:space="preserve"> ühel või teisel kujul</w:t>
      </w:r>
      <w:r w:rsidR="002E220F" w:rsidRPr="00096831">
        <w:rPr>
          <w:rFonts w:ascii="Times New Roman" w:hAnsi="Times New Roman"/>
          <w:sz w:val="24"/>
          <w:szCs w:val="24"/>
        </w:rPr>
        <w:t xml:space="preserve"> kehtivas õiguses</w:t>
      </w:r>
      <w:r w:rsidR="008B02AA">
        <w:rPr>
          <w:rFonts w:ascii="Times New Roman" w:hAnsi="Times New Roman"/>
          <w:sz w:val="24"/>
          <w:szCs w:val="24"/>
        </w:rPr>
        <w:t xml:space="preserve">. </w:t>
      </w:r>
      <w:r w:rsidR="00112E7B">
        <w:rPr>
          <w:rFonts w:ascii="Times New Roman" w:hAnsi="Times New Roman"/>
          <w:sz w:val="24"/>
          <w:szCs w:val="24"/>
        </w:rPr>
        <w:t>P</w:t>
      </w:r>
      <w:r w:rsidRPr="00096831">
        <w:rPr>
          <w:rFonts w:ascii="Times New Roman" w:hAnsi="Times New Roman"/>
          <w:sz w:val="24"/>
          <w:szCs w:val="24"/>
        </w:rPr>
        <w:t xml:space="preserve">unktid </w:t>
      </w:r>
      <w:r w:rsidR="00F36170" w:rsidRPr="00096831">
        <w:rPr>
          <w:rFonts w:ascii="Times New Roman" w:hAnsi="Times New Roman"/>
          <w:sz w:val="24"/>
          <w:szCs w:val="24"/>
        </w:rPr>
        <w:t>6</w:t>
      </w:r>
      <w:r w:rsidRPr="00096831">
        <w:rPr>
          <w:rFonts w:ascii="Times New Roman" w:hAnsi="Times New Roman"/>
          <w:sz w:val="24"/>
          <w:szCs w:val="24"/>
        </w:rPr>
        <w:t>–</w:t>
      </w:r>
      <w:r w:rsidR="00F36170" w:rsidRPr="00096831">
        <w:rPr>
          <w:rFonts w:ascii="Times New Roman" w:hAnsi="Times New Roman"/>
          <w:sz w:val="24"/>
          <w:szCs w:val="24"/>
        </w:rPr>
        <w:t>8</w:t>
      </w:r>
      <w:r w:rsidRPr="00096831">
        <w:rPr>
          <w:rFonts w:ascii="Times New Roman" w:hAnsi="Times New Roman"/>
          <w:sz w:val="24"/>
          <w:szCs w:val="24"/>
        </w:rPr>
        <w:t xml:space="preserve"> kujutavad endast uusi õigusnorme, mida kehtivas </w:t>
      </w:r>
      <w:proofErr w:type="spellStart"/>
      <w:r w:rsidRPr="00096831">
        <w:rPr>
          <w:rFonts w:ascii="Times New Roman" w:hAnsi="Times New Roman"/>
          <w:sz w:val="24"/>
          <w:szCs w:val="24"/>
        </w:rPr>
        <w:t>MKS-s</w:t>
      </w:r>
      <w:proofErr w:type="spellEnd"/>
      <w:r w:rsidRPr="00096831">
        <w:rPr>
          <w:rFonts w:ascii="Times New Roman" w:hAnsi="Times New Roman"/>
          <w:sz w:val="24"/>
          <w:szCs w:val="24"/>
        </w:rPr>
        <w:t xml:space="preserve"> ei ole</w:t>
      </w:r>
      <w:r w:rsidR="00F36170" w:rsidRPr="00096831">
        <w:rPr>
          <w:rFonts w:ascii="Times New Roman" w:hAnsi="Times New Roman"/>
          <w:sz w:val="24"/>
          <w:szCs w:val="24"/>
        </w:rPr>
        <w:t>, samas tsiviilõiguses on normiks igapäevaselt</w:t>
      </w:r>
      <w:r w:rsidRPr="00096831">
        <w:rPr>
          <w:rFonts w:ascii="Times New Roman" w:hAnsi="Times New Roman"/>
          <w:sz w:val="24"/>
          <w:szCs w:val="24"/>
        </w:rPr>
        <w:t>.</w:t>
      </w:r>
      <w:r w:rsidR="00F36170" w:rsidRPr="00096831">
        <w:rPr>
          <w:rFonts w:ascii="Times New Roman" w:hAnsi="Times New Roman"/>
          <w:sz w:val="24"/>
          <w:szCs w:val="24"/>
        </w:rPr>
        <w:t xml:space="preserve"> Kogu norm lihtsustatult kätkeb endast võlausaldaja kaitset tagamaks optimaalne aeg võlgade sissenõudmiseks ja minimeerimaks pahatahtlikku menetluse venitamist eesmärgiga saavutada sundtäitmise aegumine.</w:t>
      </w:r>
      <w:r w:rsidRPr="00096831">
        <w:rPr>
          <w:rFonts w:ascii="Times New Roman" w:hAnsi="Times New Roman"/>
          <w:sz w:val="24"/>
          <w:szCs w:val="24"/>
        </w:rPr>
        <w:t xml:space="preserve">   </w:t>
      </w:r>
    </w:p>
    <w:p w14:paraId="3D43B555" w14:textId="77777777" w:rsidR="00C2717C" w:rsidRPr="00096831" w:rsidRDefault="00C2717C">
      <w:pPr>
        <w:spacing w:after="0" w:line="240" w:lineRule="auto"/>
        <w:jc w:val="both"/>
        <w:rPr>
          <w:rFonts w:ascii="Times New Roman" w:hAnsi="Times New Roman"/>
          <w:sz w:val="24"/>
          <w:szCs w:val="24"/>
        </w:rPr>
      </w:pPr>
    </w:p>
    <w:p w14:paraId="6990504C" w14:textId="20440509" w:rsidR="00D1122A" w:rsidRPr="00096831" w:rsidRDefault="00BB4590">
      <w:pPr>
        <w:spacing w:after="0" w:line="240" w:lineRule="auto"/>
        <w:jc w:val="both"/>
        <w:rPr>
          <w:rFonts w:ascii="Times New Roman" w:hAnsi="Times New Roman"/>
          <w:sz w:val="24"/>
          <w:szCs w:val="24"/>
        </w:rPr>
      </w:pPr>
      <w:r w:rsidRPr="00096831">
        <w:rPr>
          <w:rFonts w:ascii="Times New Roman" w:hAnsi="Times New Roman"/>
          <w:sz w:val="24"/>
          <w:szCs w:val="24"/>
        </w:rPr>
        <w:t>MKS § 132</w:t>
      </w:r>
      <w:r w:rsidRPr="00096831">
        <w:rPr>
          <w:rFonts w:ascii="Times New Roman" w:hAnsi="Times New Roman"/>
          <w:sz w:val="24"/>
          <w:szCs w:val="24"/>
          <w:vertAlign w:val="superscript"/>
        </w:rPr>
        <w:t>1</w:t>
      </w:r>
      <w:r w:rsidRPr="00096831">
        <w:rPr>
          <w:rFonts w:ascii="Times New Roman" w:hAnsi="Times New Roman"/>
          <w:sz w:val="24"/>
          <w:szCs w:val="24"/>
        </w:rPr>
        <w:t xml:space="preserve"> lõi</w:t>
      </w:r>
      <w:r w:rsidR="00066184" w:rsidRPr="00096831">
        <w:rPr>
          <w:rFonts w:ascii="Times New Roman" w:hAnsi="Times New Roman"/>
          <w:sz w:val="24"/>
          <w:szCs w:val="24"/>
        </w:rPr>
        <w:t>ke 2 punkt</w:t>
      </w:r>
      <w:r w:rsidRPr="00096831">
        <w:rPr>
          <w:rFonts w:ascii="Times New Roman" w:hAnsi="Times New Roman"/>
          <w:sz w:val="24"/>
          <w:szCs w:val="24"/>
        </w:rPr>
        <w:t xml:space="preserve"> </w:t>
      </w:r>
      <w:r w:rsidR="00953334" w:rsidRPr="00096831">
        <w:rPr>
          <w:rFonts w:ascii="Times New Roman" w:hAnsi="Times New Roman"/>
          <w:sz w:val="24"/>
          <w:szCs w:val="24"/>
        </w:rPr>
        <w:t>8</w:t>
      </w:r>
      <w:r w:rsidRPr="00096831">
        <w:rPr>
          <w:rFonts w:ascii="Times New Roman" w:hAnsi="Times New Roman"/>
          <w:sz w:val="24"/>
          <w:szCs w:val="24"/>
        </w:rPr>
        <w:t xml:space="preserve"> on uus säte, mille kohaselt aegumine katkeb</w:t>
      </w:r>
      <w:r w:rsidR="000376F5" w:rsidRPr="00096831">
        <w:rPr>
          <w:rFonts w:ascii="Times New Roman" w:hAnsi="Times New Roman"/>
          <w:sz w:val="24"/>
          <w:szCs w:val="24"/>
        </w:rPr>
        <w:t xml:space="preserve"> ajatamisel</w:t>
      </w:r>
      <w:r w:rsidR="000855E1" w:rsidRPr="00096831">
        <w:rPr>
          <w:rFonts w:ascii="Times New Roman" w:hAnsi="Times New Roman"/>
          <w:sz w:val="24"/>
          <w:szCs w:val="24"/>
        </w:rPr>
        <w:t xml:space="preserve"> või muu tasumisgraafiku sõlmimisel</w:t>
      </w:r>
      <w:r w:rsidR="000376F5" w:rsidRPr="00096831">
        <w:rPr>
          <w:rFonts w:ascii="Times New Roman" w:hAnsi="Times New Roman"/>
          <w:sz w:val="24"/>
          <w:szCs w:val="24"/>
        </w:rPr>
        <w:t xml:space="preserve">, kui graafiku kehtivuse periood on pikem kui sundtäitmise aegumise periood. </w:t>
      </w:r>
      <w:r w:rsidR="00506B9D" w:rsidRPr="00096831">
        <w:rPr>
          <w:rFonts w:ascii="Times New Roman" w:hAnsi="Times New Roman"/>
          <w:sz w:val="24"/>
          <w:szCs w:val="24"/>
        </w:rPr>
        <w:t>Uus aegumistähtaeg hakkab kulgema kõnealuse ajatamisotsuse</w:t>
      </w:r>
      <w:r w:rsidR="000855E1" w:rsidRPr="00096831">
        <w:rPr>
          <w:rFonts w:ascii="Times New Roman" w:hAnsi="Times New Roman"/>
          <w:sz w:val="24"/>
          <w:szCs w:val="24"/>
        </w:rPr>
        <w:t xml:space="preserve"> või muu tasumi</w:t>
      </w:r>
      <w:r w:rsidR="00D5352E" w:rsidRPr="00096831">
        <w:rPr>
          <w:rFonts w:ascii="Times New Roman" w:hAnsi="Times New Roman"/>
          <w:sz w:val="24"/>
          <w:szCs w:val="24"/>
        </w:rPr>
        <w:t>s</w:t>
      </w:r>
      <w:r w:rsidR="000855E1" w:rsidRPr="00096831">
        <w:rPr>
          <w:rFonts w:ascii="Times New Roman" w:hAnsi="Times New Roman"/>
          <w:sz w:val="24"/>
          <w:szCs w:val="24"/>
        </w:rPr>
        <w:t>graafiku</w:t>
      </w:r>
      <w:r w:rsidR="00506B9D" w:rsidRPr="00096831">
        <w:rPr>
          <w:rFonts w:ascii="Times New Roman" w:hAnsi="Times New Roman"/>
          <w:sz w:val="24"/>
          <w:szCs w:val="24"/>
        </w:rPr>
        <w:t xml:space="preserve"> kehtetuks tunnistamise või selle tühisuse tuvastamise aastale järgneva aasta 1.</w:t>
      </w:r>
      <w:r w:rsidR="00375142" w:rsidRPr="00096831">
        <w:rPr>
          <w:rFonts w:ascii="Times New Roman" w:hAnsi="Times New Roman"/>
          <w:sz w:val="24"/>
          <w:szCs w:val="24"/>
        </w:rPr>
        <w:t xml:space="preserve"> </w:t>
      </w:r>
      <w:r w:rsidR="00506B9D" w:rsidRPr="00096831">
        <w:rPr>
          <w:rFonts w:ascii="Times New Roman" w:hAnsi="Times New Roman"/>
          <w:sz w:val="24"/>
          <w:szCs w:val="24"/>
        </w:rPr>
        <w:t xml:space="preserve">jaanuarist. </w:t>
      </w:r>
      <w:r w:rsidR="006650BD" w:rsidRPr="00096831">
        <w:rPr>
          <w:rFonts w:ascii="Times New Roman" w:hAnsi="Times New Roman"/>
          <w:sz w:val="24"/>
          <w:szCs w:val="24"/>
        </w:rPr>
        <w:t>Selliselt tagatakse ühest küljest maksukohustuslastele võimalus</w:t>
      </w:r>
      <w:r w:rsidR="000855E1" w:rsidRPr="00096831">
        <w:rPr>
          <w:rFonts w:ascii="Times New Roman" w:hAnsi="Times New Roman"/>
          <w:sz w:val="24"/>
          <w:szCs w:val="24"/>
        </w:rPr>
        <w:t xml:space="preserve"> suurendada oma perspektiivi maksuvõla tasumiseks; teisalt aga </w:t>
      </w:r>
      <w:r w:rsidR="002B0D7B" w:rsidRPr="00096831">
        <w:rPr>
          <w:rFonts w:ascii="Times New Roman" w:hAnsi="Times New Roman"/>
          <w:sz w:val="24"/>
          <w:szCs w:val="24"/>
        </w:rPr>
        <w:t xml:space="preserve">võimaldab see </w:t>
      </w:r>
      <w:proofErr w:type="spellStart"/>
      <w:r w:rsidR="002B0D7B" w:rsidRPr="00096831">
        <w:rPr>
          <w:rFonts w:ascii="Times New Roman" w:hAnsi="Times New Roman"/>
          <w:sz w:val="24"/>
          <w:szCs w:val="24"/>
        </w:rPr>
        <w:t>MTA-le</w:t>
      </w:r>
      <w:proofErr w:type="spellEnd"/>
      <w:r w:rsidR="002B0D7B" w:rsidRPr="00096831">
        <w:rPr>
          <w:rFonts w:ascii="Times New Roman" w:hAnsi="Times New Roman"/>
          <w:sz w:val="24"/>
          <w:szCs w:val="24"/>
        </w:rPr>
        <w:t xml:space="preserve"> jätkuvalt piisava aja pöörata sissenõuet olukorras, kus </w:t>
      </w:r>
      <w:r w:rsidR="000855E1" w:rsidRPr="00096831">
        <w:rPr>
          <w:rFonts w:ascii="Times New Roman" w:hAnsi="Times New Roman"/>
          <w:sz w:val="24"/>
          <w:szCs w:val="24"/>
        </w:rPr>
        <w:t>tasumisgraafik tuleb kehtetuks tunnistada. Fraas „muu perioodiline tasumisgraafik“</w:t>
      </w:r>
      <w:r w:rsidR="009258C4" w:rsidRPr="00096831">
        <w:rPr>
          <w:rFonts w:ascii="Times New Roman" w:hAnsi="Times New Roman"/>
          <w:sz w:val="24"/>
          <w:szCs w:val="24"/>
        </w:rPr>
        <w:t xml:space="preserve"> </w:t>
      </w:r>
      <w:r w:rsidR="000855E1" w:rsidRPr="00096831">
        <w:rPr>
          <w:rFonts w:ascii="Times New Roman" w:hAnsi="Times New Roman"/>
          <w:sz w:val="24"/>
          <w:szCs w:val="24"/>
        </w:rPr>
        <w:t xml:space="preserve">hõlmab endas muud kui ajatamisotsusega kehtestatud tasumisgraafikut, näiteks sellist, mis on kehtestatud MKS § 42 kohaldamisel, kus kolmas isik </w:t>
      </w:r>
      <w:r w:rsidR="00DC568E">
        <w:rPr>
          <w:rFonts w:ascii="Times New Roman" w:hAnsi="Times New Roman"/>
          <w:sz w:val="24"/>
          <w:szCs w:val="24"/>
        </w:rPr>
        <w:t xml:space="preserve">(reeglina juhatuse liige) </w:t>
      </w:r>
      <w:r w:rsidR="000855E1" w:rsidRPr="00096831">
        <w:rPr>
          <w:rFonts w:ascii="Times New Roman" w:hAnsi="Times New Roman"/>
          <w:sz w:val="24"/>
          <w:szCs w:val="24"/>
        </w:rPr>
        <w:t xml:space="preserve">on võtnud omale lepinguga vastutuse tasuda maksukohustuslase rahalised kohustused. </w:t>
      </w:r>
    </w:p>
    <w:p w14:paraId="13B9548A" w14:textId="77777777" w:rsidR="00C34296" w:rsidRPr="00096831" w:rsidRDefault="00C34296">
      <w:pPr>
        <w:spacing w:after="0" w:line="240" w:lineRule="auto"/>
        <w:jc w:val="both"/>
        <w:rPr>
          <w:rFonts w:ascii="Times New Roman" w:hAnsi="Times New Roman"/>
          <w:sz w:val="24"/>
          <w:szCs w:val="24"/>
        </w:rPr>
      </w:pPr>
    </w:p>
    <w:p w14:paraId="4CABC0BC" w14:textId="6FE95529" w:rsidR="00C34296" w:rsidRPr="00096831" w:rsidRDefault="00C34296">
      <w:pPr>
        <w:spacing w:after="0" w:line="240" w:lineRule="auto"/>
        <w:jc w:val="both"/>
        <w:rPr>
          <w:rFonts w:ascii="Times New Roman" w:hAnsi="Times New Roman"/>
          <w:sz w:val="24"/>
          <w:szCs w:val="24"/>
        </w:rPr>
      </w:pPr>
      <w:r w:rsidRPr="00096831">
        <w:rPr>
          <w:rFonts w:ascii="Times New Roman" w:hAnsi="Times New Roman"/>
          <w:sz w:val="24"/>
          <w:szCs w:val="24"/>
        </w:rPr>
        <w:t>Tulevase MKS § 132</w:t>
      </w:r>
      <w:r w:rsidRPr="00096831">
        <w:rPr>
          <w:rFonts w:ascii="Times New Roman" w:hAnsi="Times New Roman"/>
          <w:sz w:val="24"/>
          <w:szCs w:val="24"/>
          <w:vertAlign w:val="superscript"/>
        </w:rPr>
        <w:t>1</w:t>
      </w:r>
      <w:r w:rsidRPr="00096831">
        <w:rPr>
          <w:rFonts w:ascii="Times New Roman" w:hAnsi="Times New Roman"/>
          <w:sz w:val="24"/>
          <w:szCs w:val="24"/>
        </w:rPr>
        <w:t xml:space="preserve"> lõikes 2 sätestatud loetelu puhul</w:t>
      </w:r>
      <w:r w:rsidR="00357765">
        <w:rPr>
          <w:rFonts w:ascii="Times New Roman" w:hAnsi="Times New Roman"/>
          <w:sz w:val="24"/>
          <w:szCs w:val="24"/>
        </w:rPr>
        <w:t xml:space="preserve"> tuleb arvestada</w:t>
      </w:r>
      <w:r w:rsidRPr="00096831">
        <w:rPr>
          <w:rFonts w:ascii="Times New Roman" w:hAnsi="Times New Roman"/>
          <w:sz w:val="24"/>
          <w:szCs w:val="24"/>
        </w:rPr>
        <w:t>, kuidas tuleb nende aluste puhul sisustada MKS § 132</w:t>
      </w:r>
      <w:r w:rsidRPr="00096831">
        <w:rPr>
          <w:rFonts w:ascii="Times New Roman" w:hAnsi="Times New Roman"/>
          <w:sz w:val="24"/>
          <w:szCs w:val="24"/>
          <w:vertAlign w:val="superscript"/>
        </w:rPr>
        <w:t>1</w:t>
      </w:r>
      <w:r w:rsidRPr="00096831">
        <w:rPr>
          <w:rFonts w:ascii="Times New Roman" w:hAnsi="Times New Roman"/>
          <w:sz w:val="24"/>
          <w:szCs w:val="24"/>
        </w:rPr>
        <w:t xml:space="preserve"> lõikes 3 sätestatud fraasi „aegumise katkemise aluse äralangemi</w:t>
      </w:r>
      <w:r w:rsidR="001F4EFE" w:rsidRPr="00096831">
        <w:rPr>
          <w:rFonts w:ascii="Times New Roman" w:hAnsi="Times New Roman"/>
          <w:sz w:val="24"/>
          <w:szCs w:val="24"/>
        </w:rPr>
        <w:t>n</w:t>
      </w:r>
      <w:r w:rsidRPr="00096831">
        <w:rPr>
          <w:rFonts w:ascii="Times New Roman" w:hAnsi="Times New Roman"/>
          <w:sz w:val="24"/>
          <w:szCs w:val="24"/>
        </w:rPr>
        <w:t>e“. Erinevalt MKS § 132</w:t>
      </w:r>
      <w:r w:rsidRPr="00096831">
        <w:rPr>
          <w:rFonts w:ascii="Times New Roman" w:hAnsi="Times New Roman"/>
          <w:sz w:val="24"/>
          <w:szCs w:val="24"/>
          <w:vertAlign w:val="superscript"/>
        </w:rPr>
        <w:t>1</w:t>
      </w:r>
      <w:r w:rsidRPr="00096831">
        <w:rPr>
          <w:rFonts w:ascii="Times New Roman" w:hAnsi="Times New Roman"/>
          <w:sz w:val="24"/>
          <w:szCs w:val="24"/>
        </w:rPr>
        <w:t xml:space="preserve"> lõikest 1, mis viiakse kooskõlla Riigikohtu praktikaga ning kus aegumise katkemise aluse esinemine ja selle äralangemine toimuvad üheaegselt, siis lõikes 2 sätestatud aegumise katkemise aluste puhul ei loeta aegumise katkemise alus </w:t>
      </w:r>
      <w:proofErr w:type="spellStart"/>
      <w:r w:rsidRPr="00096831">
        <w:rPr>
          <w:rFonts w:ascii="Times New Roman" w:hAnsi="Times New Roman"/>
          <w:sz w:val="24"/>
          <w:szCs w:val="24"/>
        </w:rPr>
        <w:t>äralangenuks</w:t>
      </w:r>
      <w:proofErr w:type="spellEnd"/>
      <w:r w:rsidRPr="00096831">
        <w:rPr>
          <w:rFonts w:ascii="Times New Roman" w:hAnsi="Times New Roman"/>
          <w:sz w:val="24"/>
          <w:szCs w:val="24"/>
        </w:rPr>
        <w:t xml:space="preserve"> samaaegselt katkemise aluse esinemisega. Viidatud paragrahvi punktides 1-4 ja punktis 6 sätestatud juhul loetakse aegumise katkemise alus </w:t>
      </w:r>
      <w:proofErr w:type="spellStart"/>
      <w:r w:rsidRPr="00096831">
        <w:rPr>
          <w:rFonts w:ascii="Times New Roman" w:hAnsi="Times New Roman"/>
          <w:sz w:val="24"/>
          <w:szCs w:val="24"/>
        </w:rPr>
        <w:t>äralangenuks</w:t>
      </w:r>
      <w:proofErr w:type="spellEnd"/>
      <w:r w:rsidRPr="00096831">
        <w:rPr>
          <w:rFonts w:ascii="Times New Roman" w:hAnsi="Times New Roman"/>
          <w:sz w:val="24"/>
          <w:szCs w:val="24"/>
        </w:rPr>
        <w:t xml:space="preserve"> nendes punktides nimetatud menetluste lõppemisel. Punktides 5 ja </w:t>
      </w:r>
      <w:r w:rsidR="00B002BB" w:rsidRPr="00096831">
        <w:rPr>
          <w:rFonts w:ascii="Times New Roman" w:hAnsi="Times New Roman"/>
          <w:sz w:val="24"/>
          <w:szCs w:val="24"/>
        </w:rPr>
        <w:t>8</w:t>
      </w:r>
      <w:r w:rsidRPr="00096831">
        <w:rPr>
          <w:rFonts w:ascii="Times New Roman" w:hAnsi="Times New Roman"/>
          <w:sz w:val="24"/>
          <w:szCs w:val="24"/>
        </w:rPr>
        <w:t xml:space="preserve"> loetakse aegumise katkemise alus </w:t>
      </w:r>
      <w:proofErr w:type="spellStart"/>
      <w:r w:rsidRPr="00096831">
        <w:rPr>
          <w:rFonts w:ascii="Times New Roman" w:hAnsi="Times New Roman"/>
          <w:sz w:val="24"/>
          <w:szCs w:val="24"/>
        </w:rPr>
        <w:t>äralangenuks</w:t>
      </w:r>
      <w:proofErr w:type="spellEnd"/>
      <w:r w:rsidRPr="00096831">
        <w:rPr>
          <w:rFonts w:ascii="Times New Roman" w:hAnsi="Times New Roman"/>
          <w:sz w:val="24"/>
          <w:szCs w:val="24"/>
        </w:rPr>
        <w:t xml:space="preserve">, kui vastav lahend või haldusakt tühistatakse või tunnistatakse kehtetuks. </w:t>
      </w:r>
      <w:r w:rsidR="00B002BB" w:rsidRPr="00096831">
        <w:rPr>
          <w:rFonts w:ascii="Times New Roman" w:hAnsi="Times New Roman"/>
          <w:sz w:val="24"/>
          <w:szCs w:val="24"/>
        </w:rPr>
        <w:t xml:space="preserve">Punktis </w:t>
      </w:r>
      <w:r w:rsidR="00DE2C2C" w:rsidRPr="00096831">
        <w:rPr>
          <w:rFonts w:ascii="Times New Roman" w:hAnsi="Times New Roman"/>
          <w:sz w:val="24"/>
          <w:szCs w:val="24"/>
        </w:rPr>
        <w:t>7</w:t>
      </w:r>
      <w:r w:rsidR="00B002BB" w:rsidRPr="00096831">
        <w:rPr>
          <w:rFonts w:ascii="Times New Roman" w:hAnsi="Times New Roman"/>
          <w:sz w:val="24"/>
          <w:szCs w:val="24"/>
        </w:rPr>
        <w:t xml:space="preserve"> loetakse aegumise katkemise alus </w:t>
      </w:r>
      <w:proofErr w:type="spellStart"/>
      <w:r w:rsidR="00B002BB" w:rsidRPr="00096831">
        <w:rPr>
          <w:rFonts w:ascii="Times New Roman" w:hAnsi="Times New Roman"/>
          <w:sz w:val="24"/>
          <w:szCs w:val="24"/>
        </w:rPr>
        <w:t>äralangenuks</w:t>
      </w:r>
      <w:proofErr w:type="spellEnd"/>
      <w:r w:rsidR="00B002BB" w:rsidRPr="00096831">
        <w:rPr>
          <w:rFonts w:ascii="Times New Roman" w:hAnsi="Times New Roman"/>
          <w:sz w:val="24"/>
          <w:szCs w:val="24"/>
        </w:rPr>
        <w:t xml:space="preserve"> täitemenetluse jätkumisega. </w:t>
      </w:r>
    </w:p>
    <w:p w14:paraId="60656C51" w14:textId="77777777" w:rsidR="00D1122A" w:rsidRPr="00096831" w:rsidRDefault="00D1122A">
      <w:pPr>
        <w:spacing w:after="0" w:line="240" w:lineRule="auto"/>
        <w:jc w:val="both"/>
        <w:rPr>
          <w:rFonts w:ascii="Times New Roman" w:hAnsi="Times New Roman"/>
          <w:sz w:val="24"/>
          <w:szCs w:val="24"/>
        </w:rPr>
      </w:pPr>
    </w:p>
    <w:p w14:paraId="12481747" w14:textId="77777777" w:rsidR="008F1D6B" w:rsidRPr="00096831" w:rsidRDefault="008F1D6B" w:rsidP="008F1D6B">
      <w:pPr>
        <w:spacing w:after="0" w:line="240" w:lineRule="auto"/>
        <w:jc w:val="both"/>
        <w:rPr>
          <w:rFonts w:ascii="Times New Roman" w:hAnsi="Times New Roman"/>
          <w:sz w:val="24"/>
          <w:szCs w:val="24"/>
        </w:rPr>
      </w:pPr>
      <w:r w:rsidRPr="00096831">
        <w:rPr>
          <w:rFonts w:ascii="Times New Roman" w:hAnsi="Times New Roman"/>
          <w:sz w:val="24"/>
          <w:szCs w:val="24"/>
        </w:rPr>
        <w:t>MKS § 132</w:t>
      </w:r>
      <w:r w:rsidRPr="00096831">
        <w:rPr>
          <w:rFonts w:ascii="Times New Roman" w:hAnsi="Times New Roman"/>
          <w:sz w:val="24"/>
          <w:szCs w:val="24"/>
          <w:vertAlign w:val="superscript"/>
        </w:rPr>
        <w:t>1</w:t>
      </w:r>
      <w:r w:rsidRPr="00096831">
        <w:rPr>
          <w:rFonts w:ascii="Times New Roman" w:hAnsi="Times New Roman"/>
          <w:sz w:val="24"/>
          <w:szCs w:val="24"/>
        </w:rPr>
        <w:t xml:space="preserve"> lõige 3 ja 4 on </w:t>
      </w:r>
      <w:r>
        <w:rPr>
          <w:rFonts w:ascii="Times New Roman" w:hAnsi="Times New Roman"/>
          <w:sz w:val="24"/>
          <w:szCs w:val="24"/>
        </w:rPr>
        <w:t>sätestatud kehtivas MKS § 132 lõigetes 6 ja 7</w:t>
      </w:r>
      <w:r w:rsidRPr="00096831">
        <w:rPr>
          <w:rFonts w:ascii="Times New Roman" w:hAnsi="Times New Roman"/>
          <w:sz w:val="24"/>
          <w:szCs w:val="24"/>
        </w:rPr>
        <w:t xml:space="preserve">. </w:t>
      </w:r>
    </w:p>
    <w:p w14:paraId="446E3C04" w14:textId="77777777" w:rsidR="007C15EB" w:rsidRPr="00096831" w:rsidRDefault="007C15EB">
      <w:pPr>
        <w:spacing w:after="0" w:line="240" w:lineRule="auto"/>
        <w:jc w:val="both"/>
        <w:rPr>
          <w:rFonts w:ascii="Times New Roman" w:hAnsi="Times New Roman"/>
          <w:sz w:val="24"/>
          <w:szCs w:val="24"/>
        </w:rPr>
      </w:pPr>
    </w:p>
    <w:p w14:paraId="0B616A9E" w14:textId="1B866F20" w:rsidR="00D5274B" w:rsidRPr="00096831" w:rsidRDefault="007C15EB">
      <w:pPr>
        <w:spacing w:after="0" w:line="240" w:lineRule="auto"/>
        <w:jc w:val="both"/>
        <w:rPr>
          <w:rFonts w:ascii="Times New Roman" w:hAnsi="Times New Roman"/>
          <w:sz w:val="24"/>
          <w:szCs w:val="24"/>
        </w:rPr>
      </w:pPr>
      <w:r w:rsidRPr="00096831">
        <w:rPr>
          <w:rFonts w:ascii="Times New Roman" w:hAnsi="Times New Roman"/>
          <w:b/>
          <w:bCs/>
          <w:sz w:val="24"/>
          <w:szCs w:val="24"/>
        </w:rPr>
        <w:t xml:space="preserve">Punktiga </w:t>
      </w:r>
      <w:r w:rsidR="001104AD">
        <w:rPr>
          <w:rFonts w:ascii="Times New Roman" w:hAnsi="Times New Roman"/>
          <w:b/>
          <w:bCs/>
          <w:sz w:val="24"/>
          <w:szCs w:val="24"/>
        </w:rPr>
        <w:t>3</w:t>
      </w:r>
      <w:r w:rsidR="008F70DD">
        <w:rPr>
          <w:rFonts w:ascii="Times New Roman" w:hAnsi="Times New Roman"/>
          <w:b/>
          <w:bCs/>
          <w:sz w:val="24"/>
          <w:szCs w:val="24"/>
        </w:rPr>
        <w:t>4</w:t>
      </w:r>
      <w:r w:rsidRPr="00096831">
        <w:rPr>
          <w:rFonts w:ascii="Times New Roman" w:hAnsi="Times New Roman"/>
          <w:sz w:val="24"/>
          <w:szCs w:val="24"/>
        </w:rPr>
        <w:t xml:space="preserve"> ajakohastatakse </w:t>
      </w:r>
      <w:proofErr w:type="spellStart"/>
      <w:r w:rsidRPr="00096831">
        <w:rPr>
          <w:rFonts w:ascii="Times New Roman" w:hAnsi="Times New Roman"/>
          <w:sz w:val="24"/>
          <w:szCs w:val="24"/>
        </w:rPr>
        <w:t>MKS-s</w:t>
      </w:r>
      <w:proofErr w:type="spellEnd"/>
      <w:r w:rsidRPr="00096831">
        <w:rPr>
          <w:rFonts w:ascii="Times New Roman" w:hAnsi="Times New Roman"/>
          <w:sz w:val="24"/>
          <w:szCs w:val="24"/>
        </w:rPr>
        <w:t xml:space="preserve"> olevat normitehnilist märkust</w:t>
      </w:r>
      <w:r w:rsidR="00354FE7" w:rsidRPr="00096831">
        <w:rPr>
          <w:rFonts w:ascii="Times New Roman" w:hAnsi="Times New Roman"/>
          <w:sz w:val="24"/>
          <w:szCs w:val="24"/>
        </w:rPr>
        <w:t>, kuivõrd direktiivi 2011/16 muudeti direktiiviga 2023/2226, mille Nõukogu võttis vastu 17. oktoober</w:t>
      </w:r>
      <w:r w:rsidR="00361D4F" w:rsidRPr="00096831">
        <w:rPr>
          <w:rFonts w:ascii="Times New Roman" w:hAnsi="Times New Roman"/>
          <w:sz w:val="24"/>
          <w:szCs w:val="24"/>
        </w:rPr>
        <w:t xml:space="preserve"> 2023, mis avaldati 24. oktoober 2023 ning mis jõustus 13. november 2023</w:t>
      </w:r>
      <w:r w:rsidR="00354FE7" w:rsidRPr="00096831">
        <w:rPr>
          <w:rFonts w:ascii="Times New Roman" w:hAnsi="Times New Roman"/>
          <w:sz w:val="24"/>
          <w:szCs w:val="24"/>
        </w:rPr>
        <w:t>.</w:t>
      </w:r>
      <w:r w:rsidR="00611248" w:rsidRPr="00096831">
        <w:rPr>
          <w:rFonts w:ascii="Times New Roman" w:hAnsi="Times New Roman"/>
          <w:sz w:val="24"/>
          <w:szCs w:val="24"/>
        </w:rPr>
        <w:t xml:space="preserve"> </w:t>
      </w:r>
      <w:r w:rsidR="009B55B3">
        <w:rPr>
          <w:rFonts w:ascii="Times New Roman" w:hAnsi="Times New Roman"/>
          <w:sz w:val="24"/>
          <w:szCs w:val="24"/>
        </w:rPr>
        <w:t>Nimetatud</w:t>
      </w:r>
      <w:r w:rsidR="00611248" w:rsidRPr="00096831">
        <w:rPr>
          <w:rFonts w:ascii="Times New Roman" w:hAnsi="Times New Roman"/>
          <w:sz w:val="24"/>
          <w:szCs w:val="24"/>
        </w:rPr>
        <w:t xml:space="preserve"> direktiiv on vaja üle võtta </w:t>
      </w:r>
      <w:r w:rsidR="008A2CA1">
        <w:rPr>
          <w:rFonts w:ascii="Times New Roman" w:hAnsi="Times New Roman"/>
          <w:sz w:val="24"/>
          <w:szCs w:val="24"/>
        </w:rPr>
        <w:t>31</w:t>
      </w:r>
      <w:r w:rsidR="00611248" w:rsidRPr="00096831">
        <w:rPr>
          <w:rFonts w:ascii="Times New Roman" w:hAnsi="Times New Roman"/>
          <w:sz w:val="24"/>
          <w:szCs w:val="24"/>
        </w:rPr>
        <w:t xml:space="preserve">. </w:t>
      </w:r>
      <w:r w:rsidR="008A2CA1">
        <w:rPr>
          <w:rFonts w:ascii="Times New Roman" w:hAnsi="Times New Roman"/>
          <w:sz w:val="24"/>
          <w:szCs w:val="24"/>
        </w:rPr>
        <w:t>detsembriks</w:t>
      </w:r>
      <w:r w:rsidR="00611248" w:rsidRPr="00096831">
        <w:rPr>
          <w:rFonts w:ascii="Times New Roman" w:hAnsi="Times New Roman"/>
          <w:sz w:val="24"/>
          <w:szCs w:val="24"/>
        </w:rPr>
        <w:t xml:space="preserve"> 202</w:t>
      </w:r>
      <w:r w:rsidR="008A2CA1">
        <w:rPr>
          <w:rFonts w:ascii="Times New Roman" w:hAnsi="Times New Roman"/>
          <w:sz w:val="24"/>
          <w:szCs w:val="24"/>
        </w:rPr>
        <w:t>5</w:t>
      </w:r>
      <w:r w:rsidR="00611248" w:rsidRPr="00096831">
        <w:rPr>
          <w:rFonts w:ascii="Times New Roman" w:hAnsi="Times New Roman"/>
          <w:sz w:val="24"/>
          <w:szCs w:val="24"/>
        </w:rPr>
        <w:t>. Kõnealune muudatus puudutab vaid normitehnilise märkuse ajakohastamist ning sellega üksi mingeid mõjusid ei kaasne, mistõttu seda käesoleva seletuskirja mõjude analüüsi</w:t>
      </w:r>
      <w:r w:rsidR="00200862">
        <w:rPr>
          <w:rFonts w:ascii="Times New Roman" w:hAnsi="Times New Roman"/>
          <w:sz w:val="24"/>
          <w:szCs w:val="24"/>
        </w:rPr>
        <w:t>s</w:t>
      </w:r>
      <w:r w:rsidR="00611248" w:rsidRPr="00096831">
        <w:rPr>
          <w:rFonts w:ascii="Times New Roman" w:hAnsi="Times New Roman"/>
          <w:sz w:val="24"/>
          <w:szCs w:val="24"/>
        </w:rPr>
        <w:t xml:space="preserve"> ei kajastata. </w:t>
      </w:r>
    </w:p>
    <w:p w14:paraId="688787A7" w14:textId="77777777" w:rsidR="00424A51" w:rsidRPr="00096831" w:rsidRDefault="00424A51">
      <w:pPr>
        <w:spacing w:after="0" w:line="240" w:lineRule="auto"/>
        <w:jc w:val="both"/>
        <w:rPr>
          <w:rFonts w:ascii="Times New Roman" w:hAnsi="Times New Roman"/>
          <w:sz w:val="24"/>
          <w:szCs w:val="24"/>
        </w:rPr>
      </w:pPr>
    </w:p>
    <w:p w14:paraId="511D24E0" w14:textId="60912781" w:rsidR="00424A51" w:rsidRDefault="000C7DB3">
      <w:pPr>
        <w:spacing w:after="0" w:line="240" w:lineRule="auto"/>
        <w:jc w:val="both"/>
        <w:rPr>
          <w:rFonts w:ascii="Times New Roman" w:hAnsi="Times New Roman"/>
          <w:b/>
          <w:bCs/>
          <w:sz w:val="24"/>
          <w:szCs w:val="24"/>
        </w:rPr>
      </w:pPr>
      <w:r w:rsidRPr="00096831">
        <w:rPr>
          <w:rFonts w:ascii="Times New Roman" w:hAnsi="Times New Roman"/>
          <w:b/>
          <w:bCs/>
          <w:sz w:val="24"/>
          <w:szCs w:val="24"/>
        </w:rPr>
        <w:t xml:space="preserve">§ </w:t>
      </w:r>
      <w:r w:rsidR="000559A3">
        <w:rPr>
          <w:rFonts w:ascii="Times New Roman" w:hAnsi="Times New Roman"/>
          <w:b/>
          <w:bCs/>
          <w:sz w:val="24"/>
          <w:szCs w:val="24"/>
        </w:rPr>
        <w:t>2</w:t>
      </w:r>
      <w:r w:rsidRPr="00096831">
        <w:rPr>
          <w:rFonts w:ascii="Times New Roman" w:hAnsi="Times New Roman"/>
          <w:b/>
          <w:bCs/>
          <w:sz w:val="24"/>
          <w:szCs w:val="24"/>
        </w:rPr>
        <w:t xml:space="preserve">. </w:t>
      </w:r>
      <w:r w:rsidR="00424A51">
        <w:rPr>
          <w:rFonts w:ascii="Times New Roman" w:hAnsi="Times New Roman"/>
          <w:b/>
          <w:bCs/>
          <w:sz w:val="24"/>
          <w:szCs w:val="24"/>
        </w:rPr>
        <w:t>MaaMS-i muutmine</w:t>
      </w:r>
    </w:p>
    <w:p w14:paraId="602BEBBE" w14:textId="77777777" w:rsidR="00424A51" w:rsidRDefault="00424A51">
      <w:pPr>
        <w:spacing w:after="0" w:line="240" w:lineRule="auto"/>
        <w:jc w:val="both"/>
        <w:rPr>
          <w:rFonts w:ascii="Times New Roman" w:hAnsi="Times New Roman"/>
          <w:b/>
          <w:bCs/>
          <w:sz w:val="24"/>
          <w:szCs w:val="24"/>
        </w:rPr>
      </w:pPr>
    </w:p>
    <w:p w14:paraId="54252CAA" w14:textId="39F37C85" w:rsidR="00424A51" w:rsidRPr="00772702" w:rsidRDefault="00424A51">
      <w:pPr>
        <w:spacing w:after="0" w:line="240" w:lineRule="auto"/>
        <w:jc w:val="both"/>
        <w:rPr>
          <w:rFonts w:ascii="Times New Roman" w:hAnsi="Times New Roman"/>
          <w:sz w:val="24"/>
          <w:szCs w:val="24"/>
        </w:rPr>
      </w:pPr>
      <w:r>
        <w:rPr>
          <w:rFonts w:ascii="Times New Roman" w:hAnsi="Times New Roman"/>
          <w:sz w:val="24"/>
          <w:szCs w:val="24"/>
        </w:rPr>
        <w:t xml:space="preserve">Eelnõuga </w:t>
      </w:r>
      <w:r w:rsidR="0047254F">
        <w:rPr>
          <w:rFonts w:ascii="Times New Roman" w:hAnsi="Times New Roman"/>
          <w:sz w:val="24"/>
          <w:szCs w:val="24"/>
        </w:rPr>
        <w:t>jäetakse välja</w:t>
      </w:r>
      <w:r>
        <w:rPr>
          <w:rFonts w:ascii="Times New Roman" w:hAnsi="Times New Roman"/>
          <w:sz w:val="24"/>
          <w:szCs w:val="24"/>
        </w:rPr>
        <w:t xml:space="preserve"> </w:t>
      </w:r>
      <w:proofErr w:type="spellStart"/>
      <w:r>
        <w:rPr>
          <w:rFonts w:ascii="Times New Roman" w:hAnsi="Times New Roman"/>
          <w:sz w:val="24"/>
          <w:szCs w:val="24"/>
        </w:rPr>
        <w:t>MaaMS</w:t>
      </w:r>
      <w:proofErr w:type="spellEnd"/>
      <w:r>
        <w:rPr>
          <w:rFonts w:ascii="Times New Roman" w:hAnsi="Times New Roman"/>
          <w:sz w:val="24"/>
          <w:szCs w:val="24"/>
        </w:rPr>
        <w:t xml:space="preserve"> §-st 7</w:t>
      </w:r>
      <w:r>
        <w:rPr>
          <w:rFonts w:ascii="Times New Roman" w:hAnsi="Times New Roman"/>
          <w:sz w:val="24"/>
          <w:szCs w:val="24"/>
          <w:vertAlign w:val="superscript"/>
        </w:rPr>
        <w:t>1</w:t>
      </w:r>
      <w:r>
        <w:rPr>
          <w:rFonts w:ascii="Times New Roman" w:hAnsi="Times New Roman"/>
          <w:sz w:val="24"/>
          <w:szCs w:val="24"/>
        </w:rPr>
        <w:t xml:space="preserve"> viide MKS § 54 lõike 4 punktile 1. Muudatus on kantud asjaolust, et viidatud MKS säte tunnistatakse käesoleva eelnõuga kehtetuks (vt eelnõu § 1 punkt </w:t>
      </w:r>
      <w:r w:rsidR="006C38E3">
        <w:rPr>
          <w:rFonts w:ascii="Times New Roman" w:hAnsi="Times New Roman"/>
          <w:sz w:val="24"/>
          <w:szCs w:val="24"/>
        </w:rPr>
        <w:t>29</w:t>
      </w:r>
      <w:r w:rsidR="00060618">
        <w:rPr>
          <w:rFonts w:ascii="Times New Roman" w:hAnsi="Times New Roman"/>
          <w:sz w:val="24"/>
          <w:szCs w:val="24"/>
        </w:rPr>
        <w:t xml:space="preserve"> ja selle selgitusi</w:t>
      </w:r>
      <w:r>
        <w:rPr>
          <w:rFonts w:ascii="Times New Roman" w:hAnsi="Times New Roman"/>
          <w:sz w:val="24"/>
          <w:szCs w:val="24"/>
        </w:rPr>
        <w:t xml:space="preserve">). </w:t>
      </w:r>
    </w:p>
    <w:p w14:paraId="2D413432" w14:textId="77777777" w:rsidR="00424A51" w:rsidRDefault="00424A51">
      <w:pPr>
        <w:spacing w:after="0" w:line="240" w:lineRule="auto"/>
        <w:jc w:val="both"/>
        <w:rPr>
          <w:rFonts w:ascii="Times New Roman" w:hAnsi="Times New Roman"/>
          <w:b/>
          <w:bCs/>
          <w:sz w:val="24"/>
          <w:szCs w:val="24"/>
        </w:rPr>
      </w:pPr>
    </w:p>
    <w:p w14:paraId="7CD4783B" w14:textId="46B842BE" w:rsidR="00F346CB" w:rsidRPr="00096831" w:rsidRDefault="00F346CB">
      <w:pPr>
        <w:spacing w:after="0" w:line="240" w:lineRule="auto"/>
        <w:jc w:val="both"/>
        <w:rPr>
          <w:rFonts w:ascii="Times New Roman" w:hAnsi="Times New Roman" w:cs="Times New Roman"/>
          <w:b/>
          <w:sz w:val="24"/>
          <w:szCs w:val="24"/>
        </w:rPr>
      </w:pPr>
      <w:r w:rsidRPr="00096831">
        <w:rPr>
          <w:rFonts w:ascii="Times New Roman" w:hAnsi="Times New Roman" w:cs="Times New Roman"/>
          <w:b/>
          <w:sz w:val="24"/>
          <w:szCs w:val="24"/>
        </w:rPr>
        <w:t xml:space="preserve">§ </w:t>
      </w:r>
      <w:r w:rsidR="00B92B54">
        <w:rPr>
          <w:rFonts w:ascii="Times New Roman" w:hAnsi="Times New Roman" w:cs="Times New Roman"/>
          <w:b/>
          <w:sz w:val="24"/>
          <w:szCs w:val="24"/>
        </w:rPr>
        <w:t>3</w:t>
      </w:r>
      <w:r w:rsidRPr="00096831">
        <w:rPr>
          <w:rFonts w:ascii="Times New Roman" w:hAnsi="Times New Roman" w:cs="Times New Roman"/>
          <w:b/>
          <w:sz w:val="24"/>
          <w:szCs w:val="24"/>
        </w:rPr>
        <w:t>. RLS-i muutmine</w:t>
      </w:r>
    </w:p>
    <w:p w14:paraId="13E89DF4" w14:textId="04DE89CA" w:rsidR="00F346CB" w:rsidRPr="00096831" w:rsidRDefault="00F346CB">
      <w:pPr>
        <w:spacing w:after="0" w:line="240" w:lineRule="auto"/>
        <w:jc w:val="both"/>
        <w:rPr>
          <w:rFonts w:ascii="Times New Roman" w:hAnsi="Times New Roman" w:cs="Times New Roman"/>
          <w:b/>
          <w:sz w:val="24"/>
          <w:szCs w:val="24"/>
        </w:rPr>
      </w:pPr>
    </w:p>
    <w:p w14:paraId="53F477DD" w14:textId="2777AEAF" w:rsidR="00EC1293" w:rsidRDefault="00EC1293" w:rsidP="002404C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RLS-i muudetakse kolme punktiga.</w:t>
      </w:r>
    </w:p>
    <w:p w14:paraId="3C790B0D" w14:textId="77777777" w:rsidR="00EC1293" w:rsidRDefault="00EC1293" w:rsidP="002404CC">
      <w:pPr>
        <w:spacing w:after="0" w:line="240" w:lineRule="auto"/>
        <w:jc w:val="both"/>
        <w:rPr>
          <w:rFonts w:ascii="Times New Roman" w:hAnsi="Times New Roman" w:cs="Times New Roman"/>
          <w:bCs/>
          <w:sz w:val="24"/>
          <w:szCs w:val="24"/>
        </w:rPr>
      </w:pPr>
    </w:p>
    <w:p w14:paraId="11554561" w14:textId="3F426E01" w:rsidR="00EC1293" w:rsidRDefault="00EC1293" w:rsidP="002404C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Punktiga 1 </w:t>
      </w:r>
      <w:r w:rsidR="005D40FC">
        <w:rPr>
          <w:rFonts w:ascii="Times New Roman" w:hAnsi="Times New Roman" w:cs="Times New Roman"/>
          <w:bCs/>
          <w:sz w:val="24"/>
          <w:szCs w:val="24"/>
        </w:rPr>
        <w:t>muudetakse RLS § 12 lõike 1 teist lauset. Kui kehtiva õiguse kohaselt lõpeb riigilõivu tagastamise nõue kahe aasta möödumisel selle aasta lõpust, millal riigilõiv tasuti, siis edaspidi hakkab tagastamisnõue lõppema kahe aasta möödumisel selle aasta lõpust, millal esines RLS § 15 lõikes 1 loetletud tagastusnõu</w:t>
      </w:r>
      <w:r w:rsidR="00043300">
        <w:rPr>
          <w:rFonts w:ascii="Times New Roman" w:hAnsi="Times New Roman" w:cs="Times New Roman"/>
          <w:bCs/>
          <w:sz w:val="24"/>
          <w:szCs w:val="24"/>
        </w:rPr>
        <w:t>d</w:t>
      </w:r>
      <w:r w:rsidR="005D40FC">
        <w:rPr>
          <w:rFonts w:ascii="Times New Roman" w:hAnsi="Times New Roman" w:cs="Times New Roman"/>
          <w:bCs/>
          <w:sz w:val="24"/>
          <w:szCs w:val="24"/>
        </w:rPr>
        <w:t xml:space="preserve">e alus. </w:t>
      </w:r>
    </w:p>
    <w:p w14:paraId="5FE1C8F4" w14:textId="77777777" w:rsidR="00B11CFD" w:rsidRDefault="00B11CFD" w:rsidP="002404CC">
      <w:pPr>
        <w:spacing w:after="0" w:line="240" w:lineRule="auto"/>
        <w:jc w:val="both"/>
        <w:rPr>
          <w:rFonts w:ascii="Times New Roman" w:hAnsi="Times New Roman" w:cs="Times New Roman"/>
          <w:bCs/>
          <w:sz w:val="24"/>
          <w:szCs w:val="24"/>
        </w:rPr>
      </w:pPr>
    </w:p>
    <w:p w14:paraId="7F5A3327" w14:textId="005186D4" w:rsidR="00B11CFD" w:rsidRDefault="00B11CFD" w:rsidP="00B11CFD">
      <w:pPr>
        <w:spacing w:after="0" w:line="240" w:lineRule="auto"/>
        <w:jc w:val="both"/>
        <w:rPr>
          <w:rFonts w:ascii="Times New Roman" w:hAnsi="Times New Roman"/>
          <w:sz w:val="24"/>
          <w:szCs w:val="24"/>
        </w:rPr>
      </w:pPr>
      <w:r>
        <w:rPr>
          <w:rFonts w:ascii="Times New Roman" w:hAnsi="Times New Roman"/>
          <w:sz w:val="24"/>
          <w:szCs w:val="24"/>
        </w:rPr>
        <w:t xml:space="preserve">Üheks riigilõivu tagastamise aluseks on toimingu tegemise taotluse läbi vaatamata jätmine, st kui isik taotleb mingit </w:t>
      </w:r>
      <w:proofErr w:type="spellStart"/>
      <w:r>
        <w:rPr>
          <w:rFonts w:ascii="Times New Roman" w:hAnsi="Times New Roman"/>
          <w:sz w:val="24"/>
          <w:szCs w:val="24"/>
        </w:rPr>
        <w:t>lõivustatud</w:t>
      </w:r>
      <w:proofErr w:type="spellEnd"/>
      <w:r>
        <w:rPr>
          <w:rFonts w:ascii="Times New Roman" w:hAnsi="Times New Roman"/>
          <w:sz w:val="24"/>
          <w:szCs w:val="24"/>
        </w:rPr>
        <w:t xml:space="preserve"> toimingut ja tasub selle eest ka riigilõivu, ent see taotlus jäetakse läbi vaatamata, siis sel isikul on õigus riigilõiv tagasi nõuda. Tagastusnõude õiguse kasutamine</w:t>
      </w:r>
      <w:r w:rsidR="00BF3E1B">
        <w:rPr>
          <w:rFonts w:ascii="Times New Roman" w:hAnsi="Times New Roman"/>
          <w:sz w:val="24"/>
          <w:szCs w:val="24"/>
        </w:rPr>
        <w:t>, nagu eelnevalt öeldud,</w:t>
      </w:r>
      <w:r>
        <w:rPr>
          <w:rFonts w:ascii="Times New Roman" w:hAnsi="Times New Roman"/>
          <w:sz w:val="24"/>
          <w:szCs w:val="24"/>
        </w:rPr>
        <w:t xml:space="preserve"> on aga ajaliselt piiratud, ehk kehtiva õiguse kohaselt lõpeb tagastusnõue kahe aasta möödumisel selle aasta lõpust, millal riigilõiv tasuti. Sellest omakorda nähtub riigilõivu tagastusnõude eripära – tagastusnõude lõppemise tähtaja alguspunkt ei sõltu mitte sellest, millal tek</w:t>
      </w:r>
      <w:r w:rsidR="00141662">
        <w:rPr>
          <w:rFonts w:ascii="Times New Roman" w:hAnsi="Times New Roman"/>
          <w:sz w:val="24"/>
          <w:szCs w:val="24"/>
        </w:rPr>
        <w:t>ib</w:t>
      </w:r>
      <w:r>
        <w:rPr>
          <w:rFonts w:ascii="Times New Roman" w:hAnsi="Times New Roman"/>
          <w:sz w:val="24"/>
          <w:szCs w:val="24"/>
        </w:rPr>
        <w:t xml:space="preserve"> tagastusnõude alus (nt taotluse läbi vaatamata jätmine), vaid hoopis sellest, millal tasu</w:t>
      </w:r>
      <w:r w:rsidR="00141662">
        <w:rPr>
          <w:rFonts w:ascii="Times New Roman" w:hAnsi="Times New Roman"/>
          <w:sz w:val="24"/>
          <w:szCs w:val="24"/>
        </w:rPr>
        <w:t>takse</w:t>
      </w:r>
      <w:r>
        <w:rPr>
          <w:rFonts w:ascii="Times New Roman" w:hAnsi="Times New Roman"/>
          <w:sz w:val="24"/>
          <w:szCs w:val="24"/>
        </w:rPr>
        <w:t xml:space="preserve"> riigilõiv. See aga võib kaasa tuua olukorra, kus tagastusnõue lõpeb enne kui reaalselt on jõudnud tekkida tagastusnõude esitamise võimalus. </w:t>
      </w:r>
    </w:p>
    <w:p w14:paraId="42694EA9" w14:textId="77777777" w:rsidR="00B11CFD" w:rsidRDefault="00B11CFD" w:rsidP="00B11CFD">
      <w:pPr>
        <w:spacing w:after="0" w:line="240" w:lineRule="auto"/>
        <w:jc w:val="both"/>
        <w:rPr>
          <w:rFonts w:ascii="Times New Roman" w:hAnsi="Times New Roman"/>
          <w:sz w:val="24"/>
          <w:szCs w:val="24"/>
        </w:rPr>
      </w:pPr>
    </w:p>
    <w:p w14:paraId="5CFB8E06" w14:textId="52AE27B0" w:rsidR="00B11CFD" w:rsidRDefault="00B11CFD" w:rsidP="00B11CFD">
      <w:pPr>
        <w:spacing w:after="0" w:line="240" w:lineRule="auto"/>
        <w:jc w:val="both"/>
        <w:rPr>
          <w:rFonts w:ascii="Times New Roman" w:hAnsi="Times New Roman"/>
          <w:sz w:val="24"/>
          <w:szCs w:val="24"/>
        </w:rPr>
      </w:pPr>
      <w:r>
        <w:rPr>
          <w:rFonts w:ascii="Times New Roman" w:hAnsi="Times New Roman"/>
          <w:sz w:val="24"/>
          <w:szCs w:val="24"/>
        </w:rPr>
        <w:t>Näiteks</w:t>
      </w:r>
      <w:r w:rsidR="00191DF3">
        <w:rPr>
          <w:rFonts w:ascii="Times New Roman" w:hAnsi="Times New Roman"/>
          <w:sz w:val="24"/>
          <w:szCs w:val="24"/>
        </w:rPr>
        <w:t xml:space="preserve"> on esinenud</w:t>
      </w:r>
      <w:r>
        <w:rPr>
          <w:rFonts w:ascii="Times New Roman" w:hAnsi="Times New Roman"/>
          <w:sz w:val="24"/>
          <w:szCs w:val="24"/>
        </w:rPr>
        <w:t xml:space="preserve"> juhtum, kus isiku taotlus jäeti läbi vaatamata, kuid isik esitas selle peale kaebuse. </w:t>
      </w:r>
      <w:r w:rsidR="00191DF3">
        <w:rPr>
          <w:rFonts w:ascii="Times New Roman" w:hAnsi="Times New Roman"/>
          <w:sz w:val="24"/>
          <w:szCs w:val="24"/>
        </w:rPr>
        <w:t xml:space="preserve">Kaasnenud õigusvaidlus kestis ca kolm aastat, </w:t>
      </w:r>
      <w:r>
        <w:rPr>
          <w:rFonts w:ascii="Times New Roman" w:hAnsi="Times New Roman"/>
          <w:sz w:val="24"/>
          <w:szCs w:val="24"/>
        </w:rPr>
        <w:t>mis kulmineerus läbi vaatamata jätmise otsuse õiguspärasuse tuvastamisega ja selle kehtima jäämisega. Selle peale esitas taotleja riigilõivu tagastusnõude, kuid paraku oli tema tagastusnõue RLS kohaselt</w:t>
      </w:r>
      <w:r>
        <w:rPr>
          <w:rFonts w:ascii="Times New Roman" w:hAnsi="Times New Roman"/>
          <w:i/>
          <w:iCs/>
          <w:sz w:val="24"/>
          <w:szCs w:val="24"/>
        </w:rPr>
        <w:t xml:space="preserve"> </w:t>
      </w:r>
      <w:proofErr w:type="spellStart"/>
      <w:r>
        <w:rPr>
          <w:rFonts w:ascii="Times New Roman" w:hAnsi="Times New Roman"/>
          <w:i/>
          <w:iCs/>
          <w:sz w:val="24"/>
          <w:szCs w:val="24"/>
        </w:rPr>
        <w:t>prima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facie</w:t>
      </w:r>
      <w:proofErr w:type="spellEnd"/>
      <w:r>
        <w:rPr>
          <w:rFonts w:ascii="Times New Roman" w:hAnsi="Times New Roman"/>
          <w:sz w:val="24"/>
          <w:szCs w:val="24"/>
        </w:rPr>
        <w:t xml:space="preserve"> lõppenud, sest piisavalt palju aega (kolm aastat) oli juba möödunud riigilõivu tasumise aasta lõpust. See viivitus ei olnud tingitud aga isiku enda hooletusest, vaid asjaolust, et isik otsustas kasutada oma menetlusõigusi, konkreetselt oma kaebeõigust. </w:t>
      </w:r>
    </w:p>
    <w:p w14:paraId="398453D9" w14:textId="77777777" w:rsidR="00B11CFD" w:rsidRDefault="00B11CFD" w:rsidP="00B11CFD">
      <w:pPr>
        <w:spacing w:after="0" w:line="240" w:lineRule="auto"/>
        <w:jc w:val="both"/>
        <w:rPr>
          <w:rFonts w:ascii="Times New Roman" w:hAnsi="Times New Roman"/>
          <w:sz w:val="24"/>
          <w:szCs w:val="24"/>
        </w:rPr>
      </w:pPr>
    </w:p>
    <w:p w14:paraId="7A87E39E" w14:textId="55ADB82A" w:rsidR="00EC1293" w:rsidRDefault="00B11CFD" w:rsidP="005D40FC">
      <w:pPr>
        <w:spacing w:after="0" w:line="240" w:lineRule="auto"/>
        <w:jc w:val="both"/>
        <w:rPr>
          <w:rFonts w:ascii="Times New Roman" w:hAnsi="Times New Roman" w:cs="Times New Roman"/>
          <w:bCs/>
          <w:sz w:val="24"/>
          <w:szCs w:val="24"/>
        </w:rPr>
      </w:pPr>
      <w:r>
        <w:rPr>
          <w:rFonts w:ascii="Times New Roman" w:hAnsi="Times New Roman"/>
          <w:sz w:val="24"/>
          <w:szCs w:val="24"/>
        </w:rPr>
        <w:t xml:space="preserve">Kõnealune juhtum lahendati analoogia kaudu ning isikule siiski tagastati tema riigilõiv. Vastasel juhul oleks riigilõivu tagastamata jätmine kujutanud endast faktilist sanktsiooni selle eest, et isik otsustas kasutada oma menetlusõigusi. Kuna aga analoogia kasutamise vajadus viitab seadusandlikule lüngale, siis on vaja tagastusnõude lõppemise aluseid korrigeerida. </w:t>
      </w:r>
      <w:r>
        <w:rPr>
          <w:rFonts w:ascii="Times New Roman" w:hAnsi="Times New Roman" w:cs="Times New Roman"/>
          <w:bCs/>
          <w:sz w:val="24"/>
          <w:szCs w:val="24"/>
        </w:rPr>
        <w:t>Eelnõu</w:t>
      </w:r>
      <w:r w:rsidR="005D40FC">
        <w:rPr>
          <w:rFonts w:ascii="Times New Roman" w:hAnsi="Times New Roman" w:cs="Times New Roman"/>
          <w:bCs/>
          <w:sz w:val="24"/>
          <w:szCs w:val="24"/>
        </w:rPr>
        <w:t xml:space="preserve"> muudatus tagab selle, et tagastusnõue ei jõuaks lõppeda enne, kui jõuab esineda mõni RLS § 15 lõikes 1 nimetatud alus, nt toimingu tegemise taotluse läbi vaatamata jätmine. </w:t>
      </w:r>
    </w:p>
    <w:p w14:paraId="6007FE9D" w14:textId="77777777" w:rsidR="005D40FC" w:rsidRDefault="005D40FC" w:rsidP="005D40FC">
      <w:pPr>
        <w:spacing w:after="0" w:line="240" w:lineRule="auto"/>
        <w:jc w:val="both"/>
        <w:rPr>
          <w:rFonts w:ascii="Times New Roman" w:hAnsi="Times New Roman" w:cs="Times New Roman"/>
          <w:bCs/>
          <w:sz w:val="24"/>
          <w:szCs w:val="24"/>
        </w:rPr>
      </w:pPr>
    </w:p>
    <w:p w14:paraId="74CA77EF" w14:textId="6228F04D" w:rsidR="005D369F" w:rsidRPr="00096831" w:rsidRDefault="005D40FC" w:rsidP="002404C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Punktidega 2 ja 3</w:t>
      </w:r>
      <w:r>
        <w:rPr>
          <w:rFonts w:ascii="Times New Roman" w:hAnsi="Times New Roman" w:cs="Times New Roman"/>
          <w:bCs/>
          <w:sz w:val="24"/>
          <w:szCs w:val="24"/>
        </w:rPr>
        <w:t xml:space="preserve"> muudetakse </w:t>
      </w:r>
      <w:r w:rsidR="00F346CB" w:rsidRPr="00096831">
        <w:rPr>
          <w:rFonts w:ascii="Times New Roman" w:hAnsi="Times New Roman" w:cs="Times New Roman"/>
          <w:bCs/>
          <w:sz w:val="24"/>
          <w:szCs w:val="24"/>
        </w:rPr>
        <w:t>RLS § 259 lõikeid 1 ja 2, ehk juriidilise isiku siduva eelotsuse taotluse läbivaatamise eest tuleb edaspidi tasuda riigilõivu 2060 eurot (</w:t>
      </w:r>
      <w:r w:rsidR="00600DD8">
        <w:rPr>
          <w:rFonts w:ascii="Times New Roman" w:hAnsi="Times New Roman" w:cs="Times New Roman"/>
          <w:bCs/>
          <w:sz w:val="24"/>
          <w:szCs w:val="24"/>
        </w:rPr>
        <w:t>seni</w:t>
      </w:r>
      <w:r w:rsidR="00F346CB" w:rsidRPr="00096831">
        <w:rPr>
          <w:rFonts w:ascii="Times New Roman" w:hAnsi="Times New Roman" w:cs="Times New Roman"/>
          <w:bCs/>
          <w:sz w:val="24"/>
          <w:szCs w:val="24"/>
        </w:rPr>
        <w:t xml:space="preserve"> 1180 eurot) ning füüsilise isiku siduva eelotsuse taotluse läbivaatamise eest tuleb edaspidi tasuda riigilõivu 520 eurot (</w:t>
      </w:r>
      <w:r w:rsidR="00600DD8">
        <w:rPr>
          <w:rFonts w:ascii="Times New Roman" w:hAnsi="Times New Roman" w:cs="Times New Roman"/>
          <w:bCs/>
          <w:sz w:val="24"/>
          <w:szCs w:val="24"/>
        </w:rPr>
        <w:t>seni</w:t>
      </w:r>
      <w:r w:rsidR="00F346CB" w:rsidRPr="00096831">
        <w:rPr>
          <w:rFonts w:ascii="Times New Roman" w:hAnsi="Times New Roman" w:cs="Times New Roman"/>
          <w:bCs/>
          <w:sz w:val="24"/>
          <w:szCs w:val="24"/>
        </w:rPr>
        <w:t xml:space="preserve"> 300 eurot). </w:t>
      </w:r>
      <w:r w:rsidR="0047306A" w:rsidRPr="00096831">
        <w:rPr>
          <w:rFonts w:ascii="Times New Roman" w:hAnsi="Times New Roman" w:cs="Times New Roman"/>
          <w:bCs/>
          <w:sz w:val="24"/>
          <w:szCs w:val="24"/>
        </w:rPr>
        <w:t>Protsentuaalselt suurenevad lõivud</w:t>
      </w:r>
      <w:r w:rsidR="001A113C" w:rsidRPr="00096831">
        <w:rPr>
          <w:rFonts w:ascii="Times New Roman" w:hAnsi="Times New Roman" w:cs="Times New Roman"/>
          <w:bCs/>
          <w:sz w:val="24"/>
          <w:szCs w:val="24"/>
        </w:rPr>
        <w:t xml:space="preserve"> ca</w:t>
      </w:r>
      <w:r w:rsidR="0047306A" w:rsidRPr="00096831">
        <w:rPr>
          <w:rFonts w:ascii="Times New Roman" w:hAnsi="Times New Roman" w:cs="Times New Roman"/>
          <w:bCs/>
          <w:sz w:val="24"/>
          <w:szCs w:val="24"/>
        </w:rPr>
        <w:t xml:space="preserve"> </w:t>
      </w:r>
      <w:r w:rsidR="000442E5" w:rsidRPr="00096831">
        <w:rPr>
          <w:rFonts w:ascii="Times New Roman" w:hAnsi="Times New Roman" w:cs="Times New Roman"/>
          <w:bCs/>
          <w:sz w:val="24"/>
          <w:szCs w:val="24"/>
        </w:rPr>
        <w:t>75</w:t>
      </w:r>
      <w:r w:rsidR="0047306A" w:rsidRPr="00096831">
        <w:rPr>
          <w:rFonts w:ascii="Times New Roman" w:hAnsi="Times New Roman" w:cs="Times New Roman"/>
          <w:bCs/>
          <w:sz w:val="24"/>
          <w:szCs w:val="24"/>
        </w:rPr>
        <w:t>%</w:t>
      </w:r>
      <w:r w:rsidR="000442E5" w:rsidRPr="00096831">
        <w:rPr>
          <w:rFonts w:ascii="Times New Roman" w:hAnsi="Times New Roman" w:cs="Times New Roman"/>
          <w:bCs/>
          <w:sz w:val="24"/>
          <w:szCs w:val="24"/>
        </w:rPr>
        <w:t xml:space="preserve"> ja ca 73%</w:t>
      </w:r>
      <w:r w:rsidR="0047306A" w:rsidRPr="00096831">
        <w:rPr>
          <w:rFonts w:ascii="Times New Roman" w:hAnsi="Times New Roman" w:cs="Times New Roman"/>
          <w:bCs/>
          <w:sz w:val="24"/>
          <w:szCs w:val="24"/>
        </w:rPr>
        <w:t>, mis harmoneerub perioodil 2015–2023 keskmise brutopalga tõusuga.</w:t>
      </w:r>
      <w:r w:rsidR="005A1D9D" w:rsidRPr="00096831">
        <w:rPr>
          <w:rFonts w:ascii="Times New Roman" w:hAnsi="Times New Roman" w:cs="Times New Roman"/>
          <w:bCs/>
          <w:sz w:val="24"/>
          <w:szCs w:val="24"/>
        </w:rPr>
        <w:t xml:space="preserve"> </w:t>
      </w:r>
    </w:p>
    <w:p w14:paraId="46E8C338" w14:textId="77777777" w:rsidR="0066676F" w:rsidRPr="00096831" w:rsidRDefault="0066676F" w:rsidP="002404CC">
      <w:pPr>
        <w:spacing w:after="0" w:line="240" w:lineRule="auto"/>
        <w:jc w:val="both"/>
        <w:rPr>
          <w:rFonts w:ascii="Times New Roman" w:hAnsi="Times New Roman" w:cs="Times New Roman"/>
          <w:bCs/>
          <w:sz w:val="24"/>
          <w:szCs w:val="24"/>
        </w:rPr>
      </w:pPr>
    </w:p>
    <w:p w14:paraId="313DC468" w14:textId="603268F6" w:rsidR="007C0EC3" w:rsidRPr="00096831" w:rsidRDefault="005A1D9D" w:rsidP="002404CC">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Tõsi, MTA ametnikkonna palgatõus samal perioodil oli sellest siiski väiksem (65%),</w:t>
      </w:r>
      <w:r w:rsidR="008E7171" w:rsidRPr="00096831">
        <w:rPr>
          <w:rFonts w:ascii="Times New Roman" w:hAnsi="Times New Roman" w:cs="Times New Roman"/>
          <w:bCs/>
          <w:sz w:val="24"/>
          <w:szCs w:val="24"/>
        </w:rPr>
        <w:t xml:space="preserve"> seega </w:t>
      </w:r>
      <w:r w:rsidR="007C0EC3" w:rsidRPr="00096831">
        <w:rPr>
          <w:rFonts w:ascii="Times New Roman" w:hAnsi="Times New Roman" w:cs="Times New Roman"/>
          <w:bCs/>
          <w:sz w:val="24"/>
          <w:szCs w:val="24"/>
        </w:rPr>
        <w:t>ei ole uus lõiv täielikus proportsioonis MTA ametnike palgatõusuga, ehk lõiv</w:t>
      </w:r>
      <w:r w:rsidR="00650F61">
        <w:rPr>
          <w:rFonts w:ascii="Times New Roman" w:hAnsi="Times New Roman" w:cs="Times New Roman"/>
          <w:bCs/>
          <w:sz w:val="24"/>
          <w:szCs w:val="24"/>
        </w:rPr>
        <w:t>e</w:t>
      </w:r>
      <w:r w:rsidR="007C0EC3" w:rsidRPr="00096831">
        <w:rPr>
          <w:rFonts w:ascii="Times New Roman" w:hAnsi="Times New Roman" w:cs="Times New Roman"/>
          <w:bCs/>
          <w:sz w:val="24"/>
          <w:szCs w:val="24"/>
        </w:rPr>
        <w:t xml:space="preserve"> tõstetakse rohkem kui seda pealtnäha õigustaks korrespondeeriv MTA ametnike palgatõus.  Küll aga tuleb siinkohal rõhutada, et siduvate eelotsuste riigilõivumäärade kujundamisel ei lähtuta üksnes kulupõhimõttest, vaid ka ekvivalendipõhimõttest, </w:t>
      </w:r>
      <w:r w:rsidR="0066676F" w:rsidRPr="00096831">
        <w:rPr>
          <w:rFonts w:ascii="Times New Roman" w:hAnsi="Times New Roman" w:cs="Times New Roman"/>
          <w:bCs/>
          <w:sz w:val="24"/>
          <w:szCs w:val="24"/>
        </w:rPr>
        <w:t>kus riigilõivu määra suuruse kujundamisel arvestatakse ka</w:t>
      </w:r>
      <w:r w:rsidR="007C0EC3" w:rsidRPr="00096831">
        <w:rPr>
          <w:rFonts w:ascii="Times New Roman" w:hAnsi="Times New Roman" w:cs="Times New Roman"/>
          <w:bCs/>
          <w:sz w:val="24"/>
          <w:szCs w:val="24"/>
        </w:rPr>
        <w:t xml:space="preserve"> taotletava toimingu</w:t>
      </w:r>
      <w:r w:rsidR="0066676F" w:rsidRPr="00096831">
        <w:rPr>
          <w:rFonts w:ascii="Times New Roman" w:hAnsi="Times New Roman" w:cs="Times New Roman"/>
          <w:bCs/>
          <w:sz w:val="24"/>
          <w:szCs w:val="24"/>
        </w:rPr>
        <w:t xml:space="preserve"> väärtust ning funktsiooni taotleja huvide teenimisel. </w:t>
      </w:r>
    </w:p>
    <w:p w14:paraId="2E806887" w14:textId="77777777" w:rsidR="007C0EC3" w:rsidRPr="00096831" w:rsidRDefault="007C0EC3" w:rsidP="002404CC">
      <w:pPr>
        <w:spacing w:after="0" w:line="240" w:lineRule="auto"/>
        <w:jc w:val="both"/>
        <w:rPr>
          <w:rFonts w:ascii="Times New Roman" w:hAnsi="Times New Roman" w:cs="Times New Roman"/>
          <w:bCs/>
          <w:sz w:val="24"/>
          <w:szCs w:val="24"/>
        </w:rPr>
      </w:pPr>
    </w:p>
    <w:p w14:paraId="39AF825B" w14:textId="52736AC3" w:rsidR="00951AB6" w:rsidRPr="00096831" w:rsidRDefault="007C0EC3" w:rsidP="002404CC">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S</w:t>
      </w:r>
      <w:r w:rsidR="00FE50C8" w:rsidRPr="00096831">
        <w:rPr>
          <w:rFonts w:ascii="Times New Roman" w:hAnsi="Times New Roman" w:cs="Times New Roman"/>
          <w:bCs/>
          <w:sz w:val="24"/>
          <w:szCs w:val="24"/>
        </w:rPr>
        <w:t xml:space="preserve">iduva eelotsuse näol ei ole tegemist näiteks mingi loa-taolise haldusaktiga, mis annab õiguse teha midagi, milleks varem luba ei olnud, ehk selle puudumine ei piira kuidagi ettevõtja tegevusvabadust ega muid õigusi. Siduv eelotsus on pelgalt viis, kuidas saada </w:t>
      </w:r>
      <w:proofErr w:type="spellStart"/>
      <w:r w:rsidR="00FE50C8" w:rsidRPr="00096831">
        <w:rPr>
          <w:rFonts w:ascii="Times New Roman" w:hAnsi="Times New Roman" w:cs="Times New Roman"/>
          <w:bCs/>
          <w:sz w:val="24"/>
          <w:szCs w:val="24"/>
        </w:rPr>
        <w:t>MTA-lt</w:t>
      </w:r>
      <w:proofErr w:type="spellEnd"/>
      <w:r w:rsidR="00FE50C8" w:rsidRPr="00096831">
        <w:rPr>
          <w:rFonts w:ascii="Times New Roman" w:hAnsi="Times New Roman" w:cs="Times New Roman"/>
          <w:bCs/>
          <w:sz w:val="24"/>
          <w:szCs w:val="24"/>
        </w:rPr>
        <w:t xml:space="preserve"> maksuõiguslik hinnang tulevikus tehtava tehingu kohta, millest MTA enam taganeda ei saa. </w:t>
      </w:r>
      <w:r w:rsidR="000F7AC2" w:rsidRPr="00096831">
        <w:rPr>
          <w:rFonts w:ascii="Times New Roman" w:hAnsi="Times New Roman" w:cs="Times New Roman"/>
          <w:bCs/>
          <w:sz w:val="24"/>
          <w:szCs w:val="24"/>
        </w:rPr>
        <w:t>Oma olemuselt ei erine</w:t>
      </w:r>
      <w:r w:rsidR="004A7B51" w:rsidRPr="00096831">
        <w:rPr>
          <w:rFonts w:ascii="Times New Roman" w:hAnsi="Times New Roman" w:cs="Times New Roman"/>
          <w:bCs/>
          <w:sz w:val="24"/>
          <w:szCs w:val="24"/>
        </w:rPr>
        <w:t xml:space="preserve"> see</w:t>
      </w:r>
      <w:r w:rsidR="000F7AC2" w:rsidRPr="00096831">
        <w:rPr>
          <w:rFonts w:ascii="Times New Roman" w:hAnsi="Times New Roman" w:cs="Times New Roman"/>
          <w:bCs/>
          <w:sz w:val="24"/>
          <w:szCs w:val="24"/>
        </w:rPr>
        <w:t xml:space="preserve"> printsiibis näiteks </w:t>
      </w:r>
      <w:r w:rsidR="00AF21AE" w:rsidRPr="00096831">
        <w:rPr>
          <w:rFonts w:ascii="Times New Roman" w:hAnsi="Times New Roman" w:cs="Times New Roman"/>
          <w:bCs/>
          <w:sz w:val="24"/>
          <w:szCs w:val="24"/>
        </w:rPr>
        <w:t xml:space="preserve">maksuõiguslike riskide analüüsi tellimisest mõnelt õigus- või advokaadibüroolt, lihtsalt kõnealuselt büroolt </w:t>
      </w:r>
      <w:r w:rsidR="000F7AC2" w:rsidRPr="00096831">
        <w:rPr>
          <w:rFonts w:ascii="Times New Roman" w:hAnsi="Times New Roman" w:cs="Times New Roman"/>
          <w:bCs/>
          <w:sz w:val="24"/>
          <w:szCs w:val="24"/>
        </w:rPr>
        <w:t xml:space="preserve">tellitud õigusliku hinnangu puhul eksisteerib risk, et MTA võib asuda sellega vastuolus olevale </w:t>
      </w:r>
      <w:r w:rsidR="00AF21AE" w:rsidRPr="00096831">
        <w:rPr>
          <w:rFonts w:ascii="Times New Roman" w:hAnsi="Times New Roman" w:cs="Times New Roman"/>
          <w:bCs/>
          <w:sz w:val="24"/>
          <w:szCs w:val="24"/>
        </w:rPr>
        <w:t>seisukohale.</w:t>
      </w:r>
      <w:r w:rsidR="000F7AC2" w:rsidRPr="00096831">
        <w:rPr>
          <w:rFonts w:ascii="Times New Roman" w:hAnsi="Times New Roman" w:cs="Times New Roman"/>
          <w:bCs/>
          <w:sz w:val="24"/>
          <w:szCs w:val="24"/>
        </w:rPr>
        <w:t xml:space="preserve"> </w:t>
      </w:r>
      <w:proofErr w:type="spellStart"/>
      <w:r w:rsidR="000F7AC2" w:rsidRPr="00096831">
        <w:rPr>
          <w:rFonts w:ascii="Times New Roman" w:hAnsi="Times New Roman" w:cs="Times New Roman"/>
          <w:bCs/>
          <w:sz w:val="24"/>
          <w:szCs w:val="24"/>
        </w:rPr>
        <w:t>MTA-lt</w:t>
      </w:r>
      <w:proofErr w:type="spellEnd"/>
      <w:r w:rsidR="000F7AC2" w:rsidRPr="00096831">
        <w:rPr>
          <w:rFonts w:ascii="Times New Roman" w:hAnsi="Times New Roman" w:cs="Times New Roman"/>
          <w:bCs/>
          <w:sz w:val="24"/>
          <w:szCs w:val="24"/>
        </w:rPr>
        <w:t xml:space="preserve"> taotletud ekvivalent</w:t>
      </w:r>
      <w:r w:rsidR="00AF21AE" w:rsidRPr="00096831">
        <w:rPr>
          <w:rFonts w:ascii="Times New Roman" w:hAnsi="Times New Roman" w:cs="Times New Roman"/>
          <w:bCs/>
          <w:sz w:val="24"/>
          <w:szCs w:val="24"/>
        </w:rPr>
        <w:t>se</w:t>
      </w:r>
      <w:r w:rsidR="000F7AC2" w:rsidRPr="00096831">
        <w:rPr>
          <w:rFonts w:ascii="Times New Roman" w:hAnsi="Times New Roman" w:cs="Times New Roman"/>
          <w:bCs/>
          <w:sz w:val="24"/>
          <w:szCs w:val="24"/>
        </w:rPr>
        <w:t xml:space="preserve"> hinnang</w:t>
      </w:r>
      <w:r w:rsidR="00AF21AE" w:rsidRPr="00096831">
        <w:rPr>
          <w:rFonts w:ascii="Times New Roman" w:hAnsi="Times New Roman" w:cs="Times New Roman"/>
          <w:bCs/>
          <w:sz w:val="24"/>
          <w:szCs w:val="24"/>
        </w:rPr>
        <w:t>u puhul</w:t>
      </w:r>
      <w:r w:rsidR="000F7AC2" w:rsidRPr="00096831">
        <w:rPr>
          <w:rFonts w:ascii="Times New Roman" w:hAnsi="Times New Roman" w:cs="Times New Roman"/>
          <w:bCs/>
          <w:sz w:val="24"/>
          <w:szCs w:val="24"/>
        </w:rPr>
        <w:t xml:space="preserve"> siduva eelotsuse näol seda riski ei ole, sest MTA on selle hinnanguga õiguslikult seotud eeldusel, et analüüsitud tehing ka tulevikus toimub. </w:t>
      </w:r>
      <w:r w:rsidR="004A7B51" w:rsidRPr="00096831">
        <w:rPr>
          <w:rFonts w:ascii="Times New Roman" w:hAnsi="Times New Roman" w:cs="Times New Roman"/>
          <w:bCs/>
          <w:sz w:val="24"/>
          <w:szCs w:val="24"/>
        </w:rPr>
        <w:t xml:space="preserve">Siduvus paneb </w:t>
      </w:r>
      <w:proofErr w:type="spellStart"/>
      <w:r w:rsidR="004A7B51" w:rsidRPr="00096831">
        <w:rPr>
          <w:rFonts w:ascii="Times New Roman" w:hAnsi="Times New Roman" w:cs="Times New Roman"/>
          <w:bCs/>
          <w:sz w:val="24"/>
          <w:szCs w:val="24"/>
        </w:rPr>
        <w:t>MTA-le</w:t>
      </w:r>
      <w:proofErr w:type="spellEnd"/>
      <w:r w:rsidR="004A7B51" w:rsidRPr="00096831">
        <w:rPr>
          <w:rFonts w:ascii="Times New Roman" w:hAnsi="Times New Roman" w:cs="Times New Roman"/>
          <w:bCs/>
          <w:sz w:val="24"/>
          <w:szCs w:val="24"/>
        </w:rPr>
        <w:t xml:space="preserve"> omakorda vastutuse hoolitseda selle eest, et</w:t>
      </w:r>
      <w:r w:rsidR="00E37DCB" w:rsidRPr="00096831">
        <w:rPr>
          <w:rFonts w:ascii="Times New Roman" w:hAnsi="Times New Roman" w:cs="Times New Roman"/>
          <w:bCs/>
          <w:sz w:val="24"/>
          <w:szCs w:val="24"/>
        </w:rPr>
        <w:t xml:space="preserve"> siduva eelotsuse andmisel</w:t>
      </w:r>
      <w:r w:rsidR="004A7B51" w:rsidRPr="00096831">
        <w:rPr>
          <w:rFonts w:ascii="Times New Roman" w:hAnsi="Times New Roman" w:cs="Times New Roman"/>
          <w:bCs/>
          <w:sz w:val="24"/>
          <w:szCs w:val="24"/>
        </w:rPr>
        <w:t xml:space="preserve"> ei</w:t>
      </w:r>
      <w:r w:rsidR="00E37DCB" w:rsidRPr="00096831">
        <w:rPr>
          <w:rFonts w:ascii="Times New Roman" w:hAnsi="Times New Roman" w:cs="Times New Roman"/>
          <w:bCs/>
          <w:sz w:val="24"/>
          <w:szCs w:val="24"/>
        </w:rPr>
        <w:t xml:space="preserve"> jõutaks väärale õiguslikule seisukohale, mis võib tekitada Eesti riigile kahju. See aga eeldab mahukat ning ajakulukat analüüsi nõudes </w:t>
      </w:r>
      <w:proofErr w:type="spellStart"/>
      <w:r w:rsidR="00E37DCB" w:rsidRPr="00096831">
        <w:rPr>
          <w:rFonts w:ascii="Times New Roman" w:hAnsi="Times New Roman" w:cs="Times New Roman"/>
          <w:bCs/>
          <w:sz w:val="24"/>
          <w:szCs w:val="24"/>
        </w:rPr>
        <w:t>MTA-lt</w:t>
      </w:r>
      <w:proofErr w:type="spellEnd"/>
      <w:r w:rsidR="00E37DCB" w:rsidRPr="00096831">
        <w:rPr>
          <w:rFonts w:ascii="Times New Roman" w:hAnsi="Times New Roman" w:cs="Times New Roman"/>
          <w:bCs/>
          <w:sz w:val="24"/>
          <w:szCs w:val="24"/>
        </w:rPr>
        <w:t xml:space="preserve"> menetlemiseks mitmete ametnike kaasamist, sealhulgas MTA juhtkonda, sest siduvad eelotsused </w:t>
      </w:r>
      <w:r w:rsidR="009861E3">
        <w:rPr>
          <w:rFonts w:ascii="Times New Roman" w:hAnsi="Times New Roman" w:cs="Times New Roman"/>
          <w:bCs/>
          <w:sz w:val="24"/>
          <w:szCs w:val="24"/>
        </w:rPr>
        <w:t>allkirjastab</w:t>
      </w:r>
      <w:r w:rsidR="00E37DCB" w:rsidRPr="00096831">
        <w:rPr>
          <w:rFonts w:ascii="Times New Roman" w:hAnsi="Times New Roman" w:cs="Times New Roman"/>
          <w:bCs/>
          <w:sz w:val="24"/>
          <w:szCs w:val="24"/>
        </w:rPr>
        <w:t xml:space="preserve"> MTA peadirektor.</w:t>
      </w:r>
      <w:r w:rsidR="000F5457" w:rsidRPr="00096831">
        <w:rPr>
          <w:rFonts w:ascii="Times New Roman" w:hAnsi="Times New Roman" w:cs="Times New Roman"/>
          <w:bCs/>
          <w:sz w:val="24"/>
          <w:szCs w:val="24"/>
        </w:rPr>
        <w:t xml:space="preserve"> </w:t>
      </w:r>
      <w:r w:rsidR="00D03755" w:rsidRPr="00096831">
        <w:rPr>
          <w:rFonts w:ascii="Times New Roman" w:hAnsi="Times New Roman" w:cs="Times New Roman"/>
          <w:sz w:val="24"/>
          <w:szCs w:val="24"/>
        </w:rPr>
        <w:t xml:space="preserve">Kõik see aga tuleb tahes tahtmata ametnike teiste ülesannete arvelt. </w:t>
      </w:r>
      <w:r w:rsidR="00951AB6" w:rsidRPr="00096831">
        <w:rPr>
          <w:rFonts w:ascii="Times New Roman" w:hAnsi="Times New Roman" w:cs="Times New Roman"/>
          <w:sz w:val="24"/>
          <w:szCs w:val="24"/>
        </w:rPr>
        <w:t xml:space="preserve"> </w:t>
      </w:r>
    </w:p>
    <w:p w14:paraId="57E2D665" w14:textId="77777777" w:rsidR="00951AB6" w:rsidRPr="00096831" w:rsidRDefault="00951AB6" w:rsidP="002404CC">
      <w:pPr>
        <w:spacing w:after="0" w:line="240" w:lineRule="auto"/>
        <w:jc w:val="both"/>
        <w:rPr>
          <w:rFonts w:ascii="Times New Roman" w:hAnsi="Times New Roman" w:cs="Times New Roman"/>
          <w:sz w:val="24"/>
          <w:szCs w:val="24"/>
        </w:rPr>
      </w:pPr>
    </w:p>
    <w:p w14:paraId="2A56E571" w14:textId="12FE7757" w:rsidR="00E37F5F" w:rsidRPr="00096831" w:rsidRDefault="00951AB6" w:rsidP="002404CC">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Siduvast eelotsusest saadava hüve valguses on seega põhjendatud sättida riigilõivumäär </w:t>
      </w:r>
      <w:r w:rsidR="00B627A1" w:rsidRPr="00096831">
        <w:rPr>
          <w:rFonts w:ascii="Times New Roman" w:hAnsi="Times New Roman" w:cs="Times New Roman"/>
          <w:sz w:val="24"/>
          <w:szCs w:val="24"/>
        </w:rPr>
        <w:t>mõneti</w:t>
      </w:r>
      <w:r w:rsidRPr="00096831">
        <w:rPr>
          <w:rFonts w:ascii="Times New Roman" w:hAnsi="Times New Roman" w:cs="Times New Roman"/>
          <w:sz w:val="24"/>
          <w:szCs w:val="24"/>
        </w:rPr>
        <w:t xml:space="preserve"> kõrgemaks, kui lähtuda pelgalt MTA ametnike palkade kasvust. Kuigi ajas on suurenenud ka teised otsesed kulud, samuti kaudsed kulud, siis nende võrra siiski riigilõivu määra suurust ei tõsteta. See tagab, et siduvate eelotsuste </w:t>
      </w:r>
      <w:r w:rsidR="00C95D19">
        <w:rPr>
          <w:rFonts w:ascii="Times New Roman" w:hAnsi="Times New Roman" w:cs="Times New Roman"/>
          <w:sz w:val="24"/>
          <w:szCs w:val="24"/>
        </w:rPr>
        <w:t>lõivu määra kasv</w:t>
      </w:r>
      <w:r w:rsidR="00C95D19" w:rsidRPr="00096831">
        <w:rPr>
          <w:rFonts w:ascii="Times New Roman" w:hAnsi="Times New Roman" w:cs="Times New Roman"/>
          <w:sz w:val="24"/>
          <w:szCs w:val="24"/>
        </w:rPr>
        <w:t xml:space="preserve"> </w:t>
      </w:r>
      <w:r w:rsidRPr="00096831">
        <w:rPr>
          <w:rFonts w:ascii="Times New Roman" w:hAnsi="Times New Roman" w:cs="Times New Roman"/>
          <w:sz w:val="24"/>
          <w:szCs w:val="24"/>
        </w:rPr>
        <w:t xml:space="preserve">ei oleks korraga liiga suur, ning </w:t>
      </w:r>
      <w:r w:rsidR="009B72AA" w:rsidRPr="00096831">
        <w:rPr>
          <w:rFonts w:ascii="Times New Roman" w:hAnsi="Times New Roman" w:cs="Times New Roman"/>
          <w:sz w:val="24"/>
          <w:szCs w:val="24"/>
        </w:rPr>
        <w:t>et säiliks</w:t>
      </w:r>
      <w:r w:rsidRPr="00096831">
        <w:rPr>
          <w:rFonts w:ascii="Times New Roman" w:hAnsi="Times New Roman" w:cs="Times New Roman"/>
          <w:sz w:val="24"/>
          <w:szCs w:val="24"/>
        </w:rPr>
        <w:t xml:space="preserve"> jätkuv maksukohustuslaste</w:t>
      </w:r>
      <w:r w:rsidR="00870D54">
        <w:rPr>
          <w:rFonts w:ascii="Times New Roman" w:hAnsi="Times New Roman" w:cs="Times New Roman"/>
          <w:sz w:val="24"/>
          <w:szCs w:val="24"/>
        </w:rPr>
        <w:t xml:space="preserve"> huvi</w:t>
      </w:r>
      <w:r w:rsidRPr="00096831">
        <w:rPr>
          <w:rFonts w:ascii="Times New Roman" w:hAnsi="Times New Roman" w:cs="Times New Roman"/>
          <w:sz w:val="24"/>
          <w:szCs w:val="24"/>
        </w:rPr>
        <w:t xml:space="preserve"> seda teenust </w:t>
      </w:r>
      <w:r w:rsidR="00466131">
        <w:rPr>
          <w:rFonts w:ascii="Times New Roman" w:hAnsi="Times New Roman" w:cs="Times New Roman"/>
          <w:sz w:val="24"/>
          <w:szCs w:val="24"/>
        </w:rPr>
        <w:t>osta</w:t>
      </w:r>
      <w:r w:rsidRPr="00096831">
        <w:rPr>
          <w:rFonts w:ascii="Times New Roman" w:hAnsi="Times New Roman" w:cs="Times New Roman"/>
          <w:sz w:val="24"/>
          <w:szCs w:val="24"/>
        </w:rPr>
        <w:t xml:space="preserve">. </w:t>
      </w:r>
    </w:p>
    <w:p w14:paraId="7D7FE5EE" w14:textId="77777777" w:rsidR="009B72AA" w:rsidRPr="00096831" w:rsidRDefault="009B72AA">
      <w:pPr>
        <w:spacing w:after="0" w:line="240" w:lineRule="auto"/>
        <w:jc w:val="both"/>
        <w:rPr>
          <w:rFonts w:ascii="Times New Roman" w:hAnsi="Times New Roman"/>
          <w:sz w:val="24"/>
          <w:szCs w:val="24"/>
        </w:rPr>
      </w:pPr>
    </w:p>
    <w:p w14:paraId="6543AA62" w14:textId="77777777" w:rsidR="009C08A6" w:rsidRPr="00096831" w:rsidRDefault="00E732AC">
      <w:pPr>
        <w:spacing w:after="0" w:line="240" w:lineRule="auto"/>
        <w:jc w:val="both"/>
        <w:rPr>
          <w:rFonts w:ascii="Times New Roman" w:hAnsi="Times New Roman"/>
          <w:b/>
          <w:sz w:val="24"/>
          <w:szCs w:val="24"/>
          <w:u w:val="single"/>
        </w:rPr>
      </w:pPr>
      <w:r w:rsidRPr="00096831">
        <w:rPr>
          <w:rFonts w:ascii="Times New Roman" w:hAnsi="Times New Roman"/>
          <w:b/>
          <w:sz w:val="24"/>
          <w:szCs w:val="24"/>
          <w:u w:val="single"/>
        </w:rPr>
        <w:t>4. EELNÕU TERMINOLOOGIA</w:t>
      </w:r>
    </w:p>
    <w:p w14:paraId="6FEC6A9C" w14:textId="77777777" w:rsidR="00E732AC" w:rsidRPr="00096831" w:rsidRDefault="00E732AC">
      <w:pPr>
        <w:spacing w:after="0" w:line="240" w:lineRule="auto"/>
        <w:jc w:val="both"/>
        <w:rPr>
          <w:rFonts w:ascii="Times New Roman" w:hAnsi="Times New Roman"/>
          <w:b/>
          <w:sz w:val="24"/>
          <w:szCs w:val="24"/>
          <w:u w:val="single"/>
        </w:rPr>
      </w:pPr>
    </w:p>
    <w:p w14:paraId="60FA7822" w14:textId="40E56830" w:rsidR="006F63E2" w:rsidRPr="00096831" w:rsidRDefault="00331C4D">
      <w:pPr>
        <w:spacing w:after="0" w:line="240" w:lineRule="auto"/>
        <w:jc w:val="both"/>
        <w:rPr>
          <w:rFonts w:ascii="Times New Roman" w:hAnsi="Times New Roman"/>
          <w:sz w:val="24"/>
          <w:szCs w:val="24"/>
        </w:rPr>
      </w:pPr>
      <w:r w:rsidRPr="00096831">
        <w:rPr>
          <w:rFonts w:ascii="Times New Roman" w:hAnsi="Times New Roman"/>
          <w:sz w:val="24"/>
          <w:szCs w:val="24"/>
        </w:rPr>
        <w:t xml:space="preserve">Eelnõuga ei võeta kasutusele uusi termineid. </w:t>
      </w:r>
    </w:p>
    <w:p w14:paraId="5AC94843" w14:textId="77777777" w:rsidR="00DF02FD" w:rsidRDefault="00DF02FD">
      <w:pPr>
        <w:spacing w:after="0" w:line="240" w:lineRule="auto"/>
        <w:jc w:val="both"/>
        <w:rPr>
          <w:rFonts w:ascii="Times New Roman" w:hAnsi="Times New Roman"/>
          <w:sz w:val="24"/>
          <w:szCs w:val="24"/>
        </w:rPr>
      </w:pPr>
    </w:p>
    <w:p w14:paraId="6EF24B80" w14:textId="77777777" w:rsidR="00EF047B" w:rsidRPr="00096831" w:rsidRDefault="00EF047B">
      <w:pPr>
        <w:spacing w:after="0" w:line="240" w:lineRule="auto"/>
        <w:jc w:val="both"/>
        <w:rPr>
          <w:rFonts w:ascii="Times New Roman" w:hAnsi="Times New Roman"/>
          <w:sz w:val="24"/>
          <w:szCs w:val="24"/>
        </w:rPr>
      </w:pPr>
    </w:p>
    <w:p w14:paraId="76E610E5" w14:textId="05C4FD32" w:rsidR="004902D1" w:rsidRPr="00096831" w:rsidRDefault="004902D1">
      <w:pPr>
        <w:spacing w:after="0" w:line="240" w:lineRule="auto"/>
        <w:jc w:val="both"/>
        <w:rPr>
          <w:rFonts w:ascii="Times New Roman" w:hAnsi="Times New Roman"/>
          <w:b/>
          <w:sz w:val="24"/>
          <w:szCs w:val="24"/>
          <w:u w:val="single"/>
        </w:rPr>
      </w:pPr>
      <w:r w:rsidRPr="00096831">
        <w:rPr>
          <w:rFonts w:ascii="Times New Roman" w:hAnsi="Times New Roman"/>
          <w:b/>
          <w:sz w:val="24"/>
          <w:szCs w:val="24"/>
          <w:u w:val="single"/>
        </w:rPr>
        <w:t>5. EELNÕU VASTAVUS EUROOPA LIIDU ÕIGUSELE</w:t>
      </w:r>
    </w:p>
    <w:p w14:paraId="73232A3C" w14:textId="77777777" w:rsidR="004902D1" w:rsidRPr="00096831" w:rsidRDefault="004902D1">
      <w:pPr>
        <w:spacing w:after="0" w:line="240" w:lineRule="auto"/>
        <w:jc w:val="both"/>
        <w:rPr>
          <w:rFonts w:ascii="Times New Roman" w:hAnsi="Times New Roman"/>
          <w:b/>
          <w:sz w:val="24"/>
          <w:szCs w:val="24"/>
          <w:u w:val="single"/>
        </w:rPr>
      </w:pPr>
    </w:p>
    <w:p w14:paraId="2718222E" w14:textId="77777777" w:rsidR="00DF02FD" w:rsidRDefault="00DF02FD">
      <w:pPr>
        <w:spacing w:after="0" w:line="240" w:lineRule="auto"/>
        <w:jc w:val="both"/>
        <w:rPr>
          <w:rFonts w:ascii="Times New Roman" w:hAnsi="Times New Roman"/>
          <w:sz w:val="24"/>
          <w:szCs w:val="24"/>
        </w:rPr>
      </w:pPr>
      <w:r w:rsidRPr="00096831">
        <w:rPr>
          <w:rFonts w:ascii="Times New Roman" w:hAnsi="Times New Roman"/>
          <w:sz w:val="24"/>
          <w:szCs w:val="24"/>
        </w:rPr>
        <w:t xml:space="preserve">Eelnõuga kavandatavad muudatused, mis puudutavad isikuandmete töötlemist, on kooskõlas Euroopa Parlamendi ja Nõukogu 27. aprill 2016 määrusega (EL) 2016/679 füüsiliste isikute kaitse kohta isikuandmete töötlemisel ja selliste andmete vaba liikumise ning direktiivi 95/46/EÜ </w:t>
      </w:r>
      <w:r w:rsidR="00A907F7" w:rsidRPr="00096831">
        <w:rPr>
          <w:rFonts w:ascii="Times New Roman" w:hAnsi="Times New Roman"/>
          <w:sz w:val="24"/>
          <w:szCs w:val="24"/>
        </w:rPr>
        <w:t>kehtetuks tunnistamise kohta, ehk</w:t>
      </w:r>
      <w:r w:rsidRPr="00096831">
        <w:rPr>
          <w:rFonts w:ascii="Times New Roman" w:hAnsi="Times New Roman"/>
          <w:sz w:val="24"/>
          <w:szCs w:val="24"/>
        </w:rPr>
        <w:t xml:space="preserve"> isikuandmete kaitse </w:t>
      </w:r>
      <w:proofErr w:type="spellStart"/>
      <w:r w:rsidRPr="00096831">
        <w:rPr>
          <w:rFonts w:ascii="Times New Roman" w:hAnsi="Times New Roman"/>
          <w:sz w:val="24"/>
          <w:szCs w:val="24"/>
        </w:rPr>
        <w:t>üldmäärusega</w:t>
      </w:r>
      <w:proofErr w:type="spellEnd"/>
      <w:r w:rsidRPr="00096831">
        <w:rPr>
          <w:rFonts w:ascii="Times New Roman" w:hAnsi="Times New Roman"/>
          <w:sz w:val="24"/>
          <w:szCs w:val="24"/>
        </w:rPr>
        <w:t xml:space="preserve">. </w:t>
      </w:r>
    </w:p>
    <w:p w14:paraId="530C865E" w14:textId="77777777" w:rsidR="00EC4A15" w:rsidRDefault="00EC4A15">
      <w:pPr>
        <w:spacing w:after="0" w:line="240" w:lineRule="auto"/>
        <w:jc w:val="both"/>
        <w:rPr>
          <w:rFonts w:ascii="Times New Roman" w:hAnsi="Times New Roman"/>
          <w:sz w:val="24"/>
          <w:szCs w:val="24"/>
        </w:rPr>
      </w:pPr>
    </w:p>
    <w:p w14:paraId="348D7DDF" w14:textId="1EC7615A" w:rsidR="00EC4A15" w:rsidRPr="00096831" w:rsidRDefault="00EC4A15">
      <w:pPr>
        <w:spacing w:after="0" w:line="240" w:lineRule="auto"/>
        <w:jc w:val="both"/>
        <w:rPr>
          <w:rFonts w:ascii="Times New Roman" w:hAnsi="Times New Roman"/>
          <w:sz w:val="24"/>
          <w:szCs w:val="24"/>
        </w:rPr>
      </w:pPr>
      <w:r>
        <w:rPr>
          <w:rFonts w:ascii="Times New Roman" w:hAnsi="Times New Roman"/>
          <w:sz w:val="24"/>
          <w:szCs w:val="24"/>
        </w:rPr>
        <w:t xml:space="preserve">Eelnõu § 1 punktid </w:t>
      </w:r>
      <w:r w:rsidR="00FB1A36">
        <w:rPr>
          <w:rFonts w:ascii="Times New Roman" w:hAnsi="Times New Roman"/>
          <w:sz w:val="24"/>
          <w:szCs w:val="24"/>
        </w:rPr>
        <w:t>3</w:t>
      </w:r>
      <w:r w:rsidR="00570440">
        <w:rPr>
          <w:rFonts w:ascii="Times New Roman" w:hAnsi="Times New Roman"/>
          <w:sz w:val="24"/>
          <w:szCs w:val="24"/>
        </w:rPr>
        <w:t xml:space="preserve"> ja 5</w:t>
      </w:r>
      <w:r>
        <w:rPr>
          <w:rFonts w:ascii="Times New Roman" w:hAnsi="Times New Roman"/>
          <w:sz w:val="24"/>
          <w:szCs w:val="24"/>
        </w:rPr>
        <w:t xml:space="preserve"> </w:t>
      </w:r>
      <w:r w:rsidR="00570440">
        <w:rPr>
          <w:rFonts w:ascii="Times New Roman" w:hAnsi="Times New Roman"/>
          <w:sz w:val="24"/>
          <w:szCs w:val="24"/>
        </w:rPr>
        <w:t>ning</w:t>
      </w:r>
      <w:r>
        <w:rPr>
          <w:rFonts w:ascii="Times New Roman" w:hAnsi="Times New Roman"/>
          <w:sz w:val="24"/>
          <w:szCs w:val="24"/>
        </w:rPr>
        <w:t xml:space="preserve"> </w:t>
      </w:r>
      <w:r w:rsidR="002E31C9">
        <w:rPr>
          <w:rFonts w:ascii="Times New Roman" w:hAnsi="Times New Roman"/>
          <w:sz w:val="24"/>
          <w:szCs w:val="24"/>
        </w:rPr>
        <w:t>2</w:t>
      </w:r>
      <w:r w:rsidR="00A81214">
        <w:rPr>
          <w:rFonts w:ascii="Times New Roman" w:hAnsi="Times New Roman"/>
          <w:sz w:val="24"/>
          <w:szCs w:val="24"/>
        </w:rPr>
        <w:t>6</w:t>
      </w:r>
      <w:r>
        <w:rPr>
          <w:rFonts w:ascii="Times New Roman" w:hAnsi="Times New Roman"/>
          <w:sz w:val="24"/>
          <w:szCs w:val="24"/>
        </w:rPr>
        <w:t>–</w:t>
      </w:r>
      <w:r w:rsidR="00A81214">
        <w:rPr>
          <w:rFonts w:ascii="Times New Roman" w:hAnsi="Times New Roman"/>
          <w:sz w:val="24"/>
          <w:szCs w:val="24"/>
        </w:rPr>
        <w:t>28</w:t>
      </w:r>
      <w:r>
        <w:rPr>
          <w:rFonts w:ascii="Times New Roman" w:hAnsi="Times New Roman"/>
          <w:sz w:val="24"/>
          <w:szCs w:val="24"/>
        </w:rPr>
        <w:t xml:space="preserve"> tagavad Euroopa Parlamendi ja Nõukogu määruse nr 883/2013 nõuetekohase rakendamise.  </w:t>
      </w:r>
    </w:p>
    <w:p w14:paraId="50DE8114" w14:textId="77777777" w:rsidR="000516F9" w:rsidRPr="00096831" w:rsidRDefault="000516F9">
      <w:pPr>
        <w:spacing w:after="0" w:line="240" w:lineRule="auto"/>
        <w:jc w:val="both"/>
        <w:rPr>
          <w:rFonts w:ascii="Times New Roman" w:hAnsi="Times New Roman"/>
          <w:sz w:val="24"/>
          <w:szCs w:val="24"/>
        </w:rPr>
      </w:pPr>
    </w:p>
    <w:p w14:paraId="021E0A0B" w14:textId="77777777" w:rsidR="00B20EA0" w:rsidRPr="00096831" w:rsidRDefault="00B20EA0">
      <w:pPr>
        <w:spacing w:after="0" w:line="240" w:lineRule="auto"/>
        <w:jc w:val="both"/>
        <w:rPr>
          <w:rFonts w:ascii="Times New Roman" w:hAnsi="Times New Roman"/>
          <w:b/>
          <w:sz w:val="24"/>
          <w:szCs w:val="24"/>
          <w:u w:val="single"/>
        </w:rPr>
      </w:pPr>
      <w:r w:rsidRPr="00096831">
        <w:rPr>
          <w:rFonts w:ascii="Times New Roman" w:hAnsi="Times New Roman"/>
          <w:b/>
          <w:sz w:val="24"/>
          <w:szCs w:val="24"/>
          <w:u w:val="single"/>
        </w:rPr>
        <w:t>6. SEADUSE MÕJUD</w:t>
      </w:r>
    </w:p>
    <w:p w14:paraId="7CF66273" w14:textId="77777777" w:rsidR="00611847" w:rsidRDefault="00611847">
      <w:pPr>
        <w:spacing w:after="0" w:line="240" w:lineRule="auto"/>
        <w:jc w:val="both"/>
        <w:rPr>
          <w:rFonts w:ascii="Times New Roman" w:hAnsi="Times New Roman"/>
          <w:b/>
          <w:sz w:val="24"/>
          <w:szCs w:val="24"/>
          <w:u w:val="single"/>
        </w:rPr>
      </w:pPr>
    </w:p>
    <w:p w14:paraId="2D1DF5DD" w14:textId="69C78BDE" w:rsidR="00611847" w:rsidRPr="00F960F2" w:rsidRDefault="00611847">
      <w:pPr>
        <w:spacing w:after="0" w:line="240" w:lineRule="auto"/>
        <w:jc w:val="both"/>
        <w:rPr>
          <w:rFonts w:ascii="Times New Roman" w:hAnsi="Times New Roman"/>
          <w:bCs/>
          <w:sz w:val="24"/>
          <w:szCs w:val="24"/>
        </w:rPr>
      </w:pPr>
      <w:r>
        <w:rPr>
          <w:rFonts w:ascii="Times New Roman" w:hAnsi="Times New Roman"/>
          <w:bCs/>
          <w:sz w:val="24"/>
          <w:szCs w:val="24"/>
        </w:rPr>
        <w:t>Eelnõ</w:t>
      </w:r>
      <w:r w:rsidR="00D351F5">
        <w:rPr>
          <w:rFonts w:ascii="Times New Roman" w:hAnsi="Times New Roman"/>
          <w:bCs/>
          <w:sz w:val="24"/>
          <w:szCs w:val="24"/>
        </w:rPr>
        <w:t>u</w:t>
      </w:r>
      <w:r>
        <w:rPr>
          <w:rFonts w:ascii="Times New Roman" w:hAnsi="Times New Roman"/>
          <w:bCs/>
          <w:sz w:val="24"/>
          <w:szCs w:val="24"/>
        </w:rPr>
        <w:t xml:space="preserve"> laiapõhiseks eesmärgiks on vähendada haldus- ja töökoormust seal, kus võimalik, </w:t>
      </w:r>
      <w:r w:rsidR="00F960F2">
        <w:rPr>
          <w:rFonts w:ascii="Times New Roman" w:hAnsi="Times New Roman"/>
          <w:bCs/>
          <w:sz w:val="24"/>
          <w:szCs w:val="24"/>
        </w:rPr>
        <w:t xml:space="preserve">samuti </w:t>
      </w:r>
      <w:r>
        <w:rPr>
          <w:rFonts w:ascii="Times New Roman" w:hAnsi="Times New Roman"/>
          <w:bCs/>
          <w:sz w:val="24"/>
          <w:szCs w:val="24"/>
        </w:rPr>
        <w:t xml:space="preserve">tõhustada menetlusi ja riiklikku järelevalvet. Iga muudatuse puhul haldus- ja töökoormuse vähenemine ei pruugi </w:t>
      </w:r>
      <w:r w:rsidR="002D6A59">
        <w:rPr>
          <w:rFonts w:ascii="Times New Roman" w:hAnsi="Times New Roman"/>
          <w:bCs/>
          <w:sz w:val="24"/>
          <w:szCs w:val="24"/>
        </w:rPr>
        <w:t xml:space="preserve">siiski üheselt </w:t>
      </w:r>
      <w:r>
        <w:rPr>
          <w:rFonts w:ascii="Times New Roman" w:hAnsi="Times New Roman"/>
          <w:bCs/>
          <w:sz w:val="24"/>
          <w:szCs w:val="24"/>
        </w:rPr>
        <w:t>avalduda,</w:t>
      </w:r>
      <w:r w:rsidR="006D73E0">
        <w:rPr>
          <w:rFonts w:ascii="Times New Roman" w:hAnsi="Times New Roman"/>
          <w:bCs/>
          <w:sz w:val="24"/>
          <w:szCs w:val="24"/>
        </w:rPr>
        <w:t xml:space="preserve"> sest mõned eelnõus olevad ettepanekud taotlevad muud positiivset mõju</w:t>
      </w:r>
      <w:r w:rsidR="009854CD">
        <w:rPr>
          <w:rFonts w:ascii="Times New Roman" w:hAnsi="Times New Roman"/>
          <w:bCs/>
          <w:sz w:val="24"/>
          <w:szCs w:val="24"/>
        </w:rPr>
        <w:t>, näiteks võrdsem</w:t>
      </w:r>
      <w:r w:rsidR="006D73E0">
        <w:rPr>
          <w:rFonts w:ascii="Times New Roman" w:hAnsi="Times New Roman"/>
          <w:bCs/>
          <w:sz w:val="24"/>
          <w:szCs w:val="24"/>
        </w:rPr>
        <w:t>at</w:t>
      </w:r>
      <w:r w:rsidR="009854CD">
        <w:rPr>
          <w:rFonts w:ascii="Times New Roman" w:hAnsi="Times New Roman"/>
          <w:bCs/>
          <w:sz w:val="24"/>
          <w:szCs w:val="24"/>
        </w:rPr>
        <w:t xml:space="preserve"> kohtlemi</w:t>
      </w:r>
      <w:r w:rsidR="006D73E0">
        <w:rPr>
          <w:rFonts w:ascii="Times New Roman" w:hAnsi="Times New Roman"/>
          <w:bCs/>
          <w:sz w:val="24"/>
          <w:szCs w:val="24"/>
        </w:rPr>
        <w:t>st</w:t>
      </w:r>
      <w:r w:rsidR="009854CD">
        <w:rPr>
          <w:rFonts w:ascii="Times New Roman" w:hAnsi="Times New Roman"/>
          <w:bCs/>
          <w:sz w:val="24"/>
          <w:szCs w:val="24"/>
        </w:rPr>
        <w:t xml:space="preserve"> ning sellest tingitud konkurentsi paranemi</w:t>
      </w:r>
      <w:r w:rsidR="006D73E0">
        <w:rPr>
          <w:rFonts w:ascii="Times New Roman" w:hAnsi="Times New Roman"/>
          <w:bCs/>
          <w:sz w:val="24"/>
          <w:szCs w:val="24"/>
        </w:rPr>
        <w:t>st</w:t>
      </w:r>
      <w:r w:rsidR="009854CD">
        <w:rPr>
          <w:rFonts w:ascii="Times New Roman" w:hAnsi="Times New Roman"/>
          <w:bCs/>
          <w:sz w:val="24"/>
          <w:szCs w:val="24"/>
        </w:rPr>
        <w:t>, ettevõtluskeskkonna läbipaistvuse suurenemi</w:t>
      </w:r>
      <w:r w:rsidR="006D73E0">
        <w:rPr>
          <w:rFonts w:ascii="Times New Roman" w:hAnsi="Times New Roman"/>
          <w:bCs/>
          <w:sz w:val="24"/>
          <w:szCs w:val="24"/>
        </w:rPr>
        <w:t>st</w:t>
      </w:r>
      <w:r w:rsidR="009854CD">
        <w:rPr>
          <w:rFonts w:ascii="Times New Roman" w:hAnsi="Times New Roman"/>
          <w:bCs/>
          <w:sz w:val="24"/>
          <w:szCs w:val="24"/>
        </w:rPr>
        <w:t xml:space="preserve"> jne. </w:t>
      </w:r>
    </w:p>
    <w:p w14:paraId="1EE4C160" w14:textId="77777777" w:rsidR="00611847" w:rsidRDefault="00611847">
      <w:pPr>
        <w:spacing w:after="0" w:line="240" w:lineRule="auto"/>
        <w:jc w:val="both"/>
        <w:rPr>
          <w:rFonts w:ascii="Times New Roman" w:hAnsi="Times New Roman"/>
          <w:sz w:val="24"/>
          <w:szCs w:val="24"/>
        </w:rPr>
      </w:pPr>
    </w:p>
    <w:p w14:paraId="3F1684BD" w14:textId="106FF8C6" w:rsidR="00E71989" w:rsidRDefault="00927845">
      <w:pPr>
        <w:spacing w:after="0" w:line="240" w:lineRule="auto"/>
        <w:jc w:val="both"/>
        <w:rPr>
          <w:rFonts w:ascii="Times New Roman" w:hAnsi="Times New Roman"/>
          <w:sz w:val="24"/>
          <w:szCs w:val="24"/>
        </w:rPr>
      </w:pPr>
      <w:r>
        <w:rPr>
          <w:rFonts w:ascii="Times New Roman" w:hAnsi="Times New Roman"/>
          <w:sz w:val="24"/>
          <w:szCs w:val="24"/>
        </w:rPr>
        <w:t>Mõjude varieeruvus on</w:t>
      </w:r>
      <w:r w:rsidR="00350AF0">
        <w:rPr>
          <w:rFonts w:ascii="Times New Roman" w:hAnsi="Times New Roman"/>
          <w:sz w:val="24"/>
          <w:szCs w:val="24"/>
        </w:rPr>
        <w:t xml:space="preserve"> tingitud asjaolust, et eelnõu koosneb paljudest üksteise</w:t>
      </w:r>
      <w:r>
        <w:rPr>
          <w:rFonts w:ascii="Times New Roman" w:hAnsi="Times New Roman"/>
          <w:sz w:val="24"/>
          <w:szCs w:val="24"/>
        </w:rPr>
        <w:t>st mittesõltuvatest</w:t>
      </w:r>
      <w:r w:rsidR="00350AF0">
        <w:rPr>
          <w:rFonts w:ascii="Times New Roman" w:hAnsi="Times New Roman"/>
          <w:sz w:val="24"/>
          <w:szCs w:val="24"/>
        </w:rPr>
        <w:t xml:space="preserve"> muudatustest, mis printsiibis küll jagavad </w:t>
      </w:r>
      <w:r>
        <w:rPr>
          <w:rFonts w:ascii="Times New Roman" w:hAnsi="Times New Roman"/>
          <w:sz w:val="24"/>
          <w:szCs w:val="24"/>
        </w:rPr>
        <w:t>samu eesmärke</w:t>
      </w:r>
      <w:r w:rsidR="00350AF0">
        <w:rPr>
          <w:rFonts w:ascii="Times New Roman" w:hAnsi="Times New Roman"/>
          <w:sz w:val="24"/>
          <w:szCs w:val="24"/>
        </w:rPr>
        <w:t xml:space="preserve"> – näiteks maksumenetluse tõhustami</w:t>
      </w:r>
      <w:r>
        <w:rPr>
          <w:rFonts w:ascii="Times New Roman" w:hAnsi="Times New Roman"/>
          <w:sz w:val="24"/>
          <w:szCs w:val="24"/>
        </w:rPr>
        <w:t>st</w:t>
      </w:r>
      <w:r w:rsidR="00F527EB">
        <w:rPr>
          <w:rFonts w:ascii="Times New Roman" w:hAnsi="Times New Roman"/>
          <w:sz w:val="24"/>
          <w:szCs w:val="24"/>
        </w:rPr>
        <w:t xml:space="preserve"> ja bürokraatia vähendamist</w:t>
      </w:r>
      <w:r w:rsidR="00350AF0">
        <w:rPr>
          <w:rFonts w:ascii="Times New Roman" w:hAnsi="Times New Roman"/>
          <w:sz w:val="24"/>
          <w:szCs w:val="24"/>
        </w:rPr>
        <w:t xml:space="preserve"> – kuid</w:t>
      </w:r>
      <w:r>
        <w:rPr>
          <w:rFonts w:ascii="Times New Roman" w:hAnsi="Times New Roman"/>
          <w:sz w:val="24"/>
          <w:szCs w:val="24"/>
        </w:rPr>
        <w:t xml:space="preserve"> saavutavad selle erinevalt. </w:t>
      </w:r>
      <w:r w:rsidR="00474D61">
        <w:rPr>
          <w:rFonts w:ascii="Times New Roman" w:hAnsi="Times New Roman"/>
          <w:sz w:val="24"/>
          <w:szCs w:val="24"/>
        </w:rPr>
        <w:t>Niisamuti erinevad mõjude sihtrühmad, sest muudatused puudutavad maksukohustuslaste erinevaid läbilõikeid, kes võivad, ent ei pruugi kattuda</w:t>
      </w:r>
      <w:r w:rsidR="00F960F2">
        <w:rPr>
          <w:rFonts w:ascii="Times New Roman" w:hAnsi="Times New Roman"/>
          <w:sz w:val="24"/>
          <w:szCs w:val="24"/>
        </w:rPr>
        <w:t>.</w:t>
      </w:r>
      <w:r w:rsidR="00474D61">
        <w:rPr>
          <w:rFonts w:ascii="Times New Roman" w:hAnsi="Times New Roman"/>
          <w:sz w:val="24"/>
          <w:szCs w:val="24"/>
        </w:rPr>
        <w:t xml:space="preserve"> </w:t>
      </w:r>
    </w:p>
    <w:p w14:paraId="4F9A4FBE" w14:textId="77777777" w:rsidR="00E71989" w:rsidRDefault="00E71989">
      <w:pPr>
        <w:spacing w:after="0" w:line="240" w:lineRule="auto"/>
        <w:jc w:val="both"/>
        <w:rPr>
          <w:rFonts w:ascii="Times New Roman" w:hAnsi="Times New Roman"/>
          <w:sz w:val="24"/>
          <w:szCs w:val="24"/>
        </w:rPr>
      </w:pPr>
    </w:p>
    <w:p w14:paraId="53636D2B" w14:textId="32A78FD6" w:rsidR="002D5A79" w:rsidRDefault="00474D61">
      <w:pPr>
        <w:spacing w:after="0" w:line="240" w:lineRule="auto"/>
        <w:jc w:val="both"/>
        <w:rPr>
          <w:rFonts w:ascii="Times New Roman" w:hAnsi="Times New Roman"/>
          <w:sz w:val="24"/>
          <w:szCs w:val="24"/>
        </w:rPr>
      </w:pPr>
      <w:r>
        <w:rPr>
          <w:rFonts w:ascii="Times New Roman" w:hAnsi="Times New Roman"/>
          <w:sz w:val="24"/>
          <w:szCs w:val="24"/>
        </w:rPr>
        <w:t>Võttes arvesse eelnõu iseloomu, on otstarbekas hinnata eelnõu mõju iga muudatuse puhul eraldi.</w:t>
      </w:r>
      <w:r w:rsidR="00350AF0">
        <w:rPr>
          <w:rFonts w:ascii="Times New Roman" w:hAnsi="Times New Roman"/>
          <w:sz w:val="24"/>
          <w:szCs w:val="24"/>
        </w:rPr>
        <w:t xml:space="preserve"> </w:t>
      </w:r>
      <w:r w:rsidR="002D5A79" w:rsidRPr="00096831">
        <w:rPr>
          <w:rFonts w:ascii="Times New Roman" w:hAnsi="Times New Roman"/>
          <w:sz w:val="24"/>
          <w:szCs w:val="24"/>
        </w:rPr>
        <w:t xml:space="preserve">Järgneb igat muudatusettepanekut puudutav detailsem mõjuanalüüs. </w:t>
      </w:r>
    </w:p>
    <w:p w14:paraId="0D4CEAFE" w14:textId="77777777" w:rsidR="00222918" w:rsidRPr="00096831" w:rsidRDefault="00222918">
      <w:pPr>
        <w:spacing w:after="0" w:line="240" w:lineRule="auto"/>
        <w:jc w:val="both"/>
        <w:rPr>
          <w:rFonts w:ascii="Times New Roman" w:hAnsi="Times New Roman"/>
          <w:sz w:val="24"/>
          <w:szCs w:val="24"/>
        </w:rPr>
      </w:pPr>
    </w:p>
    <w:p w14:paraId="1DE37F4E" w14:textId="203359B6" w:rsidR="005F591C" w:rsidRDefault="002D5A79">
      <w:pPr>
        <w:spacing w:after="0" w:line="240" w:lineRule="auto"/>
        <w:jc w:val="both"/>
        <w:rPr>
          <w:rFonts w:ascii="Times New Roman" w:hAnsi="Times New Roman"/>
          <w:b/>
          <w:sz w:val="24"/>
          <w:szCs w:val="24"/>
        </w:rPr>
      </w:pPr>
      <w:r w:rsidRPr="00096831">
        <w:rPr>
          <w:rFonts w:ascii="Times New Roman" w:hAnsi="Times New Roman"/>
          <w:b/>
          <w:sz w:val="24"/>
          <w:szCs w:val="24"/>
        </w:rPr>
        <w:t xml:space="preserve">6.1 </w:t>
      </w:r>
      <w:r w:rsidR="005F591C">
        <w:rPr>
          <w:rFonts w:ascii="Times New Roman" w:hAnsi="Times New Roman"/>
          <w:b/>
          <w:sz w:val="24"/>
          <w:szCs w:val="24"/>
        </w:rPr>
        <w:t>Patendiameti toimingute eest tasumisele kuuluva riigilõiv</w:t>
      </w:r>
      <w:r w:rsidR="00A356C5">
        <w:rPr>
          <w:rFonts w:ascii="Times New Roman" w:hAnsi="Times New Roman"/>
          <w:b/>
          <w:sz w:val="24"/>
          <w:szCs w:val="24"/>
        </w:rPr>
        <w:t>u</w:t>
      </w:r>
      <w:r w:rsidR="005F591C">
        <w:rPr>
          <w:rFonts w:ascii="Times New Roman" w:hAnsi="Times New Roman"/>
          <w:b/>
          <w:sz w:val="24"/>
          <w:szCs w:val="24"/>
        </w:rPr>
        <w:t xml:space="preserve"> ja teadaande avaldamise eest väljaandes Ametlikud Teadaanded tasumisele kuuluva riigilõivu haldamise fikseerimine </w:t>
      </w:r>
      <w:proofErr w:type="spellStart"/>
      <w:r w:rsidR="005F591C">
        <w:rPr>
          <w:rFonts w:ascii="Times New Roman" w:hAnsi="Times New Roman"/>
          <w:b/>
          <w:sz w:val="24"/>
          <w:szCs w:val="24"/>
        </w:rPr>
        <w:t>MKS-s</w:t>
      </w:r>
      <w:proofErr w:type="spellEnd"/>
      <w:r w:rsidR="005F591C">
        <w:rPr>
          <w:rFonts w:ascii="Times New Roman" w:hAnsi="Times New Roman"/>
          <w:b/>
          <w:sz w:val="24"/>
          <w:szCs w:val="24"/>
        </w:rPr>
        <w:t xml:space="preserve"> </w:t>
      </w:r>
    </w:p>
    <w:p w14:paraId="1D8C330E" w14:textId="77777777" w:rsidR="005F591C" w:rsidRDefault="005F591C">
      <w:pPr>
        <w:spacing w:after="0" w:line="240" w:lineRule="auto"/>
        <w:jc w:val="both"/>
        <w:rPr>
          <w:rFonts w:ascii="Times New Roman" w:hAnsi="Times New Roman"/>
          <w:b/>
          <w:sz w:val="24"/>
          <w:szCs w:val="24"/>
        </w:rPr>
      </w:pPr>
    </w:p>
    <w:p w14:paraId="2130D47C" w14:textId="3C99B8D5" w:rsidR="005F591C" w:rsidRDefault="005F591C">
      <w:pPr>
        <w:spacing w:after="0" w:line="240" w:lineRule="auto"/>
        <w:jc w:val="both"/>
        <w:rPr>
          <w:rFonts w:ascii="Times New Roman" w:hAnsi="Times New Roman"/>
          <w:bCs/>
          <w:sz w:val="24"/>
          <w:szCs w:val="24"/>
        </w:rPr>
      </w:pPr>
      <w:r>
        <w:rPr>
          <w:rFonts w:ascii="Times New Roman" w:hAnsi="Times New Roman"/>
          <w:b/>
          <w:sz w:val="24"/>
          <w:szCs w:val="24"/>
          <w:u w:val="single"/>
        </w:rPr>
        <w:t>Mõju valdkond</w:t>
      </w:r>
      <w:r>
        <w:rPr>
          <w:rFonts w:ascii="Times New Roman" w:hAnsi="Times New Roman"/>
          <w:bCs/>
          <w:sz w:val="24"/>
          <w:szCs w:val="24"/>
        </w:rPr>
        <w:t xml:space="preserve">: </w:t>
      </w:r>
      <w:r w:rsidR="00DC6DC8">
        <w:rPr>
          <w:rFonts w:ascii="Times New Roman" w:hAnsi="Times New Roman"/>
          <w:bCs/>
          <w:sz w:val="24"/>
          <w:szCs w:val="24"/>
        </w:rPr>
        <w:t>riigiasutuste töökorraldus</w:t>
      </w:r>
      <w:r w:rsidR="00BC1E92">
        <w:rPr>
          <w:rFonts w:ascii="Times New Roman" w:hAnsi="Times New Roman"/>
          <w:bCs/>
          <w:sz w:val="24"/>
          <w:szCs w:val="24"/>
        </w:rPr>
        <w:t xml:space="preserve"> (muu mõju)</w:t>
      </w:r>
    </w:p>
    <w:p w14:paraId="6C17A5B7" w14:textId="77777777" w:rsidR="005F591C" w:rsidRDefault="005F591C">
      <w:pPr>
        <w:spacing w:after="0" w:line="240" w:lineRule="auto"/>
        <w:jc w:val="both"/>
        <w:rPr>
          <w:rFonts w:ascii="Times New Roman" w:hAnsi="Times New Roman"/>
          <w:bCs/>
          <w:sz w:val="24"/>
          <w:szCs w:val="24"/>
        </w:rPr>
      </w:pPr>
    </w:p>
    <w:p w14:paraId="62452187" w14:textId="52C1558B" w:rsidR="005F591C" w:rsidRDefault="005F591C">
      <w:pPr>
        <w:spacing w:after="0" w:line="240" w:lineRule="auto"/>
        <w:jc w:val="both"/>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MTA, Patendiamet, Justiits</w:t>
      </w:r>
      <w:r w:rsidR="00905112">
        <w:rPr>
          <w:rFonts w:ascii="Times New Roman" w:hAnsi="Times New Roman"/>
          <w:bCs/>
          <w:sz w:val="24"/>
          <w:szCs w:val="24"/>
        </w:rPr>
        <w:t>- ja Digi</w:t>
      </w:r>
      <w:r>
        <w:rPr>
          <w:rFonts w:ascii="Times New Roman" w:hAnsi="Times New Roman"/>
          <w:bCs/>
          <w:sz w:val="24"/>
          <w:szCs w:val="24"/>
        </w:rPr>
        <w:t>ministeerium</w:t>
      </w:r>
    </w:p>
    <w:p w14:paraId="49723E34" w14:textId="77777777" w:rsidR="005F591C" w:rsidRDefault="005F591C">
      <w:pPr>
        <w:spacing w:after="0" w:line="240" w:lineRule="auto"/>
        <w:jc w:val="both"/>
        <w:rPr>
          <w:rFonts w:ascii="Times New Roman" w:hAnsi="Times New Roman"/>
          <w:bCs/>
          <w:sz w:val="24"/>
          <w:szCs w:val="24"/>
        </w:rPr>
      </w:pPr>
    </w:p>
    <w:p w14:paraId="582E6479" w14:textId="7322B246" w:rsidR="005F591C" w:rsidRDefault="005F591C">
      <w:pPr>
        <w:spacing w:after="0" w:line="240" w:lineRule="auto"/>
        <w:jc w:val="both"/>
        <w:rPr>
          <w:rFonts w:ascii="Times New Roman" w:hAnsi="Times New Roman"/>
          <w:bCs/>
          <w:sz w:val="24"/>
          <w:szCs w:val="24"/>
        </w:rPr>
      </w:pPr>
      <w:r>
        <w:rPr>
          <w:rFonts w:ascii="Times New Roman" w:hAnsi="Times New Roman"/>
          <w:bCs/>
          <w:sz w:val="24"/>
          <w:szCs w:val="24"/>
        </w:rPr>
        <w:t>Kuivõrd muudatuse eesmärgiks on täita seaduses ilmnenud lünk, siis ei kaasne sellega mingit märkimisväärset mõju. Patendiameti ja Justiits</w:t>
      </w:r>
      <w:r w:rsidR="00905112">
        <w:rPr>
          <w:rFonts w:ascii="Times New Roman" w:hAnsi="Times New Roman"/>
          <w:bCs/>
          <w:sz w:val="24"/>
          <w:szCs w:val="24"/>
        </w:rPr>
        <w:t>- ja Digi</w:t>
      </w:r>
      <w:r>
        <w:rPr>
          <w:rFonts w:ascii="Times New Roman" w:hAnsi="Times New Roman"/>
          <w:bCs/>
          <w:sz w:val="24"/>
          <w:szCs w:val="24"/>
        </w:rPr>
        <w:t xml:space="preserve">ministeeriumi asjakohaste nõuete haldus praktikas jätkub samamoodi, küll aga suurema õiguskindluse ning selgusega. </w:t>
      </w:r>
    </w:p>
    <w:p w14:paraId="2BD27330" w14:textId="77777777" w:rsidR="005F591C" w:rsidRDefault="005F591C">
      <w:pPr>
        <w:spacing w:after="0" w:line="240" w:lineRule="auto"/>
        <w:jc w:val="both"/>
        <w:rPr>
          <w:rFonts w:ascii="Times New Roman" w:hAnsi="Times New Roman"/>
          <w:bCs/>
          <w:sz w:val="24"/>
          <w:szCs w:val="24"/>
        </w:rPr>
      </w:pPr>
    </w:p>
    <w:p w14:paraId="19FF872D" w14:textId="21652CC6" w:rsidR="005F591C" w:rsidRPr="00D006C2" w:rsidRDefault="005F591C">
      <w:pPr>
        <w:spacing w:after="0" w:line="240" w:lineRule="auto"/>
        <w:jc w:val="both"/>
        <w:rPr>
          <w:rFonts w:ascii="Times New Roman" w:hAnsi="Times New Roman"/>
          <w:bCs/>
          <w:sz w:val="24"/>
          <w:szCs w:val="24"/>
        </w:rPr>
      </w:pPr>
      <w:r>
        <w:rPr>
          <w:rFonts w:ascii="Times New Roman" w:hAnsi="Times New Roman"/>
          <w:bCs/>
          <w:sz w:val="24"/>
          <w:szCs w:val="24"/>
        </w:rPr>
        <w:t xml:space="preserve">Muudatusega ei kaasne seega olulist mõju. Ebasoovitava mõju esinemise riski ei tuvastatud. </w:t>
      </w:r>
    </w:p>
    <w:p w14:paraId="6686FB5D" w14:textId="77777777" w:rsidR="005F591C" w:rsidRDefault="005F591C">
      <w:pPr>
        <w:spacing w:after="0" w:line="240" w:lineRule="auto"/>
        <w:jc w:val="both"/>
        <w:rPr>
          <w:rFonts w:ascii="Times New Roman" w:hAnsi="Times New Roman"/>
          <w:b/>
          <w:sz w:val="24"/>
          <w:szCs w:val="24"/>
        </w:rPr>
      </w:pPr>
    </w:p>
    <w:p w14:paraId="590B5AF3" w14:textId="089E3884" w:rsidR="00C01FF4" w:rsidRPr="00096831" w:rsidRDefault="005F591C">
      <w:pPr>
        <w:spacing w:after="0" w:line="240" w:lineRule="auto"/>
        <w:jc w:val="both"/>
        <w:rPr>
          <w:rFonts w:ascii="Times New Roman" w:hAnsi="Times New Roman"/>
          <w:b/>
          <w:sz w:val="24"/>
          <w:szCs w:val="24"/>
        </w:rPr>
      </w:pPr>
      <w:r>
        <w:rPr>
          <w:rFonts w:ascii="Times New Roman" w:hAnsi="Times New Roman"/>
          <w:b/>
          <w:sz w:val="24"/>
          <w:szCs w:val="24"/>
        </w:rPr>
        <w:t xml:space="preserve">6.2 </w:t>
      </w:r>
      <w:r w:rsidR="00FA6AD8" w:rsidRPr="00096831">
        <w:rPr>
          <w:rFonts w:ascii="Times New Roman" w:hAnsi="Times New Roman"/>
          <w:b/>
          <w:sz w:val="24"/>
          <w:szCs w:val="24"/>
        </w:rPr>
        <w:t>MKR</w:t>
      </w:r>
      <w:r w:rsidR="003C2C2B">
        <w:rPr>
          <w:rFonts w:ascii="Times New Roman" w:hAnsi="Times New Roman"/>
          <w:b/>
          <w:sz w:val="24"/>
          <w:szCs w:val="24"/>
        </w:rPr>
        <w:t xml:space="preserve"> asutamine seaduse alusel ning selle</w:t>
      </w:r>
      <w:r w:rsidR="00FA6AD8" w:rsidRPr="00096831">
        <w:rPr>
          <w:rFonts w:ascii="Times New Roman" w:hAnsi="Times New Roman"/>
          <w:b/>
          <w:sz w:val="24"/>
          <w:szCs w:val="24"/>
        </w:rPr>
        <w:t xml:space="preserve"> põhimääruse </w:t>
      </w:r>
      <w:r w:rsidR="004267DD" w:rsidRPr="00096831">
        <w:rPr>
          <w:rFonts w:ascii="Times New Roman" w:hAnsi="Times New Roman"/>
          <w:b/>
          <w:sz w:val="24"/>
          <w:szCs w:val="24"/>
        </w:rPr>
        <w:t>kehtestamise pädevuse andmine rahandusministrile</w:t>
      </w:r>
    </w:p>
    <w:p w14:paraId="328B06A5" w14:textId="77777777" w:rsidR="00FA6AD8" w:rsidRPr="00096831" w:rsidRDefault="00FA6AD8">
      <w:pPr>
        <w:spacing w:after="0" w:line="240" w:lineRule="auto"/>
        <w:jc w:val="both"/>
        <w:rPr>
          <w:rFonts w:ascii="Times New Roman" w:hAnsi="Times New Roman"/>
          <w:b/>
          <w:sz w:val="24"/>
          <w:szCs w:val="24"/>
        </w:rPr>
      </w:pPr>
    </w:p>
    <w:p w14:paraId="56485664" w14:textId="76BBFA8F" w:rsidR="00FA6AD8" w:rsidRPr="00096831" w:rsidRDefault="00FA6AD8">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Mõju valdkond:</w:t>
      </w:r>
      <w:r w:rsidRPr="00096831">
        <w:rPr>
          <w:rFonts w:ascii="Times New Roman" w:hAnsi="Times New Roman"/>
          <w:bCs/>
          <w:sz w:val="24"/>
          <w:szCs w:val="24"/>
        </w:rPr>
        <w:t xml:space="preserve"> mõju</w:t>
      </w:r>
      <w:r w:rsidR="006758F8">
        <w:rPr>
          <w:rFonts w:ascii="Times New Roman" w:hAnsi="Times New Roman"/>
          <w:bCs/>
          <w:sz w:val="24"/>
          <w:szCs w:val="24"/>
        </w:rPr>
        <w:t xml:space="preserve"> riigiasutuste töökorraldusele (töökoormus) ning </w:t>
      </w:r>
      <w:r w:rsidR="009A6305">
        <w:rPr>
          <w:rFonts w:ascii="Times New Roman" w:hAnsi="Times New Roman"/>
          <w:bCs/>
          <w:sz w:val="24"/>
          <w:szCs w:val="24"/>
        </w:rPr>
        <w:t xml:space="preserve">avalikkuse suhtlusele riigiga (halduskoormus) </w:t>
      </w:r>
    </w:p>
    <w:p w14:paraId="2174C5EA" w14:textId="77777777" w:rsidR="00FA6AD8" w:rsidRPr="00096831" w:rsidRDefault="00FA6AD8">
      <w:pPr>
        <w:spacing w:after="0" w:line="240" w:lineRule="auto"/>
        <w:jc w:val="both"/>
        <w:rPr>
          <w:rFonts w:ascii="Times New Roman" w:hAnsi="Times New Roman"/>
          <w:bCs/>
          <w:sz w:val="24"/>
          <w:szCs w:val="24"/>
        </w:rPr>
      </w:pPr>
    </w:p>
    <w:p w14:paraId="6A54DB61" w14:textId="24883B35" w:rsidR="00FA6AD8" w:rsidRPr="00096831" w:rsidRDefault="00FA6AD8">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Sihtrühm</w:t>
      </w:r>
      <w:r w:rsidRPr="00096831">
        <w:rPr>
          <w:rFonts w:ascii="Times New Roman" w:hAnsi="Times New Roman"/>
          <w:bCs/>
          <w:sz w:val="24"/>
          <w:szCs w:val="24"/>
        </w:rPr>
        <w:t>: MTA, Rahandusministeerium, Riigikantselei</w:t>
      </w:r>
      <w:r w:rsidR="00D50928" w:rsidRPr="00096831">
        <w:rPr>
          <w:rFonts w:ascii="Times New Roman" w:hAnsi="Times New Roman"/>
          <w:bCs/>
          <w:sz w:val="24"/>
          <w:szCs w:val="24"/>
        </w:rPr>
        <w:t xml:space="preserve">, teised ministeeriumid ning huvigrupid ja muud huvitatud isikud, kes soovivad kooskõlastusprotsessis </w:t>
      </w:r>
      <w:r w:rsidR="00E75A98">
        <w:rPr>
          <w:rFonts w:ascii="Times New Roman" w:hAnsi="Times New Roman"/>
          <w:bCs/>
          <w:sz w:val="24"/>
          <w:szCs w:val="24"/>
        </w:rPr>
        <w:t>MKR põhimääruse eelnõudele oma märkuseid ja ettepanekuid esitada</w:t>
      </w:r>
    </w:p>
    <w:p w14:paraId="5493C296" w14:textId="77777777" w:rsidR="00FA6AD8" w:rsidRDefault="00FA6AD8">
      <w:pPr>
        <w:spacing w:after="0" w:line="240" w:lineRule="auto"/>
        <w:jc w:val="both"/>
        <w:rPr>
          <w:rFonts w:ascii="Times New Roman" w:hAnsi="Times New Roman"/>
          <w:bCs/>
          <w:sz w:val="24"/>
          <w:szCs w:val="24"/>
        </w:rPr>
      </w:pPr>
    </w:p>
    <w:p w14:paraId="4BA86380" w14:textId="778954AA" w:rsidR="00161610" w:rsidRDefault="00161610">
      <w:pPr>
        <w:spacing w:after="0" w:line="240" w:lineRule="auto"/>
        <w:jc w:val="both"/>
        <w:rPr>
          <w:rFonts w:ascii="Times New Roman" w:hAnsi="Times New Roman"/>
          <w:bCs/>
          <w:sz w:val="24"/>
          <w:szCs w:val="24"/>
        </w:rPr>
      </w:pPr>
      <w:r>
        <w:rPr>
          <w:rFonts w:ascii="Times New Roman" w:hAnsi="Times New Roman"/>
          <w:bCs/>
          <w:sz w:val="24"/>
          <w:szCs w:val="24"/>
        </w:rPr>
        <w:t>MKR-i kui andmekogu edas</w:t>
      </w:r>
      <w:r w:rsidR="00302A1B">
        <w:rPr>
          <w:rFonts w:ascii="Times New Roman" w:hAnsi="Times New Roman"/>
          <w:bCs/>
          <w:sz w:val="24"/>
          <w:szCs w:val="24"/>
        </w:rPr>
        <w:t>pidine</w:t>
      </w:r>
      <w:r>
        <w:rPr>
          <w:rFonts w:ascii="Times New Roman" w:hAnsi="Times New Roman"/>
          <w:bCs/>
          <w:sz w:val="24"/>
          <w:szCs w:val="24"/>
        </w:rPr>
        <w:t xml:space="preserve"> asutamine</w:t>
      </w:r>
      <w:r w:rsidR="00302A1B">
        <w:rPr>
          <w:rFonts w:ascii="Times New Roman" w:hAnsi="Times New Roman"/>
          <w:bCs/>
          <w:sz w:val="24"/>
          <w:szCs w:val="24"/>
        </w:rPr>
        <w:t xml:space="preserve"> vahetult</w:t>
      </w:r>
      <w:r>
        <w:rPr>
          <w:rFonts w:ascii="Times New Roman" w:hAnsi="Times New Roman"/>
          <w:bCs/>
          <w:sz w:val="24"/>
          <w:szCs w:val="24"/>
        </w:rPr>
        <w:t xml:space="preserve"> seaduse alusel on puhtalt õiguslik-tehniline muudatus, mis</w:t>
      </w:r>
      <w:r w:rsidR="00540B2C">
        <w:rPr>
          <w:rFonts w:ascii="Times New Roman" w:hAnsi="Times New Roman"/>
          <w:bCs/>
          <w:sz w:val="24"/>
          <w:szCs w:val="24"/>
        </w:rPr>
        <w:t xml:space="preserve"> </w:t>
      </w:r>
      <w:r>
        <w:rPr>
          <w:rFonts w:ascii="Times New Roman" w:hAnsi="Times New Roman"/>
          <w:bCs/>
          <w:sz w:val="24"/>
          <w:szCs w:val="24"/>
        </w:rPr>
        <w:t>mingit empiirilist mõju kaasa ei too</w:t>
      </w:r>
      <w:r w:rsidR="000733AC">
        <w:rPr>
          <w:rFonts w:ascii="Times New Roman" w:hAnsi="Times New Roman"/>
          <w:bCs/>
          <w:sz w:val="24"/>
          <w:szCs w:val="24"/>
        </w:rPr>
        <w:t>, kuid</w:t>
      </w:r>
      <w:r w:rsidR="00056FA2">
        <w:rPr>
          <w:rFonts w:ascii="Times New Roman" w:hAnsi="Times New Roman"/>
          <w:bCs/>
          <w:sz w:val="24"/>
          <w:szCs w:val="24"/>
        </w:rPr>
        <w:t xml:space="preserve"> mis</w:t>
      </w:r>
      <w:r w:rsidR="000733AC">
        <w:rPr>
          <w:rFonts w:ascii="Times New Roman" w:hAnsi="Times New Roman"/>
          <w:bCs/>
          <w:sz w:val="24"/>
          <w:szCs w:val="24"/>
        </w:rPr>
        <w:t xml:space="preserve"> siiski korrastab </w:t>
      </w:r>
      <w:r w:rsidR="00835258">
        <w:rPr>
          <w:rFonts w:ascii="Times New Roman" w:hAnsi="Times New Roman"/>
          <w:bCs/>
          <w:sz w:val="24"/>
          <w:szCs w:val="24"/>
        </w:rPr>
        <w:t xml:space="preserve">seaduse teksti </w:t>
      </w:r>
      <w:r w:rsidR="00653941">
        <w:rPr>
          <w:rFonts w:ascii="Times New Roman" w:hAnsi="Times New Roman"/>
          <w:bCs/>
          <w:sz w:val="24"/>
          <w:szCs w:val="24"/>
        </w:rPr>
        <w:t xml:space="preserve">ja suurendab </w:t>
      </w:r>
      <w:r w:rsidR="006D3534">
        <w:rPr>
          <w:rFonts w:ascii="Times New Roman" w:hAnsi="Times New Roman"/>
          <w:bCs/>
          <w:sz w:val="24"/>
          <w:szCs w:val="24"/>
        </w:rPr>
        <w:t xml:space="preserve">seeläbi õigusselgust. </w:t>
      </w:r>
    </w:p>
    <w:p w14:paraId="5A1B8D53" w14:textId="77777777" w:rsidR="00161610" w:rsidRPr="00096831" w:rsidRDefault="00161610">
      <w:pPr>
        <w:spacing w:after="0" w:line="240" w:lineRule="auto"/>
        <w:jc w:val="both"/>
        <w:rPr>
          <w:rFonts w:ascii="Times New Roman" w:hAnsi="Times New Roman"/>
          <w:bCs/>
          <w:sz w:val="24"/>
          <w:szCs w:val="24"/>
        </w:rPr>
      </w:pPr>
    </w:p>
    <w:p w14:paraId="64D9B4B5" w14:textId="19543274" w:rsidR="001C3EB4" w:rsidRPr="00096831" w:rsidRDefault="00161610">
      <w:pPr>
        <w:spacing w:after="0" w:line="240" w:lineRule="auto"/>
        <w:jc w:val="both"/>
        <w:rPr>
          <w:rFonts w:ascii="Times New Roman" w:hAnsi="Times New Roman"/>
          <w:bCs/>
          <w:sz w:val="24"/>
          <w:szCs w:val="24"/>
        </w:rPr>
      </w:pPr>
      <w:r>
        <w:rPr>
          <w:rFonts w:ascii="Times New Roman" w:hAnsi="Times New Roman"/>
          <w:bCs/>
          <w:sz w:val="24"/>
          <w:szCs w:val="24"/>
        </w:rPr>
        <w:t xml:space="preserve">MKR-i põhimääruse </w:t>
      </w:r>
      <w:r w:rsidR="00540B2C">
        <w:rPr>
          <w:rFonts w:ascii="Times New Roman" w:hAnsi="Times New Roman"/>
          <w:bCs/>
          <w:sz w:val="24"/>
          <w:szCs w:val="24"/>
        </w:rPr>
        <w:t xml:space="preserve">edaspidine kehtestamine rahandusministri poolt tooks </w:t>
      </w:r>
      <w:r>
        <w:rPr>
          <w:rFonts w:ascii="Times New Roman" w:hAnsi="Times New Roman"/>
          <w:bCs/>
          <w:sz w:val="24"/>
          <w:szCs w:val="24"/>
        </w:rPr>
        <w:t xml:space="preserve">aga kaasa </w:t>
      </w:r>
      <w:r w:rsidR="00843996" w:rsidRPr="00096831">
        <w:rPr>
          <w:rFonts w:ascii="Times New Roman" w:hAnsi="Times New Roman"/>
          <w:bCs/>
          <w:sz w:val="24"/>
          <w:szCs w:val="24"/>
        </w:rPr>
        <w:t>MKR</w:t>
      </w:r>
      <w:r w:rsidR="00EC2F6D">
        <w:rPr>
          <w:rFonts w:ascii="Times New Roman" w:hAnsi="Times New Roman"/>
          <w:bCs/>
          <w:sz w:val="24"/>
          <w:szCs w:val="24"/>
        </w:rPr>
        <w:t>-i</w:t>
      </w:r>
      <w:r w:rsidR="00843996" w:rsidRPr="00096831">
        <w:rPr>
          <w:rFonts w:ascii="Times New Roman" w:hAnsi="Times New Roman"/>
          <w:bCs/>
          <w:sz w:val="24"/>
          <w:szCs w:val="24"/>
        </w:rPr>
        <w:t xml:space="preserve"> põhimäärusega seonduva õigusloome menetluse kiirenemise, millel oleks </w:t>
      </w:r>
      <w:r w:rsidR="001C3EB4" w:rsidRPr="00096831">
        <w:rPr>
          <w:rFonts w:ascii="Times New Roman" w:hAnsi="Times New Roman"/>
          <w:bCs/>
          <w:sz w:val="24"/>
          <w:szCs w:val="24"/>
        </w:rPr>
        <w:t>kahetine mõju</w:t>
      </w:r>
      <w:r w:rsidR="0034158E" w:rsidRPr="00096831">
        <w:rPr>
          <w:rFonts w:ascii="Times New Roman" w:hAnsi="Times New Roman"/>
          <w:bCs/>
          <w:sz w:val="24"/>
          <w:szCs w:val="24"/>
        </w:rPr>
        <w:t xml:space="preserve"> – ühest küljest anna</w:t>
      </w:r>
      <w:r w:rsidR="00192745" w:rsidRPr="00096831">
        <w:rPr>
          <w:rFonts w:ascii="Times New Roman" w:hAnsi="Times New Roman"/>
          <w:bCs/>
          <w:sz w:val="24"/>
          <w:szCs w:val="24"/>
        </w:rPr>
        <w:t>ks</w:t>
      </w:r>
      <w:r w:rsidR="0034158E" w:rsidRPr="00096831">
        <w:rPr>
          <w:rFonts w:ascii="Times New Roman" w:hAnsi="Times New Roman"/>
          <w:bCs/>
          <w:sz w:val="24"/>
          <w:szCs w:val="24"/>
        </w:rPr>
        <w:t xml:space="preserve"> see </w:t>
      </w:r>
      <w:proofErr w:type="spellStart"/>
      <w:r w:rsidR="0034158E" w:rsidRPr="00096831">
        <w:rPr>
          <w:rFonts w:ascii="Times New Roman" w:hAnsi="Times New Roman"/>
          <w:bCs/>
          <w:sz w:val="24"/>
          <w:szCs w:val="24"/>
        </w:rPr>
        <w:t>MTA-le</w:t>
      </w:r>
      <w:proofErr w:type="spellEnd"/>
      <w:r w:rsidR="0034158E" w:rsidRPr="00096831">
        <w:rPr>
          <w:rFonts w:ascii="Times New Roman" w:hAnsi="Times New Roman"/>
          <w:bCs/>
          <w:sz w:val="24"/>
          <w:szCs w:val="24"/>
        </w:rPr>
        <w:t xml:space="preserve"> ning Rahandusministeeriumile rohkem paindlikkust võimaldades MKR põhimäärust muuta ning ajakohastada </w:t>
      </w:r>
      <w:r w:rsidR="00C14B6E" w:rsidRPr="00096831">
        <w:rPr>
          <w:rFonts w:ascii="Times New Roman" w:hAnsi="Times New Roman"/>
          <w:bCs/>
          <w:sz w:val="24"/>
          <w:szCs w:val="24"/>
        </w:rPr>
        <w:t>kiiremalt ning ressursitõhusamalt</w:t>
      </w:r>
      <w:r w:rsidR="0034158E" w:rsidRPr="00096831">
        <w:rPr>
          <w:rFonts w:ascii="Times New Roman" w:hAnsi="Times New Roman"/>
          <w:bCs/>
          <w:sz w:val="24"/>
          <w:szCs w:val="24"/>
        </w:rPr>
        <w:t>; teisalt</w:t>
      </w:r>
      <w:r w:rsidR="00366934" w:rsidRPr="00096831">
        <w:rPr>
          <w:rFonts w:ascii="Times New Roman" w:hAnsi="Times New Roman"/>
          <w:bCs/>
          <w:sz w:val="24"/>
          <w:szCs w:val="24"/>
        </w:rPr>
        <w:t>,</w:t>
      </w:r>
      <w:r w:rsidR="0034158E" w:rsidRPr="00096831">
        <w:rPr>
          <w:rFonts w:ascii="Times New Roman" w:hAnsi="Times New Roman"/>
          <w:bCs/>
          <w:sz w:val="24"/>
          <w:szCs w:val="24"/>
        </w:rPr>
        <w:t xml:space="preserve"> suure</w:t>
      </w:r>
      <w:r w:rsidR="00366934" w:rsidRPr="00096831">
        <w:rPr>
          <w:rFonts w:ascii="Times New Roman" w:hAnsi="Times New Roman"/>
          <w:bCs/>
          <w:sz w:val="24"/>
          <w:szCs w:val="24"/>
        </w:rPr>
        <w:t>m</w:t>
      </w:r>
      <w:r w:rsidR="0034158E" w:rsidRPr="00096831">
        <w:rPr>
          <w:rFonts w:ascii="Times New Roman" w:hAnsi="Times New Roman"/>
          <w:bCs/>
          <w:sz w:val="24"/>
          <w:szCs w:val="24"/>
        </w:rPr>
        <w:t xml:space="preserve"> kiirus jäta</w:t>
      </w:r>
      <w:r w:rsidR="00256D5B" w:rsidRPr="00096831">
        <w:rPr>
          <w:rFonts w:ascii="Times New Roman" w:hAnsi="Times New Roman"/>
          <w:bCs/>
          <w:sz w:val="24"/>
          <w:szCs w:val="24"/>
        </w:rPr>
        <w:t>ks</w:t>
      </w:r>
      <w:r w:rsidR="0034158E" w:rsidRPr="00096831">
        <w:rPr>
          <w:rFonts w:ascii="Times New Roman" w:hAnsi="Times New Roman"/>
          <w:bCs/>
          <w:sz w:val="24"/>
          <w:szCs w:val="24"/>
        </w:rPr>
        <w:t xml:space="preserve"> vähem aega teistele ministeeriumitele ning huvigruppidele oma arvamuste ning märkuste esitamiseks. Praktikas on aga ebatõenäoline, et suurem menetlemise kiirus </w:t>
      </w:r>
      <w:r w:rsidR="00366934" w:rsidRPr="00096831">
        <w:rPr>
          <w:rFonts w:ascii="Times New Roman" w:hAnsi="Times New Roman"/>
          <w:bCs/>
          <w:sz w:val="24"/>
          <w:szCs w:val="24"/>
        </w:rPr>
        <w:t>eviks märkimisväärset negatiivset mõju</w:t>
      </w:r>
      <w:r w:rsidR="0034158E" w:rsidRPr="00096831">
        <w:rPr>
          <w:rFonts w:ascii="Times New Roman" w:hAnsi="Times New Roman"/>
          <w:bCs/>
          <w:sz w:val="24"/>
          <w:szCs w:val="24"/>
        </w:rPr>
        <w:t xml:space="preserve"> teis</w:t>
      </w:r>
      <w:r w:rsidR="00366934" w:rsidRPr="00096831">
        <w:rPr>
          <w:rFonts w:ascii="Times New Roman" w:hAnsi="Times New Roman"/>
          <w:bCs/>
          <w:sz w:val="24"/>
          <w:szCs w:val="24"/>
        </w:rPr>
        <w:t>tele</w:t>
      </w:r>
      <w:r w:rsidR="0034158E" w:rsidRPr="00096831">
        <w:rPr>
          <w:rFonts w:ascii="Times New Roman" w:hAnsi="Times New Roman"/>
          <w:bCs/>
          <w:sz w:val="24"/>
          <w:szCs w:val="24"/>
        </w:rPr>
        <w:t xml:space="preserve"> ministeerium</w:t>
      </w:r>
      <w:r w:rsidR="00366934" w:rsidRPr="00096831">
        <w:rPr>
          <w:rFonts w:ascii="Times New Roman" w:hAnsi="Times New Roman"/>
          <w:bCs/>
          <w:sz w:val="24"/>
          <w:szCs w:val="24"/>
        </w:rPr>
        <w:t>itele</w:t>
      </w:r>
      <w:r w:rsidR="0034158E" w:rsidRPr="00096831">
        <w:rPr>
          <w:rFonts w:ascii="Times New Roman" w:hAnsi="Times New Roman"/>
          <w:bCs/>
          <w:sz w:val="24"/>
          <w:szCs w:val="24"/>
        </w:rPr>
        <w:t xml:space="preserve"> ning huvigrupp</w:t>
      </w:r>
      <w:r w:rsidR="00366934" w:rsidRPr="00096831">
        <w:rPr>
          <w:rFonts w:ascii="Times New Roman" w:hAnsi="Times New Roman"/>
          <w:bCs/>
          <w:sz w:val="24"/>
          <w:szCs w:val="24"/>
        </w:rPr>
        <w:t>idele</w:t>
      </w:r>
      <w:r w:rsidR="0034158E" w:rsidRPr="00096831">
        <w:rPr>
          <w:rFonts w:ascii="Times New Roman" w:hAnsi="Times New Roman"/>
          <w:bCs/>
          <w:sz w:val="24"/>
          <w:szCs w:val="24"/>
        </w:rPr>
        <w:t xml:space="preserve">, küll aga mõjutaks see positiivselt </w:t>
      </w:r>
      <w:proofErr w:type="spellStart"/>
      <w:r w:rsidR="0034158E" w:rsidRPr="00096831">
        <w:rPr>
          <w:rFonts w:ascii="Times New Roman" w:hAnsi="Times New Roman"/>
          <w:bCs/>
          <w:sz w:val="24"/>
          <w:szCs w:val="24"/>
        </w:rPr>
        <w:t>MTA-d</w:t>
      </w:r>
      <w:proofErr w:type="spellEnd"/>
      <w:r w:rsidR="00295A11" w:rsidRPr="00096831">
        <w:rPr>
          <w:rFonts w:ascii="Times New Roman" w:hAnsi="Times New Roman"/>
          <w:bCs/>
          <w:sz w:val="24"/>
          <w:szCs w:val="24"/>
        </w:rPr>
        <w:t xml:space="preserve"> ning ennekõike Rahandusministeeriumi. </w:t>
      </w:r>
    </w:p>
    <w:p w14:paraId="2F152F02" w14:textId="77777777" w:rsidR="001C3EB4" w:rsidRPr="00096831" w:rsidRDefault="001C3EB4">
      <w:pPr>
        <w:spacing w:after="0" w:line="240" w:lineRule="auto"/>
        <w:jc w:val="both"/>
        <w:rPr>
          <w:rFonts w:ascii="Times New Roman" w:hAnsi="Times New Roman"/>
          <w:bCs/>
          <w:sz w:val="24"/>
          <w:szCs w:val="24"/>
        </w:rPr>
      </w:pPr>
    </w:p>
    <w:p w14:paraId="45E2F193" w14:textId="0434C7B5" w:rsidR="00BF3D2C" w:rsidRPr="00096831" w:rsidRDefault="00CE78A4">
      <w:pPr>
        <w:spacing w:after="0" w:line="240" w:lineRule="auto"/>
        <w:jc w:val="both"/>
        <w:rPr>
          <w:rFonts w:ascii="Times New Roman" w:hAnsi="Times New Roman"/>
          <w:bCs/>
          <w:sz w:val="24"/>
          <w:szCs w:val="24"/>
        </w:rPr>
      </w:pPr>
      <w:r w:rsidRPr="00096831">
        <w:rPr>
          <w:rFonts w:ascii="Times New Roman" w:hAnsi="Times New Roman"/>
          <w:bCs/>
          <w:sz w:val="24"/>
          <w:szCs w:val="24"/>
        </w:rPr>
        <w:t>Suurem menetlemise kiirus</w:t>
      </w:r>
      <w:r w:rsidR="006A3A9F" w:rsidRPr="00096831">
        <w:rPr>
          <w:rFonts w:ascii="Times New Roman" w:hAnsi="Times New Roman"/>
          <w:bCs/>
          <w:sz w:val="24"/>
          <w:szCs w:val="24"/>
        </w:rPr>
        <w:t xml:space="preserve"> on</w:t>
      </w:r>
      <w:r w:rsidR="007F7ADA" w:rsidRPr="00096831">
        <w:rPr>
          <w:rFonts w:ascii="Times New Roman" w:hAnsi="Times New Roman"/>
          <w:bCs/>
          <w:sz w:val="24"/>
          <w:szCs w:val="24"/>
        </w:rPr>
        <w:t xml:space="preserve"> </w:t>
      </w:r>
      <w:r w:rsidR="00BF3D2C" w:rsidRPr="00096831">
        <w:rPr>
          <w:rFonts w:ascii="Times New Roman" w:hAnsi="Times New Roman"/>
          <w:bCs/>
          <w:sz w:val="24"/>
          <w:szCs w:val="24"/>
        </w:rPr>
        <w:t xml:space="preserve">tingitud kahest faktorist: 1) eelnõu avaliku kooskõlastamise tähtaeg muutuks lühemaks; 2) pärast avaliku kooskõlastamise lõppu on võimalik eelnõu kohe jõustada ilma, et materjale oleks vaja täiendavalt menetleda Riigikantseleis Vabariigi Valitsuse istungi otstarbeks. </w:t>
      </w:r>
    </w:p>
    <w:p w14:paraId="7148D822" w14:textId="77777777" w:rsidR="00BF3D2C" w:rsidRPr="00096831" w:rsidRDefault="00BF3D2C">
      <w:pPr>
        <w:spacing w:after="0" w:line="240" w:lineRule="auto"/>
        <w:jc w:val="both"/>
        <w:rPr>
          <w:rFonts w:ascii="Times New Roman" w:hAnsi="Times New Roman"/>
          <w:bCs/>
          <w:sz w:val="24"/>
          <w:szCs w:val="24"/>
        </w:rPr>
      </w:pPr>
    </w:p>
    <w:p w14:paraId="4EC87F86" w14:textId="42AC67C2" w:rsidR="00295A11" w:rsidRPr="00096831" w:rsidRDefault="00295A11">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Võrreldes Vabariigi Valitsuse määrusega, mille avaliku kooskõlastamise tähtaeg on üldjuhul 15 tööpäeva, </w:t>
      </w:r>
      <w:r w:rsidR="009E4DD0">
        <w:rPr>
          <w:rFonts w:ascii="Times New Roman" w:hAnsi="Times New Roman"/>
          <w:bCs/>
          <w:sz w:val="24"/>
          <w:szCs w:val="24"/>
        </w:rPr>
        <w:t>on</w:t>
      </w:r>
      <w:r w:rsidRPr="00096831">
        <w:rPr>
          <w:rFonts w:ascii="Times New Roman" w:hAnsi="Times New Roman"/>
          <w:bCs/>
          <w:sz w:val="24"/>
          <w:szCs w:val="24"/>
        </w:rPr>
        <w:t xml:space="preserve"> ministri määruse eelnõu kooskõlastami</w:t>
      </w:r>
      <w:r w:rsidR="009E4DD0">
        <w:rPr>
          <w:rFonts w:ascii="Times New Roman" w:hAnsi="Times New Roman"/>
          <w:bCs/>
          <w:sz w:val="24"/>
          <w:szCs w:val="24"/>
        </w:rPr>
        <w:t>se tähtaeg</w:t>
      </w:r>
      <w:r w:rsidRPr="00096831">
        <w:rPr>
          <w:rFonts w:ascii="Times New Roman" w:hAnsi="Times New Roman"/>
          <w:bCs/>
          <w:sz w:val="24"/>
          <w:szCs w:val="24"/>
        </w:rPr>
        <w:t xml:space="preserve"> üldjuhul </w:t>
      </w:r>
      <w:r w:rsidR="001168A6">
        <w:rPr>
          <w:rFonts w:ascii="Times New Roman" w:hAnsi="Times New Roman"/>
          <w:bCs/>
          <w:sz w:val="24"/>
          <w:szCs w:val="24"/>
        </w:rPr>
        <w:t>kümme</w:t>
      </w:r>
      <w:r w:rsidRPr="00096831">
        <w:rPr>
          <w:rFonts w:ascii="Times New Roman" w:hAnsi="Times New Roman"/>
          <w:bCs/>
          <w:sz w:val="24"/>
          <w:szCs w:val="24"/>
        </w:rPr>
        <w:t xml:space="preserve"> tööpäeva</w:t>
      </w:r>
      <w:r w:rsidR="00FF7B53">
        <w:rPr>
          <w:rFonts w:ascii="Times New Roman" w:hAnsi="Times New Roman"/>
          <w:bCs/>
          <w:sz w:val="24"/>
          <w:szCs w:val="24"/>
        </w:rPr>
        <w:t xml:space="preserve"> (vastavalt Vabariigi Valitsuse reglemendile [edaspidi </w:t>
      </w:r>
      <w:r w:rsidR="00FF7B53" w:rsidRPr="00863905">
        <w:rPr>
          <w:rFonts w:ascii="Times New Roman" w:hAnsi="Times New Roman"/>
          <w:bCs/>
          <w:sz w:val="24"/>
          <w:szCs w:val="24"/>
        </w:rPr>
        <w:t>VVR</w:t>
      </w:r>
      <w:r w:rsidR="00FF7B53" w:rsidRPr="002F081D">
        <w:rPr>
          <w:rFonts w:ascii="Times New Roman" w:hAnsi="Times New Roman"/>
          <w:bCs/>
          <w:sz w:val="24"/>
          <w:szCs w:val="24"/>
        </w:rPr>
        <w:t>]</w:t>
      </w:r>
      <w:r w:rsidR="00FF7B53">
        <w:rPr>
          <w:rFonts w:ascii="Times New Roman" w:hAnsi="Times New Roman"/>
          <w:bCs/>
          <w:sz w:val="24"/>
          <w:szCs w:val="24"/>
        </w:rPr>
        <w:t>)</w:t>
      </w:r>
      <w:r w:rsidR="00C31A71" w:rsidRPr="00096831">
        <w:rPr>
          <w:rFonts w:ascii="Times New Roman" w:hAnsi="Times New Roman"/>
          <w:bCs/>
          <w:sz w:val="24"/>
          <w:szCs w:val="24"/>
        </w:rPr>
        <w:t>. Ministri määrusele üleminek jätaks teistele ministeeriumitele</w:t>
      </w:r>
      <w:r w:rsidR="002C3D68" w:rsidRPr="00096831">
        <w:rPr>
          <w:rFonts w:ascii="Times New Roman" w:hAnsi="Times New Roman"/>
          <w:bCs/>
          <w:sz w:val="24"/>
          <w:szCs w:val="24"/>
        </w:rPr>
        <w:t>, valitsusasutustele ning avalikkusele</w:t>
      </w:r>
      <w:r w:rsidR="00C31A71" w:rsidRPr="00096831">
        <w:rPr>
          <w:rFonts w:ascii="Times New Roman" w:hAnsi="Times New Roman"/>
          <w:bCs/>
          <w:sz w:val="24"/>
          <w:szCs w:val="24"/>
        </w:rPr>
        <w:t xml:space="preserve"> seega</w:t>
      </w:r>
      <w:r w:rsidRPr="00096831">
        <w:rPr>
          <w:rFonts w:ascii="Times New Roman" w:hAnsi="Times New Roman"/>
          <w:bCs/>
          <w:sz w:val="24"/>
          <w:szCs w:val="24"/>
        </w:rPr>
        <w:t xml:space="preserve"> </w:t>
      </w:r>
      <w:r w:rsidR="00C31A71" w:rsidRPr="00096831">
        <w:rPr>
          <w:rFonts w:ascii="Times New Roman" w:hAnsi="Times New Roman"/>
          <w:bCs/>
          <w:sz w:val="24"/>
          <w:szCs w:val="24"/>
        </w:rPr>
        <w:t xml:space="preserve">viis tööpäeva vähem aega, et dokumente läbi töötada ning nende kohta märkuseid ja ettepanekuid esitada. </w:t>
      </w:r>
      <w:r w:rsidRPr="00096831">
        <w:rPr>
          <w:rFonts w:ascii="Times New Roman" w:hAnsi="Times New Roman"/>
          <w:bCs/>
          <w:sz w:val="24"/>
          <w:szCs w:val="24"/>
        </w:rPr>
        <w:t>Teisalt, juba kehtiv õigus võimaldab 15 tööpäeva üldreeglist kõrvale kalduda, ehk sätestada lühikesemaid kooskõlastusperioode.</w:t>
      </w:r>
      <w:r w:rsidR="00C31A71" w:rsidRPr="00096831">
        <w:rPr>
          <w:rFonts w:ascii="Times New Roman" w:hAnsi="Times New Roman"/>
          <w:bCs/>
          <w:sz w:val="24"/>
          <w:szCs w:val="24"/>
        </w:rPr>
        <w:t xml:space="preserve"> Seda võimalus</w:t>
      </w:r>
      <w:r w:rsidR="009121D0" w:rsidRPr="00096831">
        <w:rPr>
          <w:rFonts w:ascii="Times New Roman" w:hAnsi="Times New Roman"/>
          <w:bCs/>
          <w:sz w:val="24"/>
          <w:szCs w:val="24"/>
        </w:rPr>
        <w:t>t</w:t>
      </w:r>
      <w:r w:rsidR="00C31A71" w:rsidRPr="00096831">
        <w:rPr>
          <w:rFonts w:ascii="Times New Roman" w:hAnsi="Times New Roman"/>
          <w:bCs/>
          <w:sz w:val="24"/>
          <w:szCs w:val="24"/>
        </w:rPr>
        <w:t xml:space="preserve"> on MKR põhimääruse kontekstis teatava regulaarsusega ka kasutatud, sealhulgas on viimasest kolmest aastast (perioodil 2021–2023) omajagu näiteid võtta isegi ka alla </w:t>
      </w:r>
      <w:r w:rsidR="001168A6">
        <w:rPr>
          <w:rFonts w:ascii="Times New Roman" w:hAnsi="Times New Roman"/>
          <w:bCs/>
          <w:sz w:val="24"/>
          <w:szCs w:val="24"/>
        </w:rPr>
        <w:t>kümne</w:t>
      </w:r>
      <w:r w:rsidR="00C31A71" w:rsidRPr="00096831">
        <w:rPr>
          <w:rFonts w:ascii="Times New Roman" w:hAnsi="Times New Roman"/>
          <w:bCs/>
          <w:sz w:val="24"/>
          <w:szCs w:val="24"/>
        </w:rPr>
        <w:t xml:space="preserve"> tööpäeva pikkusest kooskõlastusprotsessist. Praktikas määrabki tihtipeale kooskõlastusperioodi pikkuse pigem MKR põhimääruse muutmisvajaduse akuutsus, mitte niivõrd VVR-s sätestatu.</w:t>
      </w:r>
    </w:p>
    <w:p w14:paraId="298D640F" w14:textId="77777777" w:rsidR="00295A11" w:rsidRPr="00096831" w:rsidRDefault="00295A11">
      <w:pPr>
        <w:spacing w:after="0" w:line="240" w:lineRule="auto"/>
        <w:jc w:val="both"/>
        <w:rPr>
          <w:rFonts w:ascii="Times New Roman" w:hAnsi="Times New Roman"/>
          <w:bCs/>
          <w:sz w:val="24"/>
          <w:szCs w:val="24"/>
        </w:rPr>
      </w:pPr>
    </w:p>
    <w:p w14:paraId="270BAF25" w14:textId="4E204995" w:rsidR="00295A11" w:rsidRPr="00096831" w:rsidRDefault="00241760">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Mõju tüüpilisele kooskõlastusperioodi pikkusele ning seega </w:t>
      </w:r>
      <w:proofErr w:type="spellStart"/>
      <w:r w:rsidRPr="00096831">
        <w:rPr>
          <w:rFonts w:ascii="Times New Roman" w:hAnsi="Times New Roman"/>
          <w:bCs/>
          <w:sz w:val="24"/>
          <w:szCs w:val="24"/>
        </w:rPr>
        <w:t>kooskõlastajate</w:t>
      </w:r>
      <w:proofErr w:type="spellEnd"/>
      <w:r w:rsidRPr="00096831">
        <w:rPr>
          <w:rFonts w:ascii="Times New Roman" w:hAnsi="Times New Roman"/>
          <w:bCs/>
          <w:sz w:val="24"/>
          <w:szCs w:val="24"/>
        </w:rPr>
        <w:t xml:space="preserve"> ning arvamuse esitajate töökoormusele on pigem väike, sest ka </w:t>
      </w:r>
      <w:r w:rsidR="0001464E">
        <w:rPr>
          <w:rFonts w:ascii="Times New Roman" w:hAnsi="Times New Roman"/>
          <w:bCs/>
          <w:sz w:val="24"/>
          <w:szCs w:val="24"/>
        </w:rPr>
        <w:t>senises praktikas</w:t>
      </w:r>
      <w:r w:rsidRPr="00096831">
        <w:rPr>
          <w:rFonts w:ascii="Times New Roman" w:hAnsi="Times New Roman"/>
          <w:bCs/>
          <w:sz w:val="24"/>
          <w:szCs w:val="24"/>
        </w:rPr>
        <w:t xml:space="preserve"> ei lähtuta rangelt VVR-s sätestatud 15 tööpäeva kriteeriumist</w:t>
      </w:r>
      <w:r w:rsidR="00C31A71" w:rsidRPr="00096831">
        <w:rPr>
          <w:rFonts w:ascii="Times New Roman" w:hAnsi="Times New Roman"/>
          <w:bCs/>
          <w:sz w:val="24"/>
          <w:szCs w:val="24"/>
        </w:rPr>
        <w:t xml:space="preserve">. Liiati, et Rahandusministeerium on praktikas aktsepteerinud ka hilinenud ametlikke märkusi, samuti on Rahandusministeerium ka pikendanud kooskõlastamisperioodi, kui mõni </w:t>
      </w:r>
      <w:r w:rsidR="00536FA4">
        <w:rPr>
          <w:rFonts w:ascii="Times New Roman" w:hAnsi="Times New Roman"/>
          <w:bCs/>
          <w:sz w:val="24"/>
          <w:szCs w:val="24"/>
        </w:rPr>
        <w:t>osapool</w:t>
      </w:r>
      <w:r w:rsidR="00C31A71" w:rsidRPr="00096831">
        <w:rPr>
          <w:rFonts w:ascii="Times New Roman" w:hAnsi="Times New Roman"/>
          <w:bCs/>
          <w:sz w:val="24"/>
          <w:szCs w:val="24"/>
        </w:rPr>
        <w:t xml:space="preserve"> on dokumentide analüüsimiseks aega juurde soovinud.</w:t>
      </w:r>
      <w:r w:rsidR="00D26098" w:rsidRPr="00096831">
        <w:rPr>
          <w:rFonts w:ascii="Times New Roman" w:hAnsi="Times New Roman"/>
          <w:bCs/>
          <w:sz w:val="24"/>
          <w:szCs w:val="24"/>
        </w:rPr>
        <w:t xml:space="preserve"> </w:t>
      </w:r>
      <w:r w:rsidR="00CB6209">
        <w:rPr>
          <w:rFonts w:ascii="Times New Roman" w:hAnsi="Times New Roman"/>
          <w:bCs/>
          <w:sz w:val="24"/>
          <w:szCs w:val="24"/>
        </w:rPr>
        <w:t>R</w:t>
      </w:r>
      <w:r w:rsidR="00D26098" w:rsidRPr="00096831">
        <w:rPr>
          <w:rFonts w:ascii="Times New Roman" w:hAnsi="Times New Roman"/>
          <w:bCs/>
          <w:sz w:val="24"/>
          <w:szCs w:val="24"/>
        </w:rPr>
        <w:t xml:space="preserve">ahandusministri määruse vormile üleminek ei välista kümnest tööpäevast pikema kooskõlastustähtaja andmist, kui regulatsiooni keerukus seda nõuab. </w:t>
      </w:r>
    </w:p>
    <w:p w14:paraId="6DEB3BE1" w14:textId="77777777" w:rsidR="00BF3D2C" w:rsidRPr="00096831" w:rsidRDefault="00BF3D2C">
      <w:pPr>
        <w:spacing w:after="0" w:line="240" w:lineRule="auto"/>
        <w:jc w:val="both"/>
        <w:rPr>
          <w:rFonts w:ascii="Times New Roman" w:hAnsi="Times New Roman"/>
          <w:bCs/>
          <w:sz w:val="24"/>
          <w:szCs w:val="24"/>
        </w:rPr>
      </w:pPr>
    </w:p>
    <w:p w14:paraId="5B6C043B" w14:textId="68D21EE2" w:rsidR="006C76E6" w:rsidRPr="00096831" w:rsidRDefault="00BF3D2C">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Kiirust suurendab ka asjaolu, et muudatuse tulemusel kaoks ära </w:t>
      </w:r>
      <w:r w:rsidR="00BC5B6D" w:rsidRPr="00096831">
        <w:rPr>
          <w:rFonts w:ascii="Times New Roman" w:hAnsi="Times New Roman"/>
          <w:bCs/>
          <w:sz w:val="24"/>
          <w:szCs w:val="24"/>
        </w:rPr>
        <w:t>terve Riigikantseleile edastamise etapp koos sellega seonduvate tööülesannetega</w:t>
      </w:r>
      <w:r w:rsidR="00B172C5" w:rsidRPr="00096831">
        <w:rPr>
          <w:rFonts w:ascii="Times New Roman" w:hAnsi="Times New Roman"/>
          <w:bCs/>
          <w:sz w:val="24"/>
          <w:szCs w:val="24"/>
        </w:rPr>
        <w:t xml:space="preserve">. </w:t>
      </w:r>
      <w:r w:rsidR="005859D2" w:rsidRPr="00096831">
        <w:rPr>
          <w:rFonts w:ascii="Times New Roman" w:hAnsi="Times New Roman"/>
          <w:bCs/>
          <w:sz w:val="24"/>
          <w:szCs w:val="24"/>
        </w:rPr>
        <w:t xml:space="preserve">Kui hinnata üksnes menetlusele kuluvat aega, siis </w:t>
      </w:r>
      <w:r w:rsidR="008C5FFC" w:rsidRPr="00096831">
        <w:rPr>
          <w:rFonts w:ascii="Times New Roman" w:hAnsi="Times New Roman"/>
          <w:bCs/>
          <w:sz w:val="24"/>
          <w:szCs w:val="24"/>
        </w:rPr>
        <w:t xml:space="preserve">tavaliselt </w:t>
      </w:r>
      <w:r w:rsidR="005859D2" w:rsidRPr="00096831">
        <w:rPr>
          <w:rFonts w:ascii="Times New Roman" w:hAnsi="Times New Roman"/>
          <w:bCs/>
          <w:sz w:val="24"/>
          <w:szCs w:val="24"/>
        </w:rPr>
        <w:t xml:space="preserve">võtab Rahandusministeeriumil </w:t>
      </w:r>
      <w:r w:rsidR="001168A6">
        <w:rPr>
          <w:rFonts w:ascii="Times New Roman" w:hAnsi="Times New Roman"/>
          <w:bCs/>
          <w:sz w:val="24"/>
          <w:szCs w:val="24"/>
        </w:rPr>
        <w:t>7–10</w:t>
      </w:r>
      <w:r w:rsidR="005859D2" w:rsidRPr="00096831">
        <w:rPr>
          <w:rFonts w:ascii="Times New Roman" w:hAnsi="Times New Roman"/>
          <w:bCs/>
          <w:sz w:val="24"/>
          <w:szCs w:val="24"/>
        </w:rPr>
        <w:t xml:space="preserve"> </w:t>
      </w:r>
      <w:r w:rsidR="006929F0" w:rsidRPr="00096831">
        <w:rPr>
          <w:rFonts w:ascii="Times New Roman" w:hAnsi="Times New Roman"/>
          <w:bCs/>
          <w:sz w:val="24"/>
          <w:szCs w:val="24"/>
        </w:rPr>
        <w:t>tööpäeva</w:t>
      </w:r>
      <w:r w:rsidR="005859D2" w:rsidRPr="00096831">
        <w:rPr>
          <w:rFonts w:ascii="Times New Roman" w:hAnsi="Times New Roman"/>
          <w:bCs/>
          <w:sz w:val="24"/>
          <w:szCs w:val="24"/>
        </w:rPr>
        <w:t>, et materjalid Rahandusministeeriumist ministri allkirjaga välja saada.</w:t>
      </w:r>
      <w:r w:rsidR="005859D2" w:rsidRPr="00096831">
        <w:rPr>
          <w:rStyle w:val="Allmrkuseviide"/>
          <w:rFonts w:ascii="Times New Roman" w:hAnsi="Times New Roman"/>
          <w:bCs/>
          <w:sz w:val="24"/>
          <w:szCs w:val="24"/>
        </w:rPr>
        <w:footnoteReference w:id="25"/>
      </w:r>
      <w:r w:rsidR="005859D2" w:rsidRPr="00096831">
        <w:rPr>
          <w:rFonts w:ascii="Times New Roman" w:hAnsi="Times New Roman"/>
          <w:bCs/>
          <w:sz w:val="24"/>
          <w:szCs w:val="24"/>
        </w:rPr>
        <w:t xml:space="preserve"> Avalikul kooskõlastusel peaksid dokumendid olema VVR kohaselt 15 tööpäeva.</w:t>
      </w:r>
      <w:r w:rsidR="003D0090" w:rsidRPr="00096831">
        <w:rPr>
          <w:rFonts w:ascii="Times New Roman" w:hAnsi="Times New Roman"/>
          <w:bCs/>
          <w:sz w:val="24"/>
          <w:szCs w:val="24"/>
        </w:rPr>
        <w:t xml:space="preserve"> Pärast avaliku kooskõlastusperioodi möödumist on materjalid vaja edastada Riigikantseleisse. Sõltuvalt laekunud märkuste ning muudatusettepanekute hulgast, võib</w:t>
      </w:r>
      <w:r w:rsidR="006929F0" w:rsidRPr="00096831">
        <w:rPr>
          <w:rFonts w:ascii="Times New Roman" w:hAnsi="Times New Roman"/>
          <w:bCs/>
          <w:sz w:val="24"/>
          <w:szCs w:val="24"/>
        </w:rPr>
        <w:t xml:space="preserve"> dokumentide</w:t>
      </w:r>
      <w:r w:rsidR="003D0090" w:rsidRPr="00096831">
        <w:rPr>
          <w:rFonts w:ascii="Times New Roman" w:hAnsi="Times New Roman"/>
          <w:bCs/>
          <w:sz w:val="24"/>
          <w:szCs w:val="24"/>
        </w:rPr>
        <w:t xml:space="preserve"> Riigikantseleisse </w:t>
      </w:r>
      <w:r w:rsidR="006929F0" w:rsidRPr="00096831">
        <w:rPr>
          <w:rFonts w:ascii="Times New Roman" w:hAnsi="Times New Roman"/>
          <w:bCs/>
          <w:sz w:val="24"/>
          <w:szCs w:val="24"/>
        </w:rPr>
        <w:t>edastamine</w:t>
      </w:r>
      <w:r w:rsidR="003D0090" w:rsidRPr="00096831">
        <w:rPr>
          <w:rFonts w:ascii="Times New Roman" w:hAnsi="Times New Roman"/>
          <w:bCs/>
          <w:sz w:val="24"/>
          <w:szCs w:val="24"/>
        </w:rPr>
        <w:t xml:space="preserve"> aega võtta </w:t>
      </w:r>
      <w:r w:rsidR="006929F0" w:rsidRPr="00096831">
        <w:rPr>
          <w:rFonts w:ascii="Times New Roman" w:hAnsi="Times New Roman"/>
          <w:bCs/>
          <w:sz w:val="24"/>
          <w:szCs w:val="24"/>
        </w:rPr>
        <w:t>5 kuni 10 tööpäeva</w:t>
      </w:r>
      <w:r w:rsidR="00DE33B2" w:rsidRPr="00096831">
        <w:rPr>
          <w:rFonts w:ascii="Times New Roman" w:hAnsi="Times New Roman"/>
          <w:bCs/>
          <w:sz w:val="24"/>
          <w:szCs w:val="24"/>
        </w:rPr>
        <w:t>, vahel ka rohkem</w:t>
      </w:r>
      <w:r w:rsidR="003D0090" w:rsidRPr="00096831">
        <w:rPr>
          <w:rFonts w:ascii="Times New Roman" w:hAnsi="Times New Roman"/>
          <w:bCs/>
          <w:sz w:val="24"/>
          <w:szCs w:val="24"/>
        </w:rPr>
        <w:t xml:space="preserve">. </w:t>
      </w:r>
      <w:r w:rsidR="005B4042" w:rsidRPr="00096831">
        <w:rPr>
          <w:rFonts w:ascii="Times New Roman" w:hAnsi="Times New Roman"/>
          <w:bCs/>
          <w:sz w:val="24"/>
          <w:szCs w:val="24"/>
        </w:rPr>
        <w:t>Kui eeldame, et muudatusettepanekuid ei tulnud, siis võtab see keskmiselt siiski vähemalt üks nädal aega, et see läbi</w:t>
      </w:r>
      <w:r w:rsidR="006929F0" w:rsidRPr="00096831">
        <w:rPr>
          <w:rFonts w:ascii="Times New Roman" w:hAnsi="Times New Roman"/>
          <w:bCs/>
          <w:sz w:val="24"/>
          <w:szCs w:val="24"/>
        </w:rPr>
        <w:t>ks</w:t>
      </w:r>
      <w:r w:rsidR="005B4042" w:rsidRPr="00096831">
        <w:rPr>
          <w:rFonts w:ascii="Times New Roman" w:hAnsi="Times New Roman"/>
          <w:bCs/>
          <w:sz w:val="24"/>
          <w:szCs w:val="24"/>
        </w:rPr>
        <w:t xml:space="preserve"> taas Rahandusministeeriumi sisese kooskõlastusringi.</w:t>
      </w:r>
      <w:r w:rsidR="00DE33B2" w:rsidRPr="00096831">
        <w:rPr>
          <w:rStyle w:val="Allmrkuseviide"/>
          <w:rFonts w:ascii="Times New Roman" w:hAnsi="Times New Roman"/>
          <w:bCs/>
          <w:sz w:val="24"/>
          <w:szCs w:val="24"/>
        </w:rPr>
        <w:footnoteReference w:id="26"/>
      </w:r>
      <w:r w:rsidR="005B4042" w:rsidRPr="00096831">
        <w:rPr>
          <w:rFonts w:ascii="Times New Roman" w:hAnsi="Times New Roman"/>
          <w:bCs/>
          <w:sz w:val="24"/>
          <w:szCs w:val="24"/>
        </w:rPr>
        <w:t xml:space="preserve"> </w:t>
      </w:r>
      <w:r w:rsidR="006929F0" w:rsidRPr="00096831">
        <w:rPr>
          <w:rFonts w:ascii="Times New Roman" w:hAnsi="Times New Roman"/>
          <w:bCs/>
          <w:sz w:val="24"/>
          <w:szCs w:val="24"/>
        </w:rPr>
        <w:t>Riigikantselei poolel, sõltuvalt dokumentide laekumise kuupäevast, võib see võtta 1</w:t>
      </w:r>
      <w:r w:rsidR="001168A6">
        <w:rPr>
          <w:rFonts w:ascii="Times New Roman" w:hAnsi="Times New Roman"/>
          <w:bCs/>
          <w:sz w:val="24"/>
          <w:szCs w:val="24"/>
        </w:rPr>
        <w:t>–</w:t>
      </w:r>
      <w:r w:rsidR="006929F0" w:rsidRPr="00096831">
        <w:rPr>
          <w:rFonts w:ascii="Times New Roman" w:hAnsi="Times New Roman"/>
          <w:bCs/>
          <w:sz w:val="24"/>
          <w:szCs w:val="24"/>
        </w:rPr>
        <w:t>2 nädalat, et see jõuaks Vabariigi Valitsuse istungile. Alles s</w:t>
      </w:r>
      <w:r w:rsidR="00534631" w:rsidRPr="00096831">
        <w:rPr>
          <w:rFonts w:ascii="Times New Roman" w:hAnsi="Times New Roman"/>
          <w:bCs/>
          <w:sz w:val="24"/>
          <w:szCs w:val="24"/>
        </w:rPr>
        <w:t>iis</w:t>
      </w:r>
      <w:r w:rsidR="006929F0" w:rsidRPr="00096831">
        <w:rPr>
          <w:rFonts w:ascii="Times New Roman" w:hAnsi="Times New Roman"/>
          <w:bCs/>
          <w:sz w:val="24"/>
          <w:szCs w:val="24"/>
        </w:rPr>
        <w:t xml:space="preserve"> saavad dokumendid ideaalis kinnitatud, Riigi</w:t>
      </w:r>
      <w:r w:rsidR="00980E67">
        <w:rPr>
          <w:rFonts w:ascii="Times New Roman" w:hAnsi="Times New Roman"/>
          <w:bCs/>
          <w:sz w:val="24"/>
          <w:szCs w:val="24"/>
        </w:rPr>
        <w:t xml:space="preserve"> T</w:t>
      </w:r>
      <w:r w:rsidR="006929F0" w:rsidRPr="00096831">
        <w:rPr>
          <w:rFonts w:ascii="Times New Roman" w:hAnsi="Times New Roman"/>
          <w:bCs/>
          <w:sz w:val="24"/>
          <w:szCs w:val="24"/>
        </w:rPr>
        <w:t>eatajas avaldatud ning seejärel jõustatud.</w:t>
      </w:r>
      <w:r w:rsidR="002710D4" w:rsidRPr="00096831">
        <w:rPr>
          <w:rFonts w:ascii="Times New Roman" w:hAnsi="Times New Roman"/>
          <w:bCs/>
          <w:sz w:val="24"/>
          <w:szCs w:val="24"/>
        </w:rPr>
        <w:t xml:space="preserve"> </w:t>
      </w:r>
      <w:r w:rsidR="009F074E" w:rsidRPr="00096831">
        <w:rPr>
          <w:rFonts w:ascii="Times New Roman" w:hAnsi="Times New Roman"/>
          <w:bCs/>
          <w:sz w:val="24"/>
          <w:szCs w:val="24"/>
        </w:rPr>
        <w:t xml:space="preserve">Kokku võib seega kogu protsess kehtiva korra kohaselt võtta aega ca </w:t>
      </w:r>
      <w:r w:rsidR="006C7F5D" w:rsidRPr="00096831">
        <w:rPr>
          <w:rFonts w:ascii="Times New Roman" w:hAnsi="Times New Roman"/>
          <w:bCs/>
          <w:sz w:val="24"/>
          <w:szCs w:val="24"/>
        </w:rPr>
        <w:t>30</w:t>
      </w:r>
      <w:r w:rsidR="001168A6">
        <w:rPr>
          <w:rFonts w:ascii="Times New Roman" w:hAnsi="Times New Roman"/>
          <w:bCs/>
          <w:sz w:val="24"/>
          <w:szCs w:val="24"/>
        </w:rPr>
        <w:t>–</w:t>
      </w:r>
      <w:r w:rsidR="006C7F5D" w:rsidRPr="00096831">
        <w:rPr>
          <w:rFonts w:ascii="Times New Roman" w:hAnsi="Times New Roman"/>
          <w:bCs/>
          <w:sz w:val="24"/>
          <w:szCs w:val="24"/>
        </w:rPr>
        <w:t>50</w:t>
      </w:r>
      <w:r w:rsidR="009F074E" w:rsidRPr="00096831">
        <w:rPr>
          <w:rFonts w:ascii="Times New Roman" w:hAnsi="Times New Roman"/>
          <w:bCs/>
          <w:sz w:val="24"/>
          <w:szCs w:val="24"/>
        </w:rPr>
        <w:t xml:space="preserve"> tööpäeva. Ministri määruse puhul </w:t>
      </w:r>
      <w:r w:rsidR="00CF2D72" w:rsidRPr="00096831">
        <w:rPr>
          <w:rFonts w:ascii="Times New Roman" w:hAnsi="Times New Roman"/>
          <w:bCs/>
          <w:sz w:val="24"/>
          <w:szCs w:val="24"/>
        </w:rPr>
        <w:t>võib kogu</w:t>
      </w:r>
      <w:r w:rsidR="009F074E" w:rsidRPr="00096831">
        <w:rPr>
          <w:rFonts w:ascii="Times New Roman" w:hAnsi="Times New Roman"/>
          <w:bCs/>
          <w:sz w:val="24"/>
          <w:szCs w:val="24"/>
        </w:rPr>
        <w:t xml:space="preserve"> </w:t>
      </w:r>
      <w:r w:rsidR="001B7DE4" w:rsidRPr="00096831">
        <w:rPr>
          <w:rFonts w:ascii="Times New Roman" w:hAnsi="Times New Roman"/>
          <w:bCs/>
          <w:sz w:val="24"/>
          <w:szCs w:val="24"/>
        </w:rPr>
        <w:t xml:space="preserve">eelkirjeldatud </w:t>
      </w:r>
      <w:r w:rsidR="009F074E" w:rsidRPr="00096831">
        <w:rPr>
          <w:rFonts w:ascii="Times New Roman" w:hAnsi="Times New Roman"/>
          <w:bCs/>
          <w:sz w:val="24"/>
          <w:szCs w:val="24"/>
        </w:rPr>
        <w:t>protsess</w:t>
      </w:r>
      <w:r w:rsidR="00CF2D72" w:rsidRPr="00096831">
        <w:rPr>
          <w:rFonts w:ascii="Times New Roman" w:hAnsi="Times New Roman"/>
          <w:bCs/>
          <w:sz w:val="24"/>
          <w:szCs w:val="24"/>
        </w:rPr>
        <w:t xml:space="preserve"> olla</w:t>
      </w:r>
      <w:r w:rsidR="009F074E" w:rsidRPr="00096831">
        <w:rPr>
          <w:rFonts w:ascii="Times New Roman" w:hAnsi="Times New Roman"/>
          <w:bCs/>
          <w:sz w:val="24"/>
          <w:szCs w:val="24"/>
        </w:rPr>
        <w:t xml:space="preserve"> kiirem, sest Riigikantselei menetluse puudumise tõttu oleks ajavõit</w:t>
      </w:r>
      <w:r w:rsidR="00B21FA8" w:rsidRPr="00096831">
        <w:rPr>
          <w:rFonts w:ascii="Times New Roman" w:hAnsi="Times New Roman"/>
          <w:bCs/>
          <w:sz w:val="24"/>
          <w:szCs w:val="24"/>
        </w:rPr>
        <w:t xml:space="preserve"> vähemalt</w:t>
      </w:r>
      <w:r w:rsidR="009F074E" w:rsidRPr="00096831">
        <w:rPr>
          <w:rFonts w:ascii="Times New Roman" w:hAnsi="Times New Roman"/>
          <w:bCs/>
          <w:sz w:val="24"/>
          <w:szCs w:val="24"/>
        </w:rPr>
        <w:t xml:space="preserve"> 5</w:t>
      </w:r>
      <w:r w:rsidR="00DE33B2" w:rsidRPr="00096831">
        <w:rPr>
          <w:rFonts w:ascii="Times New Roman" w:hAnsi="Times New Roman"/>
          <w:bCs/>
          <w:sz w:val="24"/>
          <w:szCs w:val="24"/>
        </w:rPr>
        <w:t>–10</w:t>
      </w:r>
      <w:r w:rsidR="009F074E" w:rsidRPr="00096831">
        <w:rPr>
          <w:rFonts w:ascii="Times New Roman" w:hAnsi="Times New Roman"/>
          <w:bCs/>
          <w:sz w:val="24"/>
          <w:szCs w:val="24"/>
        </w:rPr>
        <w:t xml:space="preserve"> tööpäeva</w:t>
      </w:r>
      <w:r w:rsidR="006A5364">
        <w:rPr>
          <w:rFonts w:ascii="Times New Roman" w:hAnsi="Times New Roman"/>
          <w:bCs/>
          <w:sz w:val="24"/>
          <w:szCs w:val="24"/>
        </w:rPr>
        <w:t xml:space="preserve"> ning õigusakt ise oleks avalikul kooskõlastusel reeglina vaid </w:t>
      </w:r>
      <w:r w:rsidR="001168A6">
        <w:rPr>
          <w:rFonts w:ascii="Times New Roman" w:hAnsi="Times New Roman"/>
          <w:bCs/>
          <w:sz w:val="24"/>
          <w:szCs w:val="24"/>
        </w:rPr>
        <w:t>kümme</w:t>
      </w:r>
      <w:r w:rsidR="006A5364">
        <w:rPr>
          <w:rFonts w:ascii="Times New Roman" w:hAnsi="Times New Roman"/>
          <w:bCs/>
          <w:sz w:val="24"/>
          <w:szCs w:val="24"/>
        </w:rPr>
        <w:t xml:space="preserve"> tööpäeva</w:t>
      </w:r>
      <w:r w:rsidR="00E046AF">
        <w:rPr>
          <w:rFonts w:ascii="Times New Roman" w:hAnsi="Times New Roman"/>
          <w:bCs/>
          <w:sz w:val="24"/>
          <w:szCs w:val="24"/>
        </w:rPr>
        <w:t xml:space="preserve">, st </w:t>
      </w:r>
      <w:r w:rsidR="001168A6">
        <w:rPr>
          <w:rFonts w:ascii="Times New Roman" w:hAnsi="Times New Roman"/>
          <w:bCs/>
          <w:sz w:val="24"/>
          <w:szCs w:val="24"/>
        </w:rPr>
        <w:t>viis</w:t>
      </w:r>
      <w:r w:rsidR="00E046AF">
        <w:rPr>
          <w:rFonts w:ascii="Times New Roman" w:hAnsi="Times New Roman"/>
          <w:bCs/>
          <w:sz w:val="24"/>
          <w:szCs w:val="24"/>
        </w:rPr>
        <w:t xml:space="preserve"> tööpäeva vähem võrreldes senise korraga</w:t>
      </w:r>
      <w:r w:rsidR="009F074E" w:rsidRPr="00096831">
        <w:rPr>
          <w:rFonts w:ascii="Times New Roman" w:hAnsi="Times New Roman"/>
          <w:bCs/>
          <w:sz w:val="24"/>
          <w:szCs w:val="24"/>
        </w:rPr>
        <w:t xml:space="preserve">. </w:t>
      </w:r>
      <w:r w:rsidR="006C76E6" w:rsidRPr="00096831">
        <w:rPr>
          <w:rFonts w:ascii="Times New Roman" w:hAnsi="Times New Roman"/>
          <w:bCs/>
          <w:sz w:val="24"/>
          <w:szCs w:val="24"/>
        </w:rPr>
        <w:t>See aga annaks MTA ja Rahandusministeeriumi ametnikele juurde rohkem paindlikkust ning kontrolli MKR-i põhimääruse muutmise üle.</w:t>
      </w:r>
      <w:r w:rsidR="004F62D6" w:rsidRPr="00096831">
        <w:rPr>
          <w:rFonts w:ascii="Times New Roman" w:hAnsi="Times New Roman"/>
          <w:bCs/>
          <w:sz w:val="24"/>
          <w:szCs w:val="24"/>
        </w:rPr>
        <w:t xml:space="preserve"> Ühtlasi vabastataks see täielikult menetlemise koormusest Riigikantselei, kes peab MKR-i põhimäärust puudutavad eelnõud ette valmistama Vabariigi Valitsuse istungiks. </w:t>
      </w:r>
      <w:r w:rsidR="006C76E6" w:rsidRPr="00096831">
        <w:rPr>
          <w:rFonts w:ascii="Times New Roman" w:hAnsi="Times New Roman"/>
          <w:bCs/>
          <w:sz w:val="24"/>
          <w:szCs w:val="24"/>
        </w:rPr>
        <w:t xml:space="preserve">Kaasneva mõju ulatus on pigem keskmine, ent seevastu igati positiivne. </w:t>
      </w:r>
    </w:p>
    <w:p w14:paraId="07C87510" w14:textId="77777777" w:rsidR="00EF5715" w:rsidRPr="00096831" w:rsidRDefault="00EF5715">
      <w:pPr>
        <w:spacing w:after="0" w:line="240" w:lineRule="auto"/>
        <w:jc w:val="both"/>
        <w:rPr>
          <w:rFonts w:ascii="Times New Roman" w:hAnsi="Times New Roman"/>
          <w:bCs/>
          <w:sz w:val="24"/>
          <w:szCs w:val="24"/>
        </w:rPr>
      </w:pPr>
    </w:p>
    <w:p w14:paraId="3EC74801" w14:textId="3FC197D7" w:rsidR="009F074E" w:rsidRPr="00096831" w:rsidRDefault="00EF5715">
      <w:pPr>
        <w:spacing w:after="0" w:line="240" w:lineRule="auto"/>
        <w:jc w:val="both"/>
        <w:rPr>
          <w:rFonts w:ascii="Times New Roman" w:hAnsi="Times New Roman"/>
          <w:bCs/>
          <w:sz w:val="24"/>
          <w:szCs w:val="24"/>
        </w:rPr>
      </w:pPr>
      <w:r w:rsidRPr="00096831">
        <w:rPr>
          <w:rFonts w:ascii="Times New Roman" w:hAnsi="Times New Roman"/>
          <w:bCs/>
          <w:sz w:val="24"/>
          <w:szCs w:val="24"/>
        </w:rPr>
        <w:t>Mõju sagedust võib pidada väikeseks. MKR põhimäärust</w:t>
      </w:r>
      <w:r w:rsidR="00BD3A7F">
        <w:rPr>
          <w:rFonts w:ascii="Times New Roman" w:hAnsi="Times New Roman"/>
          <w:bCs/>
          <w:sz w:val="24"/>
          <w:szCs w:val="24"/>
        </w:rPr>
        <w:t xml:space="preserve"> </w:t>
      </w:r>
      <w:r w:rsidR="00E53CBB">
        <w:rPr>
          <w:rFonts w:ascii="Times New Roman" w:hAnsi="Times New Roman"/>
          <w:bCs/>
          <w:sz w:val="24"/>
          <w:szCs w:val="24"/>
        </w:rPr>
        <w:t xml:space="preserve">muudetakse </w:t>
      </w:r>
      <w:r w:rsidR="00BD3A7F">
        <w:rPr>
          <w:rFonts w:ascii="Times New Roman" w:hAnsi="Times New Roman"/>
          <w:bCs/>
          <w:sz w:val="24"/>
          <w:szCs w:val="24"/>
        </w:rPr>
        <w:t>MTA tegevust reguleerivate seaduste muutmise tõttu</w:t>
      </w:r>
      <w:r w:rsidRPr="00096831">
        <w:rPr>
          <w:rFonts w:ascii="Times New Roman" w:hAnsi="Times New Roman"/>
          <w:bCs/>
          <w:sz w:val="24"/>
          <w:szCs w:val="24"/>
        </w:rPr>
        <w:t xml:space="preserve"> keskmiselt aastas kaks korda, vahel ka rohkem. Igal juhul ei saa käesolevat muudatust pidada </w:t>
      </w:r>
      <w:r w:rsidR="004637FD" w:rsidRPr="00096831">
        <w:rPr>
          <w:rFonts w:ascii="Times New Roman" w:hAnsi="Times New Roman"/>
          <w:bCs/>
          <w:sz w:val="24"/>
          <w:szCs w:val="24"/>
        </w:rPr>
        <w:t xml:space="preserve">millekski </w:t>
      </w:r>
      <w:r w:rsidRPr="00096831">
        <w:rPr>
          <w:rFonts w:ascii="Times New Roman" w:hAnsi="Times New Roman"/>
          <w:bCs/>
          <w:sz w:val="24"/>
          <w:szCs w:val="24"/>
        </w:rPr>
        <w:t xml:space="preserve">selliseks, mis avaldaks igapäevast mõju. Eelnõude </w:t>
      </w:r>
      <w:r w:rsidR="00DE33B2" w:rsidRPr="00096831">
        <w:rPr>
          <w:rFonts w:ascii="Times New Roman" w:hAnsi="Times New Roman"/>
          <w:bCs/>
          <w:sz w:val="24"/>
          <w:szCs w:val="24"/>
        </w:rPr>
        <w:t xml:space="preserve">sisulisele </w:t>
      </w:r>
      <w:r w:rsidRPr="00096831">
        <w:rPr>
          <w:rFonts w:ascii="Times New Roman" w:hAnsi="Times New Roman"/>
          <w:bCs/>
          <w:sz w:val="24"/>
          <w:szCs w:val="24"/>
        </w:rPr>
        <w:t>koostamisele kuluv materiaalne aja- ning töökulu jääb</w:t>
      </w:r>
      <w:r w:rsidR="00A85BE4" w:rsidRPr="00096831">
        <w:rPr>
          <w:rFonts w:ascii="Times New Roman" w:hAnsi="Times New Roman"/>
          <w:bCs/>
          <w:sz w:val="24"/>
          <w:szCs w:val="24"/>
        </w:rPr>
        <w:t xml:space="preserve"> suures osas</w:t>
      </w:r>
      <w:r w:rsidRPr="00096831">
        <w:rPr>
          <w:rFonts w:ascii="Times New Roman" w:hAnsi="Times New Roman"/>
          <w:bCs/>
          <w:sz w:val="24"/>
          <w:szCs w:val="24"/>
        </w:rPr>
        <w:t xml:space="preserve"> samaks, muutub üksnes materjalide menetlemisega seonduv. </w:t>
      </w:r>
      <w:r w:rsidR="000E087A" w:rsidRPr="00096831">
        <w:rPr>
          <w:rFonts w:ascii="Times New Roman" w:hAnsi="Times New Roman"/>
          <w:bCs/>
          <w:sz w:val="24"/>
          <w:szCs w:val="24"/>
        </w:rPr>
        <w:t>Mõju esinemise sagedust sihtrühma suhtes võib seega pidada väikeseks</w:t>
      </w:r>
      <w:r w:rsidR="00384A02" w:rsidRPr="00096831">
        <w:rPr>
          <w:rFonts w:ascii="Times New Roman" w:hAnsi="Times New Roman"/>
          <w:bCs/>
          <w:sz w:val="24"/>
          <w:szCs w:val="24"/>
        </w:rPr>
        <w:t xml:space="preserve">, kui võrrelda seda nende õigusaktide koguhulgaga, mida Rahandusministeerium aastas menetleb. </w:t>
      </w:r>
    </w:p>
    <w:p w14:paraId="1FA73268" w14:textId="77777777" w:rsidR="008915C0" w:rsidRPr="00096831" w:rsidRDefault="008915C0">
      <w:pPr>
        <w:spacing w:after="0" w:line="240" w:lineRule="auto"/>
        <w:jc w:val="both"/>
        <w:rPr>
          <w:rFonts w:ascii="Times New Roman" w:hAnsi="Times New Roman"/>
          <w:bCs/>
          <w:sz w:val="24"/>
          <w:szCs w:val="24"/>
        </w:rPr>
      </w:pPr>
    </w:p>
    <w:p w14:paraId="3706A5FB" w14:textId="367ADB4D" w:rsidR="00712A5A" w:rsidRPr="00096831" w:rsidRDefault="004F62D6">
      <w:pPr>
        <w:spacing w:after="0" w:line="240" w:lineRule="auto"/>
        <w:jc w:val="both"/>
        <w:rPr>
          <w:rFonts w:ascii="Times New Roman" w:hAnsi="Times New Roman"/>
          <w:bCs/>
          <w:sz w:val="24"/>
          <w:szCs w:val="24"/>
        </w:rPr>
      </w:pPr>
      <w:r w:rsidRPr="00096831">
        <w:rPr>
          <w:rFonts w:ascii="Times New Roman" w:hAnsi="Times New Roman"/>
          <w:bCs/>
          <w:sz w:val="24"/>
          <w:szCs w:val="24"/>
        </w:rPr>
        <w:t>Sihtrühma suurust ei ole võimalik tõsikindlalt määrata – ministeeriumite ja valitsusasutuste, samuti Riigikantselei tasandil</w:t>
      </w:r>
      <w:r w:rsidR="00EF6563" w:rsidRPr="00096831">
        <w:rPr>
          <w:rFonts w:ascii="Times New Roman" w:hAnsi="Times New Roman"/>
          <w:bCs/>
          <w:sz w:val="24"/>
          <w:szCs w:val="24"/>
        </w:rPr>
        <w:t xml:space="preserve"> puudutab muudatus keskmiselt vaid paari ametnikku</w:t>
      </w:r>
      <w:r w:rsidR="003F389E" w:rsidRPr="00096831">
        <w:rPr>
          <w:rFonts w:ascii="Times New Roman" w:hAnsi="Times New Roman"/>
          <w:bCs/>
          <w:sz w:val="24"/>
          <w:szCs w:val="24"/>
        </w:rPr>
        <w:t xml:space="preserve">, </w:t>
      </w:r>
      <w:r w:rsidR="00B00683" w:rsidRPr="00096831">
        <w:rPr>
          <w:rFonts w:ascii="Times New Roman" w:hAnsi="Times New Roman"/>
          <w:bCs/>
          <w:sz w:val="24"/>
          <w:szCs w:val="24"/>
        </w:rPr>
        <w:t>kes tegelevad MKR põhimääruse eelnõu analüüsimisega. Kui palju ministeeriumi ametni</w:t>
      </w:r>
      <w:r w:rsidR="0065141D" w:rsidRPr="00096831">
        <w:rPr>
          <w:rFonts w:ascii="Times New Roman" w:hAnsi="Times New Roman"/>
          <w:bCs/>
          <w:sz w:val="24"/>
          <w:szCs w:val="24"/>
        </w:rPr>
        <w:t>kke</w:t>
      </w:r>
      <w:r w:rsidR="00B00683" w:rsidRPr="00096831">
        <w:rPr>
          <w:rFonts w:ascii="Times New Roman" w:hAnsi="Times New Roman"/>
          <w:bCs/>
          <w:sz w:val="24"/>
          <w:szCs w:val="24"/>
        </w:rPr>
        <w:t xml:space="preserve"> pea</w:t>
      </w:r>
      <w:r w:rsidR="00A85953" w:rsidRPr="00096831">
        <w:rPr>
          <w:rFonts w:ascii="Times New Roman" w:hAnsi="Times New Roman"/>
          <w:bCs/>
          <w:sz w:val="24"/>
          <w:szCs w:val="24"/>
        </w:rPr>
        <w:t>b</w:t>
      </w:r>
      <w:r w:rsidR="009B7723">
        <w:rPr>
          <w:rFonts w:ascii="Times New Roman" w:hAnsi="Times New Roman"/>
          <w:bCs/>
          <w:sz w:val="24"/>
          <w:szCs w:val="24"/>
        </w:rPr>
        <w:t xml:space="preserve"> aga</w:t>
      </w:r>
      <w:r w:rsidR="00B00683" w:rsidRPr="00096831">
        <w:rPr>
          <w:rFonts w:ascii="Times New Roman" w:hAnsi="Times New Roman"/>
          <w:bCs/>
          <w:sz w:val="24"/>
          <w:szCs w:val="24"/>
        </w:rPr>
        <w:t xml:space="preserve"> kulutama ressurssi dokumentide analüüsimisele ning arvamuse formuleerimisele sõltub suuresti sellest, k</w:t>
      </w:r>
      <w:r w:rsidR="00121749" w:rsidRPr="00096831">
        <w:rPr>
          <w:rFonts w:ascii="Times New Roman" w:hAnsi="Times New Roman"/>
          <w:bCs/>
          <w:sz w:val="24"/>
          <w:szCs w:val="24"/>
        </w:rPr>
        <w:t>ui paljude ministeeriumide</w:t>
      </w:r>
      <w:r w:rsidR="00B00683" w:rsidRPr="00096831">
        <w:rPr>
          <w:rFonts w:ascii="Times New Roman" w:hAnsi="Times New Roman"/>
          <w:bCs/>
          <w:sz w:val="24"/>
          <w:szCs w:val="24"/>
        </w:rPr>
        <w:t xml:space="preserve"> valitsemisala küsimusi</w:t>
      </w:r>
      <w:r w:rsidR="00121749" w:rsidRPr="00096831">
        <w:rPr>
          <w:rFonts w:ascii="Times New Roman" w:hAnsi="Times New Roman"/>
          <w:bCs/>
          <w:sz w:val="24"/>
          <w:szCs w:val="24"/>
        </w:rPr>
        <w:t xml:space="preserve"> </w:t>
      </w:r>
      <w:r w:rsidR="00AA2BBE">
        <w:rPr>
          <w:rFonts w:ascii="Times New Roman" w:hAnsi="Times New Roman"/>
          <w:bCs/>
          <w:sz w:val="24"/>
          <w:szCs w:val="24"/>
        </w:rPr>
        <w:t>need puudutavad</w:t>
      </w:r>
      <w:r w:rsidR="00B00683" w:rsidRPr="00096831">
        <w:rPr>
          <w:rFonts w:ascii="Times New Roman" w:hAnsi="Times New Roman"/>
          <w:bCs/>
          <w:sz w:val="24"/>
          <w:szCs w:val="24"/>
        </w:rPr>
        <w:t xml:space="preserve">, või kas vastavatel ministeeriumitel on parajasti omal mingeid akuutseid muudatusvajadusi, mis konkreetse eelnõuga otseselt ei seondu. </w:t>
      </w:r>
      <w:r w:rsidR="00712A5A" w:rsidRPr="00096831">
        <w:rPr>
          <w:rFonts w:ascii="Times New Roman" w:hAnsi="Times New Roman"/>
          <w:bCs/>
          <w:sz w:val="24"/>
          <w:szCs w:val="24"/>
        </w:rPr>
        <w:t xml:space="preserve">Igal juhul ei saa </w:t>
      </w:r>
      <w:r w:rsidR="003F389E" w:rsidRPr="00096831">
        <w:rPr>
          <w:rFonts w:ascii="Times New Roman" w:hAnsi="Times New Roman"/>
          <w:bCs/>
          <w:sz w:val="24"/>
          <w:szCs w:val="24"/>
        </w:rPr>
        <w:t xml:space="preserve">avaliku sektori kontekstis </w:t>
      </w:r>
      <w:r w:rsidR="00712A5A" w:rsidRPr="00096831">
        <w:rPr>
          <w:rFonts w:ascii="Times New Roman" w:hAnsi="Times New Roman"/>
          <w:bCs/>
          <w:sz w:val="24"/>
          <w:szCs w:val="24"/>
        </w:rPr>
        <w:t xml:space="preserve">pidada </w:t>
      </w:r>
      <w:r w:rsidR="003F389E" w:rsidRPr="00096831">
        <w:rPr>
          <w:rFonts w:ascii="Times New Roman" w:hAnsi="Times New Roman"/>
          <w:bCs/>
          <w:sz w:val="24"/>
          <w:szCs w:val="24"/>
        </w:rPr>
        <w:t xml:space="preserve">sihtrühma suurust </w:t>
      </w:r>
      <w:r w:rsidR="00712A5A" w:rsidRPr="00096831">
        <w:rPr>
          <w:rFonts w:ascii="Times New Roman" w:hAnsi="Times New Roman"/>
          <w:bCs/>
          <w:sz w:val="24"/>
          <w:szCs w:val="24"/>
        </w:rPr>
        <w:t>oluliseks</w:t>
      </w:r>
      <w:r w:rsidR="003F389E" w:rsidRPr="00096831">
        <w:rPr>
          <w:rFonts w:ascii="Times New Roman" w:hAnsi="Times New Roman"/>
          <w:bCs/>
          <w:sz w:val="24"/>
          <w:szCs w:val="24"/>
        </w:rPr>
        <w:t xml:space="preserve">. </w:t>
      </w:r>
    </w:p>
    <w:p w14:paraId="4B8CC930" w14:textId="77777777" w:rsidR="00712A5A" w:rsidRPr="00096831" w:rsidRDefault="00712A5A">
      <w:pPr>
        <w:spacing w:after="0" w:line="240" w:lineRule="auto"/>
        <w:jc w:val="both"/>
        <w:rPr>
          <w:rFonts w:ascii="Times New Roman" w:hAnsi="Times New Roman"/>
          <w:bCs/>
          <w:sz w:val="24"/>
          <w:szCs w:val="24"/>
        </w:rPr>
      </w:pPr>
    </w:p>
    <w:p w14:paraId="1C9B0E11" w14:textId="47B3B0DF" w:rsidR="00817D80" w:rsidRPr="00096831" w:rsidRDefault="00712A5A">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Samadel põhjustel ei ole </w:t>
      </w:r>
      <w:r w:rsidR="003F389E" w:rsidRPr="00096831">
        <w:rPr>
          <w:rFonts w:ascii="Times New Roman" w:hAnsi="Times New Roman"/>
          <w:bCs/>
          <w:sz w:val="24"/>
          <w:szCs w:val="24"/>
        </w:rPr>
        <w:t>võimalik määrata sihtrühma suurust</w:t>
      </w:r>
      <w:r w:rsidR="00B37D78">
        <w:rPr>
          <w:rFonts w:ascii="Times New Roman" w:hAnsi="Times New Roman"/>
          <w:bCs/>
          <w:sz w:val="24"/>
          <w:szCs w:val="24"/>
        </w:rPr>
        <w:t xml:space="preserve"> erasektori</w:t>
      </w:r>
      <w:r w:rsidR="003F389E" w:rsidRPr="00096831">
        <w:rPr>
          <w:rFonts w:ascii="Times New Roman" w:hAnsi="Times New Roman"/>
          <w:bCs/>
          <w:sz w:val="24"/>
          <w:szCs w:val="24"/>
        </w:rPr>
        <w:t xml:space="preserve"> huvigruppide osas, sest teoorias on võimalik avaliku kooskõlastamise raames märkuseid ning kommentaare esitada kõikidel isikutel, kellel on huvi MKR-i põhimääruse eelnõu osas kaasa rääkida. </w:t>
      </w:r>
      <w:r w:rsidR="0096405D" w:rsidRPr="00096831">
        <w:rPr>
          <w:rFonts w:ascii="Times New Roman" w:hAnsi="Times New Roman"/>
          <w:bCs/>
          <w:sz w:val="24"/>
          <w:szCs w:val="24"/>
        </w:rPr>
        <w:t>Praktika aga näitab, et vaid väga erandlikel juhtudel laekub MKR põhimääruse muutmise eelnõudele märkusi</w:t>
      </w:r>
      <w:r w:rsidR="00B21FA8" w:rsidRPr="00096831">
        <w:rPr>
          <w:rFonts w:ascii="Times New Roman" w:hAnsi="Times New Roman"/>
          <w:bCs/>
          <w:sz w:val="24"/>
          <w:szCs w:val="24"/>
        </w:rPr>
        <w:t xml:space="preserve"> erasektorilt, </w:t>
      </w:r>
      <w:r w:rsidR="0096405D" w:rsidRPr="00096831">
        <w:rPr>
          <w:rFonts w:ascii="Times New Roman" w:hAnsi="Times New Roman"/>
          <w:bCs/>
          <w:sz w:val="24"/>
          <w:szCs w:val="24"/>
        </w:rPr>
        <w:t xml:space="preserve">näiteks ettevõtete liitudelt, muudelt katusorganisatsioonidelt või huvitatud osapooltelt. </w:t>
      </w:r>
      <w:r w:rsidR="00A26217" w:rsidRPr="00096831">
        <w:rPr>
          <w:rFonts w:ascii="Times New Roman" w:hAnsi="Times New Roman"/>
          <w:bCs/>
          <w:sz w:val="24"/>
          <w:szCs w:val="24"/>
        </w:rPr>
        <w:t>Kogumis võib reaalse</w:t>
      </w:r>
      <w:r w:rsidR="00B21FA8" w:rsidRPr="00096831">
        <w:rPr>
          <w:rFonts w:ascii="Times New Roman" w:hAnsi="Times New Roman"/>
          <w:bCs/>
          <w:sz w:val="24"/>
          <w:szCs w:val="24"/>
        </w:rPr>
        <w:t>t</w:t>
      </w:r>
      <w:r w:rsidR="00A26217" w:rsidRPr="00096831">
        <w:rPr>
          <w:rFonts w:ascii="Times New Roman" w:hAnsi="Times New Roman"/>
          <w:bCs/>
          <w:sz w:val="24"/>
          <w:szCs w:val="24"/>
        </w:rPr>
        <w:t xml:space="preserve"> sihtrühma suurust hinnata väikeseks. </w:t>
      </w:r>
    </w:p>
    <w:p w14:paraId="6E98607B" w14:textId="77777777" w:rsidR="009F074E" w:rsidRPr="00096831" w:rsidRDefault="009F074E">
      <w:pPr>
        <w:spacing w:after="0" w:line="240" w:lineRule="auto"/>
        <w:jc w:val="both"/>
        <w:rPr>
          <w:rFonts w:ascii="Times New Roman" w:hAnsi="Times New Roman"/>
          <w:bCs/>
          <w:sz w:val="24"/>
          <w:szCs w:val="24"/>
        </w:rPr>
      </w:pPr>
    </w:p>
    <w:p w14:paraId="40A2BD48" w14:textId="764B7E6D" w:rsidR="00C01FF4" w:rsidRPr="00096831" w:rsidRDefault="00A26217">
      <w:pPr>
        <w:spacing w:after="0" w:line="240" w:lineRule="auto"/>
        <w:jc w:val="both"/>
        <w:rPr>
          <w:rFonts w:ascii="Times New Roman" w:hAnsi="Times New Roman"/>
          <w:bCs/>
          <w:sz w:val="24"/>
          <w:szCs w:val="24"/>
        </w:rPr>
      </w:pPr>
      <w:r w:rsidRPr="00096831">
        <w:rPr>
          <w:rFonts w:ascii="Times New Roman" w:hAnsi="Times New Roman"/>
          <w:bCs/>
          <w:sz w:val="24"/>
          <w:szCs w:val="24"/>
        </w:rPr>
        <w:t>Eeltoodust tulenevalt</w:t>
      </w:r>
      <w:r w:rsidR="00D2438D" w:rsidRPr="00096831">
        <w:rPr>
          <w:rFonts w:ascii="Times New Roman" w:hAnsi="Times New Roman"/>
          <w:bCs/>
          <w:sz w:val="24"/>
          <w:szCs w:val="24"/>
        </w:rPr>
        <w:t xml:space="preserve"> ei evi</w:t>
      </w:r>
      <w:r w:rsidRPr="00096831">
        <w:rPr>
          <w:rFonts w:ascii="Times New Roman" w:hAnsi="Times New Roman"/>
          <w:bCs/>
          <w:sz w:val="24"/>
          <w:szCs w:val="24"/>
        </w:rPr>
        <w:t xml:space="preserve"> muudatus olulist mõju. </w:t>
      </w:r>
      <w:r w:rsidR="000548EB" w:rsidRPr="00096831">
        <w:rPr>
          <w:rFonts w:ascii="Times New Roman" w:hAnsi="Times New Roman"/>
          <w:bCs/>
          <w:sz w:val="24"/>
          <w:szCs w:val="24"/>
        </w:rPr>
        <w:t xml:space="preserve">Ebasoovitava mõju esinemise riski ei tuvastatud. </w:t>
      </w:r>
    </w:p>
    <w:p w14:paraId="224404E7" w14:textId="77777777" w:rsidR="00674689" w:rsidRPr="00096831" w:rsidRDefault="00674689">
      <w:pPr>
        <w:spacing w:after="0" w:line="240" w:lineRule="auto"/>
        <w:jc w:val="both"/>
        <w:rPr>
          <w:rFonts w:ascii="Times New Roman" w:hAnsi="Times New Roman"/>
          <w:b/>
          <w:sz w:val="24"/>
          <w:szCs w:val="24"/>
        </w:rPr>
      </w:pPr>
    </w:p>
    <w:p w14:paraId="4B058E7A" w14:textId="16C8876B" w:rsidR="00D73D95" w:rsidRPr="00D73D95" w:rsidRDefault="00C01FF4" w:rsidP="00D73D95">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42076F">
        <w:rPr>
          <w:rFonts w:ascii="Times New Roman" w:hAnsi="Times New Roman"/>
          <w:b/>
          <w:sz w:val="24"/>
          <w:szCs w:val="24"/>
        </w:rPr>
        <w:t>3</w:t>
      </w:r>
      <w:r w:rsidRPr="00096831">
        <w:rPr>
          <w:rFonts w:ascii="Times New Roman" w:hAnsi="Times New Roman"/>
          <w:b/>
          <w:sz w:val="24"/>
          <w:szCs w:val="24"/>
        </w:rPr>
        <w:t xml:space="preserve"> </w:t>
      </w:r>
      <w:r w:rsidR="00D73D95">
        <w:rPr>
          <w:rFonts w:ascii="Times New Roman" w:hAnsi="Times New Roman" w:cs="Times New Roman"/>
          <w:b/>
          <w:sz w:val="24"/>
          <w:szCs w:val="24"/>
        </w:rPr>
        <w:t>MTA kehtestamine pädevaks asutuseks Euroopa Parlamendi ja nõukogu määruse nr 883/2013 artikli 7 lõike 3a mõistes</w:t>
      </w:r>
    </w:p>
    <w:p w14:paraId="3F6A30A9" w14:textId="77777777" w:rsidR="00D73D95" w:rsidRDefault="00D73D95">
      <w:pPr>
        <w:spacing w:after="0" w:line="240" w:lineRule="auto"/>
        <w:jc w:val="both"/>
        <w:rPr>
          <w:rFonts w:ascii="Times New Roman" w:hAnsi="Times New Roman"/>
          <w:b/>
          <w:sz w:val="24"/>
          <w:szCs w:val="24"/>
        </w:rPr>
      </w:pPr>
    </w:p>
    <w:p w14:paraId="4D54C0E3" w14:textId="35FA0B49" w:rsidR="00D73D95" w:rsidRPr="009427C8" w:rsidRDefault="00566D07">
      <w:pPr>
        <w:spacing w:after="0" w:line="240" w:lineRule="auto"/>
        <w:jc w:val="both"/>
        <w:rPr>
          <w:rFonts w:ascii="Times New Roman" w:hAnsi="Times New Roman"/>
          <w:bCs/>
          <w:sz w:val="24"/>
          <w:szCs w:val="24"/>
        </w:rPr>
      </w:pPr>
      <w:r>
        <w:rPr>
          <w:rFonts w:ascii="Times New Roman" w:hAnsi="Times New Roman"/>
          <w:b/>
          <w:sz w:val="24"/>
          <w:szCs w:val="24"/>
          <w:u w:val="single"/>
        </w:rPr>
        <w:t>Mõju valdkond:</w:t>
      </w:r>
      <w:r>
        <w:rPr>
          <w:rFonts w:ascii="Times New Roman" w:hAnsi="Times New Roman"/>
          <w:bCs/>
          <w:sz w:val="24"/>
          <w:szCs w:val="24"/>
        </w:rPr>
        <w:t xml:space="preserve"> </w:t>
      </w:r>
      <w:r w:rsidR="000660C6">
        <w:rPr>
          <w:rFonts w:ascii="Times New Roman" w:hAnsi="Times New Roman"/>
          <w:bCs/>
          <w:sz w:val="24"/>
          <w:szCs w:val="24"/>
        </w:rPr>
        <w:t>mõju riigiasutuste töökorraldusele</w:t>
      </w:r>
      <w:r w:rsidR="0076160C">
        <w:rPr>
          <w:rFonts w:ascii="Times New Roman" w:hAnsi="Times New Roman"/>
          <w:bCs/>
          <w:sz w:val="24"/>
          <w:szCs w:val="24"/>
        </w:rPr>
        <w:t xml:space="preserve"> (töö</w:t>
      </w:r>
      <w:r w:rsidR="00031E74">
        <w:rPr>
          <w:rFonts w:ascii="Times New Roman" w:hAnsi="Times New Roman"/>
          <w:bCs/>
          <w:sz w:val="24"/>
          <w:szCs w:val="24"/>
        </w:rPr>
        <w:t>koormus</w:t>
      </w:r>
      <w:r w:rsidR="0076160C">
        <w:rPr>
          <w:rFonts w:ascii="Times New Roman" w:hAnsi="Times New Roman"/>
          <w:bCs/>
          <w:sz w:val="24"/>
          <w:szCs w:val="24"/>
        </w:rPr>
        <w:t xml:space="preserve">) </w:t>
      </w:r>
    </w:p>
    <w:p w14:paraId="7A11059A" w14:textId="77777777" w:rsidR="00566D07" w:rsidRDefault="00566D07">
      <w:pPr>
        <w:spacing w:after="0" w:line="240" w:lineRule="auto"/>
        <w:jc w:val="both"/>
        <w:rPr>
          <w:rFonts w:ascii="Times New Roman" w:hAnsi="Times New Roman"/>
          <w:b/>
          <w:sz w:val="24"/>
          <w:szCs w:val="24"/>
          <w:u w:val="single"/>
        </w:rPr>
      </w:pPr>
    </w:p>
    <w:p w14:paraId="20BD3A9A" w14:textId="521142B7" w:rsidR="00566D07" w:rsidRDefault="00566D07">
      <w:pPr>
        <w:spacing w:after="0" w:line="240" w:lineRule="auto"/>
        <w:jc w:val="both"/>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xml:space="preserve"> MTA</w:t>
      </w:r>
    </w:p>
    <w:p w14:paraId="5ECF743B" w14:textId="77777777" w:rsidR="00566D07" w:rsidRDefault="00566D07">
      <w:pPr>
        <w:spacing w:after="0" w:line="240" w:lineRule="auto"/>
        <w:jc w:val="both"/>
        <w:rPr>
          <w:rFonts w:ascii="Times New Roman" w:hAnsi="Times New Roman"/>
          <w:bCs/>
          <w:sz w:val="24"/>
          <w:szCs w:val="24"/>
        </w:rPr>
      </w:pPr>
    </w:p>
    <w:p w14:paraId="32F8423B" w14:textId="525BFE24" w:rsidR="00566D07" w:rsidRPr="00B779B0" w:rsidRDefault="00566D07">
      <w:pPr>
        <w:spacing w:after="0" w:line="240" w:lineRule="auto"/>
        <w:jc w:val="both"/>
        <w:rPr>
          <w:rFonts w:ascii="Times New Roman" w:hAnsi="Times New Roman"/>
          <w:bCs/>
          <w:sz w:val="24"/>
          <w:szCs w:val="24"/>
        </w:rPr>
      </w:pPr>
      <w:r>
        <w:rPr>
          <w:rFonts w:ascii="Times New Roman" w:hAnsi="Times New Roman"/>
          <w:bCs/>
          <w:sz w:val="24"/>
          <w:szCs w:val="24"/>
        </w:rPr>
        <w:t xml:space="preserve">Muudatusega kaasneb töökoormuse kasv kuivõrd edaspidi peab MTA kulutama oma aja- ja tööressurssi </w:t>
      </w:r>
      <w:proofErr w:type="spellStart"/>
      <w:r>
        <w:rPr>
          <w:rFonts w:ascii="Times New Roman" w:hAnsi="Times New Roman"/>
          <w:bCs/>
          <w:sz w:val="24"/>
          <w:szCs w:val="24"/>
        </w:rPr>
        <w:t>OLAF-i</w:t>
      </w:r>
      <w:proofErr w:type="spellEnd"/>
      <w:r>
        <w:rPr>
          <w:rFonts w:ascii="Times New Roman" w:hAnsi="Times New Roman"/>
          <w:bCs/>
          <w:sz w:val="24"/>
          <w:szCs w:val="24"/>
        </w:rPr>
        <w:t xml:space="preserve"> teabenõuete rahuldamiseks. Töökoormuse kasv on siiski väheoluline, sest praktikas küsib OLAF teavet harva.</w:t>
      </w:r>
      <w:r w:rsidR="0053615E">
        <w:rPr>
          <w:rFonts w:ascii="Times New Roman" w:hAnsi="Times New Roman"/>
          <w:bCs/>
          <w:sz w:val="24"/>
          <w:szCs w:val="24"/>
        </w:rPr>
        <w:t xml:space="preserve"> Mõju esinemist ei ole võimalik ette näha, sest see sõltub faktoritest, mille üle </w:t>
      </w:r>
      <w:proofErr w:type="spellStart"/>
      <w:r w:rsidR="0053615E">
        <w:rPr>
          <w:rFonts w:ascii="Times New Roman" w:hAnsi="Times New Roman"/>
          <w:bCs/>
          <w:sz w:val="24"/>
          <w:szCs w:val="24"/>
        </w:rPr>
        <w:t>MTA-l</w:t>
      </w:r>
      <w:proofErr w:type="spellEnd"/>
      <w:r w:rsidR="0053615E">
        <w:rPr>
          <w:rFonts w:ascii="Times New Roman" w:hAnsi="Times New Roman"/>
          <w:bCs/>
          <w:sz w:val="24"/>
          <w:szCs w:val="24"/>
        </w:rPr>
        <w:t xml:space="preserve"> kontrolli ei ole ning milles</w:t>
      </w:r>
      <w:r w:rsidR="00F44A11">
        <w:rPr>
          <w:rFonts w:ascii="Times New Roman" w:hAnsi="Times New Roman"/>
          <w:bCs/>
          <w:sz w:val="24"/>
          <w:szCs w:val="24"/>
        </w:rPr>
        <w:t>t</w:t>
      </w:r>
      <w:r w:rsidR="0053615E">
        <w:rPr>
          <w:rFonts w:ascii="Times New Roman" w:hAnsi="Times New Roman"/>
          <w:bCs/>
          <w:sz w:val="24"/>
          <w:szCs w:val="24"/>
        </w:rPr>
        <w:t xml:space="preserve"> MTA tõenäoliselt ei ole isegi teadlik. </w:t>
      </w:r>
      <w:r w:rsidR="00385DAA">
        <w:rPr>
          <w:rFonts w:ascii="Times New Roman" w:hAnsi="Times New Roman"/>
          <w:bCs/>
          <w:sz w:val="24"/>
          <w:szCs w:val="24"/>
        </w:rPr>
        <w:t>Teabenõu</w:t>
      </w:r>
      <w:r w:rsidR="00B81E7C">
        <w:rPr>
          <w:rFonts w:ascii="Times New Roman" w:hAnsi="Times New Roman"/>
          <w:bCs/>
          <w:sz w:val="24"/>
          <w:szCs w:val="24"/>
        </w:rPr>
        <w:t>d</w:t>
      </w:r>
      <w:r w:rsidR="00385DAA">
        <w:rPr>
          <w:rFonts w:ascii="Times New Roman" w:hAnsi="Times New Roman"/>
          <w:bCs/>
          <w:sz w:val="24"/>
          <w:szCs w:val="24"/>
        </w:rPr>
        <w:t>e töötlemine, st</w:t>
      </w:r>
      <w:r w:rsidR="00927E26">
        <w:rPr>
          <w:rFonts w:ascii="Times New Roman" w:hAnsi="Times New Roman"/>
          <w:bCs/>
          <w:sz w:val="24"/>
          <w:szCs w:val="24"/>
        </w:rPr>
        <w:t xml:space="preserve"> andmete</w:t>
      </w:r>
      <w:r w:rsidR="00385DAA">
        <w:rPr>
          <w:rFonts w:ascii="Times New Roman" w:hAnsi="Times New Roman"/>
          <w:bCs/>
          <w:sz w:val="24"/>
          <w:szCs w:val="24"/>
        </w:rPr>
        <w:t xml:space="preserve"> väljanõudmine ja </w:t>
      </w:r>
      <w:r w:rsidR="00927E26">
        <w:rPr>
          <w:rFonts w:ascii="Times New Roman" w:hAnsi="Times New Roman"/>
          <w:bCs/>
          <w:sz w:val="24"/>
          <w:szCs w:val="24"/>
        </w:rPr>
        <w:t xml:space="preserve">nende </w:t>
      </w:r>
      <w:r w:rsidR="00385DAA">
        <w:rPr>
          <w:rFonts w:ascii="Times New Roman" w:hAnsi="Times New Roman"/>
          <w:bCs/>
          <w:sz w:val="24"/>
          <w:szCs w:val="24"/>
        </w:rPr>
        <w:t>edastamine</w:t>
      </w:r>
      <w:r w:rsidR="0053615E">
        <w:rPr>
          <w:rFonts w:ascii="Times New Roman" w:hAnsi="Times New Roman"/>
          <w:bCs/>
          <w:sz w:val="24"/>
          <w:szCs w:val="24"/>
        </w:rPr>
        <w:t>,</w:t>
      </w:r>
      <w:r w:rsidR="00385DAA">
        <w:rPr>
          <w:rFonts w:ascii="Times New Roman" w:hAnsi="Times New Roman"/>
          <w:bCs/>
          <w:sz w:val="24"/>
          <w:szCs w:val="24"/>
        </w:rPr>
        <w:t xml:space="preserve"> ei ole samuti keeruline ega erilist vaeva nõudev protsess.</w:t>
      </w:r>
      <w:r w:rsidR="0053615E">
        <w:rPr>
          <w:rFonts w:ascii="Times New Roman" w:hAnsi="Times New Roman"/>
          <w:bCs/>
          <w:sz w:val="24"/>
          <w:szCs w:val="24"/>
        </w:rPr>
        <w:t xml:space="preserve"> </w:t>
      </w:r>
      <w:r w:rsidR="00CC1088">
        <w:rPr>
          <w:rFonts w:ascii="Times New Roman" w:hAnsi="Times New Roman"/>
          <w:bCs/>
          <w:sz w:val="24"/>
          <w:szCs w:val="24"/>
        </w:rPr>
        <w:t>Kogumina muudatus</w:t>
      </w:r>
      <w:r w:rsidR="007A087B">
        <w:rPr>
          <w:rFonts w:ascii="Times New Roman" w:hAnsi="Times New Roman"/>
          <w:bCs/>
          <w:sz w:val="24"/>
          <w:szCs w:val="24"/>
        </w:rPr>
        <w:t xml:space="preserve"> oluline</w:t>
      </w:r>
      <w:r w:rsidR="00CC1088">
        <w:rPr>
          <w:rFonts w:ascii="Times New Roman" w:hAnsi="Times New Roman"/>
          <w:bCs/>
          <w:sz w:val="24"/>
          <w:szCs w:val="24"/>
        </w:rPr>
        <w:t xml:space="preserve"> ei ole, ebasoovitavate mõjude esinemise riski ei esine. </w:t>
      </w:r>
    </w:p>
    <w:p w14:paraId="5EC0CF0A" w14:textId="77777777" w:rsidR="00CC1088" w:rsidRDefault="00CC1088">
      <w:pPr>
        <w:spacing w:after="0" w:line="240" w:lineRule="auto"/>
        <w:jc w:val="both"/>
        <w:rPr>
          <w:rFonts w:ascii="Times New Roman" w:hAnsi="Times New Roman"/>
          <w:bCs/>
          <w:sz w:val="24"/>
          <w:szCs w:val="24"/>
        </w:rPr>
      </w:pPr>
    </w:p>
    <w:p w14:paraId="19D226E1" w14:textId="2E3179E7" w:rsidR="00CC1088" w:rsidRDefault="00CC1088" w:rsidP="00CC1088">
      <w:pPr>
        <w:spacing w:after="0" w:line="240" w:lineRule="auto"/>
        <w:rPr>
          <w:rFonts w:ascii="Times New Roman" w:hAnsi="Times New Roman"/>
          <w:bCs/>
          <w:sz w:val="24"/>
          <w:szCs w:val="24"/>
        </w:rPr>
      </w:pPr>
      <w:r>
        <w:rPr>
          <w:rFonts w:ascii="Times New Roman" w:hAnsi="Times New Roman"/>
          <w:b/>
          <w:sz w:val="24"/>
          <w:szCs w:val="24"/>
          <w:u w:val="single"/>
        </w:rPr>
        <w:t>Mõju valdkond:</w:t>
      </w:r>
      <w:r>
        <w:rPr>
          <w:rFonts w:ascii="Times New Roman" w:hAnsi="Times New Roman"/>
          <w:bCs/>
          <w:sz w:val="24"/>
          <w:szCs w:val="24"/>
        </w:rPr>
        <w:t xml:space="preserve"> </w:t>
      </w:r>
      <w:r w:rsidR="004742CB">
        <w:rPr>
          <w:rFonts w:ascii="Times New Roman" w:hAnsi="Times New Roman"/>
          <w:bCs/>
          <w:sz w:val="24"/>
          <w:szCs w:val="24"/>
        </w:rPr>
        <w:t>mõju majandusele (</w:t>
      </w:r>
      <w:r w:rsidR="00201C07">
        <w:rPr>
          <w:rFonts w:ascii="Times New Roman" w:hAnsi="Times New Roman"/>
          <w:bCs/>
          <w:sz w:val="24"/>
          <w:szCs w:val="24"/>
        </w:rPr>
        <w:t>halduskoormus)</w:t>
      </w:r>
    </w:p>
    <w:p w14:paraId="2BBB657A" w14:textId="77777777" w:rsidR="00CC1088" w:rsidRDefault="00CC1088" w:rsidP="00CC1088">
      <w:pPr>
        <w:spacing w:after="0" w:line="240" w:lineRule="auto"/>
        <w:rPr>
          <w:rFonts w:ascii="Times New Roman" w:hAnsi="Times New Roman"/>
          <w:bCs/>
          <w:sz w:val="24"/>
          <w:szCs w:val="24"/>
        </w:rPr>
      </w:pPr>
    </w:p>
    <w:p w14:paraId="47511F71" w14:textId="6060A2E7" w:rsidR="00CC1088" w:rsidRDefault="00CC1088" w:rsidP="00CC1088">
      <w:pPr>
        <w:spacing w:after="0" w:line="240" w:lineRule="auto"/>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pangad, finant</w:t>
      </w:r>
      <w:r w:rsidR="009D1FF0">
        <w:rPr>
          <w:rFonts w:ascii="Times New Roman" w:hAnsi="Times New Roman"/>
          <w:bCs/>
          <w:sz w:val="24"/>
          <w:szCs w:val="24"/>
        </w:rPr>
        <w:t>s</w:t>
      </w:r>
      <w:r>
        <w:rPr>
          <w:rFonts w:ascii="Times New Roman" w:hAnsi="Times New Roman"/>
          <w:bCs/>
          <w:sz w:val="24"/>
          <w:szCs w:val="24"/>
        </w:rPr>
        <w:t>asutused</w:t>
      </w:r>
    </w:p>
    <w:p w14:paraId="68C0131C" w14:textId="77777777" w:rsidR="00CC1088" w:rsidRDefault="00CC1088" w:rsidP="00CC1088">
      <w:pPr>
        <w:spacing w:after="0" w:line="240" w:lineRule="auto"/>
        <w:rPr>
          <w:rFonts w:ascii="Times New Roman" w:hAnsi="Times New Roman"/>
          <w:bCs/>
          <w:sz w:val="24"/>
          <w:szCs w:val="24"/>
        </w:rPr>
      </w:pPr>
    </w:p>
    <w:p w14:paraId="0F18C70F" w14:textId="22B427FC" w:rsidR="006B7FB7" w:rsidRDefault="00802A80">
      <w:pPr>
        <w:spacing w:after="0" w:line="240" w:lineRule="auto"/>
        <w:jc w:val="both"/>
        <w:rPr>
          <w:rFonts w:ascii="Times New Roman" w:hAnsi="Times New Roman"/>
          <w:bCs/>
          <w:sz w:val="24"/>
          <w:szCs w:val="24"/>
        </w:rPr>
      </w:pPr>
      <w:r>
        <w:rPr>
          <w:rFonts w:ascii="Times New Roman" w:hAnsi="Times New Roman"/>
          <w:bCs/>
          <w:sz w:val="24"/>
          <w:szCs w:val="24"/>
        </w:rPr>
        <w:t>Pangad</w:t>
      </w:r>
      <w:r w:rsidR="00F16517">
        <w:rPr>
          <w:rFonts w:ascii="Times New Roman" w:hAnsi="Times New Roman"/>
          <w:bCs/>
          <w:sz w:val="24"/>
          <w:szCs w:val="24"/>
        </w:rPr>
        <w:t xml:space="preserve"> ja muud finantsasutused</w:t>
      </w:r>
      <w:r w:rsidR="00393746">
        <w:rPr>
          <w:rStyle w:val="Allmrkuseviide"/>
          <w:rFonts w:ascii="Times New Roman" w:hAnsi="Times New Roman"/>
          <w:bCs/>
          <w:sz w:val="24"/>
          <w:szCs w:val="24"/>
        </w:rPr>
        <w:footnoteReference w:id="27"/>
      </w:r>
      <w:r>
        <w:rPr>
          <w:rFonts w:ascii="Times New Roman" w:hAnsi="Times New Roman"/>
          <w:bCs/>
          <w:sz w:val="24"/>
          <w:szCs w:val="24"/>
        </w:rPr>
        <w:t xml:space="preserve"> peavad edaspidi arvestama vajadusega edastada </w:t>
      </w:r>
      <w:proofErr w:type="spellStart"/>
      <w:r>
        <w:rPr>
          <w:rFonts w:ascii="Times New Roman" w:hAnsi="Times New Roman"/>
          <w:bCs/>
          <w:sz w:val="24"/>
          <w:szCs w:val="24"/>
        </w:rPr>
        <w:t>MTA-le</w:t>
      </w:r>
      <w:proofErr w:type="spellEnd"/>
      <w:r>
        <w:rPr>
          <w:rFonts w:ascii="Times New Roman" w:hAnsi="Times New Roman"/>
          <w:bCs/>
          <w:sz w:val="24"/>
          <w:szCs w:val="24"/>
        </w:rPr>
        <w:t xml:space="preserve"> teavet konkreetse pangakonto ja selle omaniku kohta, samuti vajadusel infot ka seda pangakontot puudutavate tehingute </w:t>
      </w:r>
      <w:r w:rsidR="003B4BDD">
        <w:rPr>
          <w:rFonts w:ascii="Times New Roman" w:hAnsi="Times New Roman"/>
          <w:bCs/>
          <w:sz w:val="24"/>
          <w:szCs w:val="24"/>
        </w:rPr>
        <w:t>kohta</w:t>
      </w:r>
      <w:r>
        <w:rPr>
          <w:rFonts w:ascii="Times New Roman" w:hAnsi="Times New Roman"/>
          <w:bCs/>
          <w:sz w:val="24"/>
          <w:szCs w:val="24"/>
        </w:rPr>
        <w:t xml:space="preserve">. Tegemist on teabega, mida pangad juba valdavad ning </w:t>
      </w:r>
      <w:r w:rsidR="00CF7A27">
        <w:rPr>
          <w:rFonts w:ascii="Times New Roman" w:hAnsi="Times New Roman"/>
          <w:bCs/>
          <w:sz w:val="24"/>
          <w:szCs w:val="24"/>
        </w:rPr>
        <w:t xml:space="preserve">mida nad juba kehtiva õiguse kohaselt edastavad riigiasutustele, näiteks </w:t>
      </w:r>
      <w:proofErr w:type="spellStart"/>
      <w:r w:rsidR="00CF7A27">
        <w:rPr>
          <w:rFonts w:ascii="Times New Roman" w:hAnsi="Times New Roman"/>
          <w:bCs/>
          <w:sz w:val="24"/>
          <w:szCs w:val="24"/>
        </w:rPr>
        <w:t>MTA-le</w:t>
      </w:r>
      <w:proofErr w:type="spellEnd"/>
      <w:r w:rsidR="00CF7A27">
        <w:rPr>
          <w:rFonts w:ascii="Times New Roman" w:hAnsi="Times New Roman"/>
          <w:bCs/>
          <w:sz w:val="24"/>
          <w:szCs w:val="24"/>
        </w:rPr>
        <w:t xml:space="preserve"> maksumenetluse raames</w:t>
      </w:r>
      <w:r w:rsidR="00035CE6">
        <w:rPr>
          <w:rFonts w:ascii="Times New Roman" w:hAnsi="Times New Roman"/>
          <w:bCs/>
          <w:sz w:val="24"/>
          <w:szCs w:val="24"/>
        </w:rPr>
        <w:t xml:space="preserve"> (vt ka</w:t>
      </w:r>
      <w:r w:rsidR="00DE76F0">
        <w:rPr>
          <w:rFonts w:ascii="Times New Roman" w:hAnsi="Times New Roman"/>
          <w:bCs/>
          <w:sz w:val="24"/>
          <w:szCs w:val="24"/>
        </w:rPr>
        <w:t xml:space="preserve"> rahapesu ja terrorismi rahastamise tõkestamise seaduse</w:t>
      </w:r>
      <w:r w:rsidR="00035CE6">
        <w:rPr>
          <w:rFonts w:ascii="Times New Roman" w:hAnsi="Times New Roman"/>
          <w:bCs/>
          <w:sz w:val="24"/>
          <w:szCs w:val="24"/>
        </w:rPr>
        <w:t xml:space="preserve"> § 81</w:t>
      </w:r>
      <w:r w:rsidR="00DE76F0">
        <w:rPr>
          <w:rFonts w:ascii="Times New Roman" w:hAnsi="Times New Roman"/>
          <w:bCs/>
          <w:sz w:val="24"/>
          <w:szCs w:val="24"/>
        </w:rPr>
        <w:t xml:space="preserve"> [edaspidi </w:t>
      </w:r>
      <w:proofErr w:type="spellStart"/>
      <w:r w:rsidR="00DE76F0" w:rsidRPr="00863905">
        <w:rPr>
          <w:rFonts w:ascii="Times New Roman" w:hAnsi="Times New Roman"/>
          <w:bCs/>
          <w:i/>
          <w:iCs/>
          <w:sz w:val="24"/>
          <w:szCs w:val="24"/>
        </w:rPr>
        <w:t>RahaPTS</w:t>
      </w:r>
      <w:proofErr w:type="spellEnd"/>
      <w:r w:rsidR="00DE76F0">
        <w:rPr>
          <w:rFonts w:ascii="Times New Roman" w:hAnsi="Times New Roman"/>
          <w:bCs/>
          <w:sz w:val="24"/>
          <w:szCs w:val="24"/>
        </w:rPr>
        <w:t>]</w:t>
      </w:r>
      <w:r w:rsidR="00035CE6">
        <w:rPr>
          <w:rFonts w:ascii="Times New Roman" w:hAnsi="Times New Roman"/>
          <w:bCs/>
          <w:sz w:val="24"/>
          <w:szCs w:val="24"/>
        </w:rPr>
        <w:t>)</w:t>
      </w:r>
      <w:r w:rsidR="00CF7A27">
        <w:rPr>
          <w:rFonts w:ascii="Times New Roman" w:hAnsi="Times New Roman"/>
          <w:bCs/>
          <w:sz w:val="24"/>
          <w:szCs w:val="24"/>
        </w:rPr>
        <w:t xml:space="preserve">. </w:t>
      </w:r>
      <w:r w:rsidR="001E6452">
        <w:rPr>
          <w:rFonts w:ascii="Times New Roman" w:hAnsi="Times New Roman"/>
          <w:bCs/>
          <w:sz w:val="24"/>
          <w:szCs w:val="24"/>
        </w:rPr>
        <w:t xml:space="preserve">Seega ei saa seda käsitleda </w:t>
      </w:r>
      <w:r>
        <w:rPr>
          <w:rFonts w:ascii="Times New Roman" w:hAnsi="Times New Roman"/>
          <w:bCs/>
          <w:sz w:val="24"/>
          <w:szCs w:val="24"/>
        </w:rPr>
        <w:t>uue kohustuse</w:t>
      </w:r>
      <w:r w:rsidR="001E6452">
        <w:rPr>
          <w:rFonts w:ascii="Times New Roman" w:hAnsi="Times New Roman"/>
          <w:bCs/>
          <w:sz w:val="24"/>
          <w:szCs w:val="24"/>
        </w:rPr>
        <w:t>n</w:t>
      </w:r>
      <w:r>
        <w:rPr>
          <w:rFonts w:ascii="Times New Roman" w:hAnsi="Times New Roman"/>
          <w:bCs/>
          <w:sz w:val="24"/>
          <w:szCs w:val="24"/>
        </w:rPr>
        <w:t xml:space="preserve">a, </w:t>
      </w:r>
      <w:r w:rsidR="005671BF">
        <w:rPr>
          <w:rFonts w:ascii="Times New Roman" w:hAnsi="Times New Roman"/>
          <w:bCs/>
          <w:sz w:val="24"/>
          <w:szCs w:val="24"/>
        </w:rPr>
        <w:t>millega sihtrühm peab kohanema</w:t>
      </w:r>
      <w:r>
        <w:rPr>
          <w:rFonts w:ascii="Times New Roman" w:hAnsi="Times New Roman"/>
          <w:bCs/>
          <w:sz w:val="24"/>
          <w:szCs w:val="24"/>
        </w:rPr>
        <w:t xml:space="preserve">, vaid juba eksisteeriva koormuse väheolulise suurenemisega. Võttes arvesse, et </w:t>
      </w:r>
      <w:proofErr w:type="spellStart"/>
      <w:r>
        <w:rPr>
          <w:rFonts w:ascii="Times New Roman" w:hAnsi="Times New Roman"/>
          <w:bCs/>
          <w:sz w:val="24"/>
          <w:szCs w:val="24"/>
        </w:rPr>
        <w:t>OLAF-i</w:t>
      </w:r>
      <w:proofErr w:type="spellEnd"/>
      <w:r>
        <w:rPr>
          <w:rFonts w:ascii="Times New Roman" w:hAnsi="Times New Roman"/>
          <w:bCs/>
          <w:sz w:val="24"/>
          <w:szCs w:val="24"/>
        </w:rPr>
        <w:t xml:space="preserve"> teabenõuded on pigem harvaesinevad, siis sihtrühma tüüpilist igapäevast toimimist muudatus ei mõjuta. </w:t>
      </w:r>
    </w:p>
    <w:p w14:paraId="7E817CDB" w14:textId="77777777" w:rsidR="006B7FB7" w:rsidRDefault="006B7FB7">
      <w:pPr>
        <w:spacing w:after="0" w:line="240" w:lineRule="auto"/>
        <w:jc w:val="both"/>
        <w:rPr>
          <w:rFonts w:ascii="Times New Roman" w:hAnsi="Times New Roman"/>
          <w:bCs/>
          <w:sz w:val="24"/>
          <w:szCs w:val="24"/>
        </w:rPr>
      </w:pPr>
    </w:p>
    <w:p w14:paraId="2075026F" w14:textId="0B0CFB40" w:rsidR="006B7FB7" w:rsidRPr="006B7FB7" w:rsidRDefault="00FD6281">
      <w:pPr>
        <w:spacing w:after="0" w:line="240" w:lineRule="auto"/>
        <w:jc w:val="both"/>
        <w:rPr>
          <w:rFonts w:ascii="Times New Roman" w:hAnsi="Times New Roman"/>
          <w:sz w:val="24"/>
          <w:szCs w:val="24"/>
        </w:rPr>
      </w:pPr>
      <w:r>
        <w:rPr>
          <w:rFonts w:ascii="Times New Roman" w:hAnsi="Times New Roman"/>
          <w:sz w:val="24"/>
          <w:szCs w:val="24"/>
        </w:rPr>
        <w:t xml:space="preserve">Ettevõtjate koguhulgast moodustub sihtrühm väikese osa, näiteks Finantsinspektsiooni turuosaliste registri kohaselt tegutseb Eestis </w:t>
      </w:r>
      <w:r w:rsidR="006B7FB7" w:rsidRPr="00096831">
        <w:rPr>
          <w:rFonts w:ascii="Times New Roman" w:hAnsi="Times New Roman"/>
          <w:sz w:val="24"/>
          <w:szCs w:val="24"/>
        </w:rPr>
        <w:t>üheksa krediidiasutust ning viis välisriikide krediidiasutuste filiaali.</w:t>
      </w:r>
      <w:r w:rsidR="006B7FB7" w:rsidRPr="00096831">
        <w:rPr>
          <w:rStyle w:val="Allmrkuseviide"/>
          <w:rFonts w:ascii="Times New Roman" w:hAnsi="Times New Roman"/>
          <w:sz w:val="24"/>
          <w:szCs w:val="24"/>
        </w:rPr>
        <w:footnoteReference w:id="28"/>
      </w:r>
      <w:r w:rsidR="006B7FB7" w:rsidRPr="00096831">
        <w:rPr>
          <w:rFonts w:ascii="Times New Roman" w:hAnsi="Times New Roman"/>
          <w:sz w:val="24"/>
          <w:szCs w:val="24"/>
        </w:rPr>
        <w:t xml:space="preserve"> </w:t>
      </w:r>
    </w:p>
    <w:p w14:paraId="28F80CDA" w14:textId="77777777" w:rsidR="006B7FB7" w:rsidRDefault="006B7FB7">
      <w:pPr>
        <w:spacing w:after="0" w:line="240" w:lineRule="auto"/>
        <w:jc w:val="both"/>
        <w:rPr>
          <w:rFonts w:ascii="Times New Roman" w:hAnsi="Times New Roman"/>
          <w:bCs/>
          <w:sz w:val="24"/>
          <w:szCs w:val="24"/>
        </w:rPr>
      </w:pPr>
    </w:p>
    <w:p w14:paraId="4CF88583" w14:textId="185675CF" w:rsidR="00037D83" w:rsidRDefault="005671BF">
      <w:pPr>
        <w:spacing w:after="0" w:line="240" w:lineRule="auto"/>
        <w:jc w:val="both"/>
        <w:rPr>
          <w:rFonts w:ascii="Times New Roman" w:hAnsi="Times New Roman"/>
          <w:b/>
          <w:sz w:val="24"/>
          <w:szCs w:val="24"/>
        </w:rPr>
      </w:pPr>
      <w:r>
        <w:rPr>
          <w:rFonts w:ascii="Times New Roman" w:hAnsi="Times New Roman"/>
          <w:bCs/>
          <w:sz w:val="24"/>
          <w:szCs w:val="24"/>
        </w:rPr>
        <w:t xml:space="preserve">Mõju kogumis võib pidada väheoluliseks, ebasoovitavate mõjude esinemise riski ei tuvastatud. </w:t>
      </w:r>
    </w:p>
    <w:p w14:paraId="6B527715" w14:textId="77777777" w:rsidR="00037D83" w:rsidRDefault="00037D83">
      <w:pPr>
        <w:spacing w:after="0" w:line="240" w:lineRule="auto"/>
        <w:jc w:val="both"/>
        <w:rPr>
          <w:rFonts w:ascii="Times New Roman" w:hAnsi="Times New Roman"/>
          <w:b/>
          <w:sz w:val="24"/>
          <w:szCs w:val="24"/>
        </w:rPr>
      </w:pPr>
    </w:p>
    <w:p w14:paraId="0A72303B" w14:textId="47F252DA" w:rsidR="00CB4F12" w:rsidRDefault="00D73D95">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6.4 </w:t>
      </w:r>
      <w:r w:rsidR="002732EE">
        <w:rPr>
          <w:rFonts w:ascii="Times New Roman" w:hAnsi="Times New Roman" w:cs="Times New Roman"/>
          <w:b/>
          <w:sz w:val="24"/>
          <w:szCs w:val="24"/>
        </w:rPr>
        <w:t>Töövõtuahela ja töötamise kestuse andmekogusse kantavad andmekategooriad ning andmete esitamise kohustusest kõrvalehoidumise takistamine</w:t>
      </w:r>
    </w:p>
    <w:p w14:paraId="72BA5F48" w14:textId="77777777" w:rsidR="002732EE" w:rsidRDefault="002732EE">
      <w:pPr>
        <w:spacing w:after="0" w:line="240" w:lineRule="auto"/>
        <w:jc w:val="both"/>
        <w:rPr>
          <w:rFonts w:ascii="Times New Roman" w:hAnsi="Times New Roman" w:cs="Times New Roman"/>
          <w:b/>
          <w:sz w:val="24"/>
          <w:szCs w:val="24"/>
        </w:rPr>
      </w:pPr>
    </w:p>
    <w:p w14:paraId="3062290D" w14:textId="74B7C81B" w:rsidR="002732EE" w:rsidRDefault="002732E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Mõju valdkond:</w:t>
      </w:r>
      <w:r>
        <w:rPr>
          <w:rFonts w:ascii="Times New Roman" w:hAnsi="Times New Roman" w:cs="Times New Roman"/>
          <w:bCs/>
          <w:sz w:val="24"/>
          <w:szCs w:val="24"/>
        </w:rPr>
        <w:t xml:space="preserve"> </w:t>
      </w:r>
      <w:r w:rsidR="0076160C">
        <w:rPr>
          <w:rFonts w:ascii="Times New Roman" w:hAnsi="Times New Roman" w:cs="Times New Roman"/>
          <w:bCs/>
          <w:sz w:val="24"/>
          <w:szCs w:val="24"/>
        </w:rPr>
        <w:t>mõju riigiasutuste töökorraldusele (töö</w:t>
      </w:r>
      <w:r>
        <w:rPr>
          <w:rFonts w:ascii="Times New Roman" w:hAnsi="Times New Roman" w:cs="Times New Roman"/>
          <w:bCs/>
          <w:sz w:val="24"/>
          <w:szCs w:val="24"/>
        </w:rPr>
        <w:t>koormus</w:t>
      </w:r>
      <w:r w:rsidR="0076160C">
        <w:rPr>
          <w:rFonts w:ascii="Times New Roman" w:hAnsi="Times New Roman" w:cs="Times New Roman"/>
          <w:bCs/>
          <w:sz w:val="24"/>
          <w:szCs w:val="24"/>
        </w:rPr>
        <w:t>)</w:t>
      </w:r>
      <w:r w:rsidR="002B4FB2">
        <w:rPr>
          <w:rFonts w:ascii="Times New Roman" w:hAnsi="Times New Roman" w:cs="Times New Roman"/>
          <w:bCs/>
          <w:sz w:val="24"/>
          <w:szCs w:val="24"/>
        </w:rPr>
        <w:t xml:space="preserve"> ning </w:t>
      </w:r>
      <w:r w:rsidR="00BA0514">
        <w:rPr>
          <w:rFonts w:ascii="Times New Roman" w:hAnsi="Times New Roman" w:cs="Times New Roman"/>
          <w:bCs/>
          <w:sz w:val="24"/>
          <w:szCs w:val="24"/>
        </w:rPr>
        <w:t xml:space="preserve">majandusele (halduskoormus) </w:t>
      </w:r>
    </w:p>
    <w:p w14:paraId="174EABBD" w14:textId="77777777" w:rsidR="002732EE" w:rsidRDefault="002732EE">
      <w:pPr>
        <w:spacing w:after="0" w:line="240" w:lineRule="auto"/>
        <w:jc w:val="both"/>
        <w:rPr>
          <w:rFonts w:ascii="Times New Roman" w:hAnsi="Times New Roman" w:cs="Times New Roman"/>
          <w:bCs/>
          <w:sz w:val="24"/>
          <w:szCs w:val="24"/>
        </w:rPr>
      </w:pPr>
    </w:p>
    <w:p w14:paraId="64418278" w14:textId="01C436CF" w:rsidR="002732EE" w:rsidRDefault="002732E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Sihtrüh</w:t>
      </w:r>
      <w:r w:rsidR="003D6BE0">
        <w:rPr>
          <w:rFonts w:ascii="Times New Roman" w:hAnsi="Times New Roman" w:cs="Times New Roman"/>
          <w:b/>
          <w:sz w:val="24"/>
          <w:szCs w:val="24"/>
          <w:u w:val="single"/>
        </w:rPr>
        <w:t>m:</w:t>
      </w:r>
      <w:r w:rsidR="007B29B2">
        <w:rPr>
          <w:rFonts w:ascii="Times New Roman" w:hAnsi="Times New Roman" w:cs="Times New Roman"/>
          <w:bCs/>
          <w:sz w:val="24"/>
          <w:szCs w:val="24"/>
        </w:rPr>
        <w:t xml:space="preserve"> </w:t>
      </w:r>
      <w:r w:rsidR="003252A7">
        <w:rPr>
          <w:rFonts w:ascii="Times New Roman" w:hAnsi="Times New Roman" w:cs="Times New Roman"/>
          <w:bCs/>
          <w:sz w:val="24"/>
          <w:szCs w:val="24"/>
        </w:rPr>
        <w:t>Tööinspektsioon</w:t>
      </w:r>
      <w:r w:rsidR="009223A6">
        <w:rPr>
          <w:rFonts w:ascii="Times New Roman" w:hAnsi="Times New Roman" w:cs="Times New Roman"/>
          <w:bCs/>
          <w:sz w:val="24"/>
          <w:szCs w:val="24"/>
        </w:rPr>
        <w:t>, ehitusettevõtjad</w:t>
      </w:r>
    </w:p>
    <w:p w14:paraId="5934A35E" w14:textId="77777777" w:rsidR="007B29B2" w:rsidRDefault="007B29B2">
      <w:pPr>
        <w:spacing w:after="0" w:line="240" w:lineRule="auto"/>
        <w:jc w:val="both"/>
        <w:rPr>
          <w:rFonts w:ascii="Times New Roman" w:hAnsi="Times New Roman" w:cs="Times New Roman"/>
          <w:bCs/>
          <w:sz w:val="24"/>
          <w:szCs w:val="24"/>
        </w:rPr>
      </w:pPr>
    </w:p>
    <w:p w14:paraId="0B9F2DC5" w14:textId="1FFF243E" w:rsidR="00FB5275" w:rsidRDefault="00797AF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Kuigi muudatusega</w:t>
      </w:r>
      <w:r w:rsidR="003252A7">
        <w:rPr>
          <w:rFonts w:ascii="Times New Roman" w:hAnsi="Times New Roman" w:cs="Times New Roman"/>
          <w:bCs/>
          <w:sz w:val="24"/>
          <w:szCs w:val="24"/>
        </w:rPr>
        <w:t xml:space="preserve"> lahendatakse peaasjalikult </w:t>
      </w:r>
      <w:proofErr w:type="spellStart"/>
      <w:r w:rsidR="003252A7">
        <w:rPr>
          <w:rFonts w:ascii="Times New Roman" w:hAnsi="Times New Roman" w:cs="Times New Roman"/>
          <w:bCs/>
          <w:sz w:val="24"/>
          <w:szCs w:val="24"/>
        </w:rPr>
        <w:t>juriidilis</w:t>
      </w:r>
      <w:proofErr w:type="spellEnd"/>
      <w:r w:rsidR="00843A40">
        <w:rPr>
          <w:rFonts w:ascii="Times New Roman" w:hAnsi="Times New Roman" w:cs="Times New Roman"/>
          <w:bCs/>
          <w:sz w:val="24"/>
          <w:szCs w:val="24"/>
        </w:rPr>
        <w:t>-tehnilisi</w:t>
      </w:r>
      <w:r w:rsidR="003252A7">
        <w:rPr>
          <w:rFonts w:ascii="Times New Roman" w:hAnsi="Times New Roman" w:cs="Times New Roman"/>
          <w:bCs/>
          <w:sz w:val="24"/>
          <w:szCs w:val="24"/>
        </w:rPr>
        <w:t xml:space="preserve"> küsimusi, mitte praktilisi probleeme</w:t>
      </w:r>
      <w:r w:rsidR="005E0236">
        <w:rPr>
          <w:rFonts w:ascii="Times New Roman" w:hAnsi="Times New Roman" w:cs="Times New Roman"/>
          <w:bCs/>
          <w:sz w:val="24"/>
          <w:szCs w:val="24"/>
        </w:rPr>
        <w:t>, siis</w:t>
      </w:r>
      <w:r w:rsidR="003252A7">
        <w:rPr>
          <w:rFonts w:ascii="Times New Roman" w:hAnsi="Times New Roman" w:cs="Times New Roman"/>
          <w:bCs/>
          <w:sz w:val="24"/>
          <w:szCs w:val="24"/>
        </w:rPr>
        <w:t xml:space="preserve"> evib</w:t>
      </w:r>
      <w:r w:rsidR="005E0236">
        <w:rPr>
          <w:rFonts w:ascii="Times New Roman" w:hAnsi="Times New Roman" w:cs="Times New Roman"/>
          <w:bCs/>
          <w:sz w:val="24"/>
          <w:szCs w:val="24"/>
        </w:rPr>
        <w:t xml:space="preserve"> see</w:t>
      </w:r>
      <w:r w:rsidR="003252A7">
        <w:rPr>
          <w:rFonts w:ascii="Times New Roman" w:hAnsi="Times New Roman" w:cs="Times New Roman"/>
          <w:bCs/>
          <w:sz w:val="24"/>
          <w:szCs w:val="24"/>
        </w:rPr>
        <w:t xml:space="preserve"> siiski</w:t>
      </w:r>
      <w:r w:rsidR="00DB4408">
        <w:rPr>
          <w:rFonts w:ascii="Times New Roman" w:hAnsi="Times New Roman" w:cs="Times New Roman"/>
          <w:bCs/>
          <w:sz w:val="24"/>
          <w:szCs w:val="24"/>
        </w:rPr>
        <w:t xml:space="preserve"> osalis</w:t>
      </w:r>
      <w:r w:rsidR="008645FF">
        <w:rPr>
          <w:rFonts w:ascii="Times New Roman" w:hAnsi="Times New Roman" w:cs="Times New Roman"/>
          <w:bCs/>
          <w:sz w:val="24"/>
          <w:szCs w:val="24"/>
        </w:rPr>
        <w:t>t</w:t>
      </w:r>
      <w:r w:rsidR="003252A7">
        <w:rPr>
          <w:rFonts w:ascii="Times New Roman" w:hAnsi="Times New Roman" w:cs="Times New Roman"/>
          <w:bCs/>
          <w:sz w:val="24"/>
          <w:szCs w:val="24"/>
        </w:rPr>
        <w:t xml:space="preserve"> soodsat mõju</w:t>
      </w:r>
      <w:r w:rsidR="00DD0DF1">
        <w:rPr>
          <w:rFonts w:ascii="Times New Roman" w:hAnsi="Times New Roman" w:cs="Times New Roman"/>
          <w:bCs/>
          <w:sz w:val="24"/>
          <w:szCs w:val="24"/>
        </w:rPr>
        <w:t xml:space="preserve"> riigi töökorraldusele ning ettevõtjate halduskoormusele</w:t>
      </w:r>
      <w:r w:rsidR="00FD4E9D">
        <w:rPr>
          <w:rFonts w:ascii="Times New Roman" w:hAnsi="Times New Roman" w:cs="Times New Roman"/>
          <w:bCs/>
          <w:sz w:val="24"/>
          <w:szCs w:val="24"/>
        </w:rPr>
        <w:t>. Nimelt,</w:t>
      </w:r>
      <w:r w:rsidR="008645FF">
        <w:rPr>
          <w:rFonts w:ascii="Times New Roman" w:hAnsi="Times New Roman" w:cs="Times New Roman"/>
          <w:bCs/>
          <w:sz w:val="24"/>
          <w:szCs w:val="24"/>
        </w:rPr>
        <w:t xml:space="preserve"> </w:t>
      </w:r>
      <w:r w:rsidR="003252A7">
        <w:rPr>
          <w:rFonts w:ascii="Times New Roman" w:hAnsi="Times New Roman" w:cs="Times New Roman"/>
          <w:bCs/>
          <w:sz w:val="24"/>
          <w:szCs w:val="24"/>
        </w:rPr>
        <w:t xml:space="preserve">ei ole </w:t>
      </w:r>
      <w:r w:rsidR="006D6700">
        <w:rPr>
          <w:rFonts w:ascii="Times New Roman" w:hAnsi="Times New Roman" w:cs="Times New Roman"/>
          <w:bCs/>
          <w:sz w:val="24"/>
          <w:szCs w:val="24"/>
        </w:rPr>
        <w:t>ehitusettevõ</w:t>
      </w:r>
      <w:r w:rsidR="00E53616">
        <w:rPr>
          <w:rFonts w:ascii="Times New Roman" w:hAnsi="Times New Roman" w:cs="Times New Roman"/>
          <w:bCs/>
          <w:sz w:val="24"/>
          <w:szCs w:val="24"/>
        </w:rPr>
        <w:t>t</w:t>
      </w:r>
      <w:r w:rsidR="006D6700">
        <w:rPr>
          <w:rFonts w:ascii="Times New Roman" w:hAnsi="Times New Roman" w:cs="Times New Roman"/>
          <w:bCs/>
          <w:sz w:val="24"/>
          <w:szCs w:val="24"/>
        </w:rPr>
        <w:t>jatel</w:t>
      </w:r>
      <w:r w:rsidR="004871C7">
        <w:rPr>
          <w:rFonts w:ascii="Times New Roman" w:hAnsi="Times New Roman" w:cs="Times New Roman"/>
          <w:bCs/>
          <w:sz w:val="24"/>
          <w:szCs w:val="24"/>
        </w:rPr>
        <w:t xml:space="preserve"> edaspidi vaja</w:t>
      </w:r>
      <w:r w:rsidR="003252A7">
        <w:rPr>
          <w:rFonts w:ascii="Times New Roman" w:hAnsi="Times New Roman" w:cs="Times New Roman"/>
          <w:bCs/>
          <w:sz w:val="24"/>
          <w:szCs w:val="24"/>
        </w:rPr>
        <w:t xml:space="preserve"> edastada ehitustööde alustamise eelteadet Tööinspektsioonile</w:t>
      </w:r>
      <w:r w:rsidR="00B92AC1">
        <w:rPr>
          <w:rFonts w:ascii="Times New Roman" w:hAnsi="Times New Roman" w:cs="Times New Roman"/>
          <w:bCs/>
          <w:sz w:val="24"/>
          <w:szCs w:val="24"/>
        </w:rPr>
        <w:t xml:space="preserve">, sest Tööinspektsioon saab </w:t>
      </w:r>
      <w:r w:rsidR="00C67E27">
        <w:rPr>
          <w:rFonts w:ascii="Times New Roman" w:hAnsi="Times New Roman" w:cs="Times New Roman"/>
          <w:bCs/>
          <w:sz w:val="24"/>
          <w:szCs w:val="24"/>
        </w:rPr>
        <w:t xml:space="preserve">eelteates sisalduva info kätte </w:t>
      </w:r>
      <w:r w:rsidR="0051622C">
        <w:rPr>
          <w:rFonts w:ascii="Times New Roman" w:hAnsi="Times New Roman" w:cs="Times New Roman"/>
          <w:bCs/>
          <w:sz w:val="24"/>
          <w:szCs w:val="24"/>
        </w:rPr>
        <w:t>TTKI-st</w:t>
      </w:r>
      <w:r w:rsidR="00DB4408">
        <w:rPr>
          <w:rFonts w:ascii="Times New Roman" w:hAnsi="Times New Roman" w:cs="Times New Roman"/>
          <w:bCs/>
          <w:sz w:val="24"/>
          <w:szCs w:val="24"/>
        </w:rPr>
        <w:t>. See omakorda vähenda</w:t>
      </w:r>
      <w:r w:rsidR="00C415C7">
        <w:rPr>
          <w:rFonts w:ascii="Times New Roman" w:hAnsi="Times New Roman" w:cs="Times New Roman"/>
          <w:bCs/>
          <w:sz w:val="24"/>
          <w:szCs w:val="24"/>
        </w:rPr>
        <w:t>b</w:t>
      </w:r>
      <w:r w:rsidR="00DB4408">
        <w:rPr>
          <w:rFonts w:ascii="Times New Roman" w:hAnsi="Times New Roman" w:cs="Times New Roman"/>
          <w:bCs/>
          <w:sz w:val="24"/>
          <w:szCs w:val="24"/>
        </w:rPr>
        <w:t xml:space="preserve"> ka Tööinspektsiooni töökoormust, kes ei pea enam eraldiseisva eelteate dokumendiga töötama. </w:t>
      </w:r>
    </w:p>
    <w:p w14:paraId="38017B90" w14:textId="77777777" w:rsidR="00E21E50" w:rsidRDefault="00E21E50">
      <w:pPr>
        <w:spacing w:after="0" w:line="240" w:lineRule="auto"/>
        <w:jc w:val="both"/>
        <w:rPr>
          <w:rFonts w:ascii="Times New Roman" w:hAnsi="Times New Roman" w:cs="Times New Roman"/>
          <w:bCs/>
          <w:sz w:val="24"/>
          <w:szCs w:val="24"/>
        </w:rPr>
      </w:pPr>
    </w:p>
    <w:p w14:paraId="501BCBC9" w14:textId="19FF8EC0" w:rsidR="00FB5275" w:rsidRDefault="00FB527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Tööinspektsiooni andmete kohaselt esitati nii 20</w:t>
      </w:r>
      <w:r w:rsidR="00820A6F">
        <w:rPr>
          <w:rFonts w:ascii="Times New Roman" w:hAnsi="Times New Roman" w:cs="Times New Roman"/>
          <w:bCs/>
          <w:sz w:val="24"/>
          <w:szCs w:val="24"/>
        </w:rPr>
        <w:t xml:space="preserve">17. kui ka 2018. aastal ehitusnõuete määruses nimetatud kriteeriumitele vastavate </w:t>
      </w:r>
      <w:r w:rsidR="0048148B">
        <w:rPr>
          <w:rFonts w:ascii="Times New Roman" w:hAnsi="Times New Roman" w:cs="Times New Roman"/>
          <w:bCs/>
          <w:sz w:val="24"/>
          <w:szCs w:val="24"/>
        </w:rPr>
        <w:t>ehitustööde alustamise eelteateid ligikaudu 70</w:t>
      </w:r>
      <w:r w:rsidR="00E825DC">
        <w:rPr>
          <w:rFonts w:ascii="Times New Roman" w:hAnsi="Times New Roman" w:cs="Times New Roman"/>
          <w:bCs/>
          <w:sz w:val="24"/>
          <w:szCs w:val="24"/>
        </w:rPr>
        <w:t>0,</w:t>
      </w:r>
      <w:r w:rsidR="00DD06C0">
        <w:rPr>
          <w:rFonts w:ascii="Times New Roman" w:hAnsi="Times New Roman" w:cs="Times New Roman"/>
          <w:bCs/>
          <w:sz w:val="24"/>
          <w:szCs w:val="24"/>
        </w:rPr>
        <w:t xml:space="preserve"> </w:t>
      </w:r>
      <w:r w:rsidR="0048148B">
        <w:rPr>
          <w:rFonts w:ascii="Times New Roman" w:hAnsi="Times New Roman" w:cs="Times New Roman"/>
          <w:bCs/>
          <w:sz w:val="24"/>
          <w:szCs w:val="24"/>
        </w:rPr>
        <w:t xml:space="preserve">mis olid jagatud ära ca 175 peatöövõtja vahel. </w:t>
      </w:r>
      <w:r w:rsidR="00DD3D29">
        <w:rPr>
          <w:rFonts w:ascii="Times New Roman" w:hAnsi="Times New Roman" w:cs="Times New Roman"/>
          <w:bCs/>
          <w:sz w:val="24"/>
          <w:szCs w:val="24"/>
        </w:rPr>
        <w:t>See moodustab ca 2% kõigist aktiivselt tegutsevatest ehitusettevõtetest, ehk sihtrühma suurust võib hinnata väikeseks.</w:t>
      </w:r>
    </w:p>
    <w:p w14:paraId="0C998295" w14:textId="77777777" w:rsidR="004A17BD" w:rsidRDefault="004A17BD">
      <w:pPr>
        <w:spacing w:after="0" w:line="240" w:lineRule="auto"/>
        <w:jc w:val="both"/>
        <w:rPr>
          <w:rFonts w:ascii="Times New Roman" w:hAnsi="Times New Roman" w:cs="Times New Roman"/>
          <w:bCs/>
          <w:sz w:val="24"/>
          <w:szCs w:val="24"/>
        </w:rPr>
      </w:pPr>
    </w:p>
    <w:p w14:paraId="6EC02907" w14:textId="271DE627" w:rsidR="00FB5275" w:rsidRDefault="00AE030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Käskkirjaga nr 1.1-1/34 kinnitatud Tööinspektsiooni teenistuskohtade koosseisu kohaselt töötab Tööinspektsioonis </w:t>
      </w:r>
      <w:r w:rsidR="004A4234">
        <w:rPr>
          <w:rFonts w:ascii="Times New Roman" w:hAnsi="Times New Roman" w:cs="Times New Roman"/>
          <w:bCs/>
          <w:sz w:val="24"/>
          <w:szCs w:val="24"/>
        </w:rPr>
        <w:t>62 ametnikku, kellest</w:t>
      </w:r>
      <w:r w:rsidR="00B0391D">
        <w:rPr>
          <w:rFonts w:ascii="Times New Roman" w:hAnsi="Times New Roman" w:cs="Times New Roman"/>
          <w:bCs/>
          <w:sz w:val="24"/>
          <w:szCs w:val="24"/>
        </w:rPr>
        <w:t xml:space="preserve"> ca </w:t>
      </w:r>
      <w:r w:rsidR="004B4E56">
        <w:rPr>
          <w:rFonts w:ascii="Times New Roman" w:hAnsi="Times New Roman" w:cs="Times New Roman"/>
          <w:bCs/>
          <w:sz w:val="24"/>
          <w:szCs w:val="24"/>
        </w:rPr>
        <w:t xml:space="preserve">21% (13 ametnikku) tegelevad ehitus- ja taristusektori järelevalvega. </w:t>
      </w:r>
      <w:commentRangeStart w:id="6"/>
      <w:r w:rsidR="0053590A">
        <w:rPr>
          <w:rFonts w:ascii="Times New Roman" w:hAnsi="Times New Roman" w:cs="Times New Roman"/>
          <w:bCs/>
          <w:sz w:val="24"/>
          <w:szCs w:val="24"/>
        </w:rPr>
        <w:t>Töökoormuse vähenemisest kasu saava sihtrühma suurus on seega keskmin</w:t>
      </w:r>
      <w:r w:rsidR="00BF2F1D">
        <w:rPr>
          <w:rFonts w:ascii="Times New Roman" w:hAnsi="Times New Roman" w:cs="Times New Roman"/>
          <w:bCs/>
          <w:sz w:val="24"/>
          <w:szCs w:val="24"/>
        </w:rPr>
        <w:t>e</w:t>
      </w:r>
      <w:r w:rsidR="00094E98">
        <w:rPr>
          <w:rFonts w:ascii="Times New Roman" w:hAnsi="Times New Roman" w:cs="Times New Roman"/>
          <w:bCs/>
          <w:sz w:val="24"/>
          <w:szCs w:val="24"/>
        </w:rPr>
        <w:t>.</w:t>
      </w:r>
      <w:r w:rsidR="00DD06C0">
        <w:rPr>
          <w:rFonts w:ascii="Times New Roman" w:hAnsi="Times New Roman" w:cs="Times New Roman"/>
          <w:bCs/>
          <w:sz w:val="24"/>
          <w:szCs w:val="24"/>
        </w:rPr>
        <w:t xml:space="preserve"> </w:t>
      </w:r>
      <w:commentRangeEnd w:id="6"/>
      <w:r w:rsidR="00726AE2">
        <w:rPr>
          <w:rStyle w:val="Kommentaariviide"/>
        </w:rPr>
        <w:commentReference w:id="6"/>
      </w:r>
      <w:r w:rsidR="00094E98">
        <w:rPr>
          <w:rFonts w:ascii="Times New Roman" w:hAnsi="Times New Roman" w:cs="Times New Roman"/>
          <w:bCs/>
          <w:sz w:val="24"/>
          <w:szCs w:val="24"/>
        </w:rPr>
        <w:t>V</w:t>
      </w:r>
      <w:r w:rsidR="00DD06C0">
        <w:rPr>
          <w:rFonts w:ascii="Times New Roman" w:hAnsi="Times New Roman" w:cs="Times New Roman"/>
          <w:bCs/>
          <w:sz w:val="24"/>
          <w:szCs w:val="24"/>
        </w:rPr>
        <w:t xml:space="preserve">õttes arvesse aastas edastatavate eelteadete arvu </w:t>
      </w:r>
      <w:r w:rsidR="007E48AE">
        <w:rPr>
          <w:rFonts w:ascii="Times New Roman" w:hAnsi="Times New Roman" w:cs="Times New Roman"/>
          <w:bCs/>
          <w:sz w:val="24"/>
          <w:szCs w:val="24"/>
        </w:rPr>
        <w:t xml:space="preserve">(nii 2017. a ja 2018. a ca 700 eelteadet), </w:t>
      </w:r>
      <w:r w:rsidR="00094E98">
        <w:rPr>
          <w:rFonts w:ascii="Times New Roman" w:hAnsi="Times New Roman" w:cs="Times New Roman"/>
          <w:bCs/>
          <w:sz w:val="24"/>
          <w:szCs w:val="24"/>
        </w:rPr>
        <w:t xml:space="preserve">siis kaoks ametnike tööülesannete </w:t>
      </w:r>
      <w:r w:rsidR="0052694C">
        <w:rPr>
          <w:rFonts w:ascii="Times New Roman" w:hAnsi="Times New Roman" w:cs="Times New Roman"/>
          <w:bCs/>
          <w:sz w:val="24"/>
          <w:szCs w:val="24"/>
        </w:rPr>
        <w:t>hulgast ära võrdlemisi regulaarne eeltea</w:t>
      </w:r>
      <w:r w:rsidR="009278D7">
        <w:rPr>
          <w:rFonts w:ascii="Times New Roman" w:hAnsi="Times New Roman" w:cs="Times New Roman"/>
          <w:bCs/>
          <w:sz w:val="24"/>
          <w:szCs w:val="24"/>
        </w:rPr>
        <w:t>dete</w:t>
      </w:r>
      <w:r w:rsidR="0052694C">
        <w:rPr>
          <w:rFonts w:ascii="Times New Roman" w:hAnsi="Times New Roman" w:cs="Times New Roman"/>
          <w:bCs/>
          <w:sz w:val="24"/>
          <w:szCs w:val="24"/>
        </w:rPr>
        <w:t xml:space="preserve"> menetlemisevajadus. </w:t>
      </w:r>
    </w:p>
    <w:p w14:paraId="2FB62136" w14:textId="77777777" w:rsidR="00DD06C0" w:rsidRDefault="00DD06C0">
      <w:pPr>
        <w:spacing w:after="0" w:line="240" w:lineRule="auto"/>
        <w:jc w:val="both"/>
        <w:rPr>
          <w:rFonts w:ascii="Times New Roman" w:hAnsi="Times New Roman" w:cs="Times New Roman"/>
          <w:bCs/>
          <w:sz w:val="24"/>
          <w:szCs w:val="24"/>
        </w:rPr>
      </w:pPr>
    </w:p>
    <w:p w14:paraId="2CE7C5A4" w14:textId="7F5E1CD0" w:rsidR="004667B8" w:rsidRPr="00D006C2" w:rsidRDefault="00D05DD4">
      <w:pPr>
        <w:spacing w:after="0" w:line="240" w:lineRule="auto"/>
        <w:jc w:val="both"/>
        <w:rPr>
          <w:rFonts w:ascii="Times New Roman" w:hAnsi="Times New Roman"/>
          <w:bCs/>
          <w:sz w:val="24"/>
          <w:szCs w:val="24"/>
        </w:rPr>
      </w:pPr>
      <w:r>
        <w:rPr>
          <w:rFonts w:ascii="Times New Roman" w:hAnsi="Times New Roman" w:cs="Times New Roman"/>
          <w:bCs/>
          <w:sz w:val="24"/>
          <w:szCs w:val="24"/>
        </w:rPr>
        <w:t xml:space="preserve">Muudatus seega ei too kaasa olulist mõju. </w:t>
      </w:r>
      <w:r w:rsidR="004667B8">
        <w:rPr>
          <w:rFonts w:ascii="Times New Roman" w:hAnsi="Times New Roman" w:cs="Times New Roman"/>
          <w:bCs/>
          <w:sz w:val="24"/>
          <w:szCs w:val="24"/>
        </w:rPr>
        <w:t xml:space="preserve">Ebasoodsa mõju esinemise riski ei tuvastatud. </w:t>
      </w:r>
    </w:p>
    <w:p w14:paraId="77249240" w14:textId="77777777" w:rsidR="00CB4F12" w:rsidRDefault="00CB4F12">
      <w:pPr>
        <w:spacing w:after="0" w:line="240" w:lineRule="auto"/>
        <w:jc w:val="both"/>
        <w:rPr>
          <w:rFonts w:ascii="Times New Roman" w:hAnsi="Times New Roman"/>
          <w:b/>
          <w:sz w:val="24"/>
          <w:szCs w:val="24"/>
        </w:rPr>
      </w:pPr>
    </w:p>
    <w:p w14:paraId="538D8222" w14:textId="1DE41808" w:rsidR="00AA1260" w:rsidRPr="00096831" w:rsidRDefault="00CB4F12">
      <w:pPr>
        <w:spacing w:after="0" w:line="240" w:lineRule="auto"/>
        <w:jc w:val="both"/>
        <w:rPr>
          <w:rFonts w:ascii="Times New Roman" w:hAnsi="Times New Roman"/>
          <w:b/>
          <w:sz w:val="24"/>
          <w:szCs w:val="24"/>
        </w:rPr>
      </w:pPr>
      <w:r>
        <w:rPr>
          <w:rFonts w:ascii="Times New Roman" w:hAnsi="Times New Roman"/>
          <w:b/>
          <w:sz w:val="24"/>
          <w:szCs w:val="24"/>
        </w:rPr>
        <w:t>6.</w:t>
      </w:r>
      <w:r w:rsidR="00B9308A">
        <w:rPr>
          <w:rFonts w:ascii="Times New Roman" w:hAnsi="Times New Roman"/>
          <w:b/>
          <w:sz w:val="24"/>
          <w:szCs w:val="24"/>
        </w:rPr>
        <w:t>5</w:t>
      </w:r>
      <w:r>
        <w:rPr>
          <w:rFonts w:ascii="Times New Roman" w:hAnsi="Times New Roman"/>
          <w:b/>
          <w:sz w:val="24"/>
          <w:szCs w:val="24"/>
        </w:rPr>
        <w:t xml:space="preserve"> </w:t>
      </w:r>
      <w:r w:rsidR="00AA1260" w:rsidRPr="00096831">
        <w:rPr>
          <w:rFonts w:ascii="Times New Roman" w:hAnsi="Times New Roman"/>
          <w:b/>
          <w:sz w:val="24"/>
          <w:szCs w:val="24"/>
        </w:rPr>
        <w:t xml:space="preserve">Maksusaladust sisaldava teabe avaldamine riigiasutuste info- ja sidesüsteemide </w:t>
      </w:r>
      <w:r w:rsidR="000E2607" w:rsidRPr="00096831">
        <w:rPr>
          <w:rFonts w:ascii="Times New Roman" w:hAnsi="Times New Roman"/>
          <w:b/>
          <w:sz w:val="24"/>
          <w:szCs w:val="24"/>
        </w:rPr>
        <w:t>klienditoe osutamiseks</w:t>
      </w:r>
    </w:p>
    <w:p w14:paraId="4FCC6BAF" w14:textId="77777777" w:rsidR="00AA1260" w:rsidRPr="00096831" w:rsidRDefault="00AA1260">
      <w:pPr>
        <w:spacing w:after="0" w:line="240" w:lineRule="auto"/>
        <w:jc w:val="both"/>
        <w:rPr>
          <w:rFonts w:ascii="Times New Roman" w:hAnsi="Times New Roman"/>
          <w:b/>
          <w:sz w:val="24"/>
          <w:szCs w:val="24"/>
        </w:rPr>
      </w:pPr>
    </w:p>
    <w:p w14:paraId="4C97B317" w14:textId="45573365" w:rsidR="003F2EE1" w:rsidRDefault="00AA1260">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Mõju valdkond:</w:t>
      </w:r>
      <w:r w:rsidRPr="00096831">
        <w:rPr>
          <w:rFonts w:ascii="Times New Roman" w:hAnsi="Times New Roman"/>
          <w:bCs/>
          <w:sz w:val="24"/>
          <w:szCs w:val="24"/>
        </w:rPr>
        <w:t xml:space="preserve"> </w:t>
      </w:r>
      <w:r w:rsidR="003F2EE1">
        <w:rPr>
          <w:rFonts w:ascii="Times New Roman" w:hAnsi="Times New Roman"/>
          <w:bCs/>
          <w:sz w:val="24"/>
          <w:szCs w:val="24"/>
        </w:rPr>
        <w:t xml:space="preserve">mõju riigiasutuste töökorraldusele (riigi info- ja sidesüsteemide toimimine) </w:t>
      </w:r>
    </w:p>
    <w:p w14:paraId="16C19ED0" w14:textId="77777777" w:rsidR="00AA1260" w:rsidRPr="00096831" w:rsidRDefault="00AA1260">
      <w:pPr>
        <w:spacing w:after="0" w:line="240" w:lineRule="auto"/>
        <w:jc w:val="both"/>
        <w:rPr>
          <w:rFonts w:ascii="Times New Roman" w:hAnsi="Times New Roman"/>
          <w:bCs/>
          <w:sz w:val="24"/>
          <w:szCs w:val="24"/>
        </w:rPr>
      </w:pPr>
    </w:p>
    <w:p w14:paraId="39DFA581" w14:textId="793B6934" w:rsidR="00AA1260" w:rsidRPr="00096831" w:rsidRDefault="00AA1260">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Sihtrühm</w:t>
      </w:r>
      <w:r w:rsidRPr="00096831">
        <w:rPr>
          <w:rFonts w:ascii="Times New Roman" w:hAnsi="Times New Roman"/>
          <w:bCs/>
          <w:sz w:val="24"/>
          <w:szCs w:val="24"/>
        </w:rPr>
        <w:t>:</w:t>
      </w:r>
      <w:r w:rsidR="00592D02">
        <w:rPr>
          <w:rFonts w:ascii="Times New Roman" w:hAnsi="Times New Roman"/>
          <w:bCs/>
          <w:sz w:val="24"/>
          <w:szCs w:val="24"/>
        </w:rPr>
        <w:t xml:space="preserve"> kõik</w:t>
      </w:r>
      <w:r w:rsidRPr="00096831">
        <w:rPr>
          <w:rFonts w:ascii="Times New Roman" w:hAnsi="Times New Roman"/>
          <w:bCs/>
          <w:sz w:val="24"/>
          <w:szCs w:val="24"/>
        </w:rPr>
        <w:t xml:space="preserve"> riigiasutused, kes oma seadusest tulenevate ülesannete täitmisel peavad üleval erinevaid andmekogusid ning muid info- ja sidesüsteeme</w:t>
      </w:r>
    </w:p>
    <w:p w14:paraId="700854A7" w14:textId="049F841C" w:rsidR="00AA1260" w:rsidRPr="00096831" w:rsidRDefault="00AA1260">
      <w:pPr>
        <w:spacing w:after="0" w:line="240" w:lineRule="auto"/>
        <w:jc w:val="both"/>
        <w:rPr>
          <w:rFonts w:ascii="Times New Roman" w:hAnsi="Times New Roman"/>
          <w:bCs/>
          <w:sz w:val="24"/>
          <w:szCs w:val="24"/>
        </w:rPr>
      </w:pPr>
    </w:p>
    <w:p w14:paraId="6D0593E7" w14:textId="1A1E1DEA" w:rsidR="00AA1260" w:rsidRDefault="00AA1260">
      <w:pPr>
        <w:spacing w:after="0" w:line="240" w:lineRule="auto"/>
        <w:jc w:val="both"/>
        <w:rPr>
          <w:rFonts w:ascii="Times New Roman" w:hAnsi="Times New Roman"/>
          <w:bCs/>
          <w:sz w:val="24"/>
          <w:szCs w:val="24"/>
        </w:rPr>
      </w:pPr>
      <w:r w:rsidRPr="00096831">
        <w:rPr>
          <w:rFonts w:ascii="Times New Roman" w:hAnsi="Times New Roman"/>
          <w:bCs/>
          <w:sz w:val="24"/>
          <w:szCs w:val="24"/>
        </w:rPr>
        <w:t>Muudatusega on edaspidi juurdepääs maksusaladusele riigiasutuste</w:t>
      </w:r>
      <w:r w:rsidR="0092690E">
        <w:rPr>
          <w:rFonts w:ascii="Times New Roman" w:hAnsi="Times New Roman"/>
          <w:bCs/>
          <w:sz w:val="24"/>
          <w:szCs w:val="24"/>
        </w:rPr>
        <w:t>l</w:t>
      </w:r>
      <w:r w:rsidRPr="00096831">
        <w:rPr>
          <w:rFonts w:ascii="Times New Roman" w:hAnsi="Times New Roman"/>
          <w:bCs/>
          <w:sz w:val="24"/>
          <w:szCs w:val="24"/>
        </w:rPr>
        <w:t xml:space="preserve"> </w:t>
      </w:r>
      <w:r w:rsidR="00D00F00" w:rsidRPr="00096831">
        <w:rPr>
          <w:rFonts w:ascii="Times New Roman" w:hAnsi="Times New Roman"/>
          <w:bCs/>
          <w:sz w:val="24"/>
          <w:szCs w:val="24"/>
        </w:rPr>
        <w:t xml:space="preserve">ka </w:t>
      </w:r>
      <w:r w:rsidRPr="00096831">
        <w:rPr>
          <w:rFonts w:ascii="Times New Roman" w:hAnsi="Times New Roman"/>
          <w:bCs/>
          <w:sz w:val="24"/>
          <w:szCs w:val="24"/>
        </w:rPr>
        <w:t xml:space="preserve">selleks, et tagada info- ja sidesüsteemide üldine toimimine ning funktsionaalsus. Praktikas </w:t>
      </w:r>
      <w:r w:rsidR="006A766A">
        <w:rPr>
          <w:rFonts w:ascii="Times New Roman" w:hAnsi="Times New Roman"/>
          <w:bCs/>
          <w:sz w:val="24"/>
          <w:szCs w:val="24"/>
        </w:rPr>
        <w:t>juba tõlgendatakse</w:t>
      </w:r>
      <w:r w:rsidR="0046407A">
        <w:rPr>
          <w:rFonts w:ascii="Times New Roman" w:hAnsi="Times New Roman"/>
          <w:bCs/>
          <w:sz w:val="24"/>
          <w:szCs w:val="24"/>
        </w:rPr>
        <w:t xml:space="preserve">  </w:t>
      </w:r>
      <w:r w:rsidRPr="00096831">
        <w:rPr>
          <w:rFonts w:ascii="Times New Roman" w:hAnsi="Times New Roman"/>
          <w:bCs/>
          <w:sz w:val="24"/>
          <w:szCs w:val="24"/>
        </w:rPr>
        <w:t xml:space="preserve">fraasi „hooldus- ja arendustöö“ pigem laiemalt, seega ei kaasne käesoleva muudatusega mingit tuntavat mõju. </w:t>
      </w:r>
    </w:p>
    <w:p w14:paraId="014D068A" w14:textId="77777777" w:rsidR="00E55DFA" w:rsidRDefault="00E55DFA">
      <w:pPr>
        <w:spacing w:after="0" w:line="240" w:lineRule="auto"/>
        <w:jc w:val="both"/>
        <w:rPr>
          <w:rFonts w:ascii="Times New Roman" w:hAnsi="Times New Roman"/>
          <w:bCs/>
          <w:sz w:val="24"/>
          <w:szCs w:val="24"/>
        </w:rPr>
      </w:pPr>
    </w:p>
    <w:p w14:paraId="10158EC0" w14:textId="6A04C471" w:rsidR="00E55DFA" w:rsidRPr="00096831" w:rsidRDefault="00E55DFA">
      <w:pPr>
        <w:spacing w:after="0" w:line="240" w:lineRule="auto"/>
        <w:jc w:val="both"/>
        <w:rPr>
          <w:rFonts w:ascii="Times New Roman" w:hAnsi="Times New Roman"/>
          <w:bCs/>
          <w:sz w:val="24"/>
          <w:szCs w:val="24"/>
        </w:rPr>
      </w:pPr>
      <w:r>
        <w:rPr>
          <w:rFonts w:ascii="Times New Roman" w:hAnsi="Times New Roman"/>
          <w:bCs/>
          <w:sz w:val="24"/>
          <w:szCs w:val="24"/>
        </w:rPr>
        <w:t xml:space="preserve">Sihtrühma moodustavad kõik riigiasutused, kes </w:t>
      </w:r>
      <w:r w:rsidR="000B39AF">
        <w:rPr>
          <w:rFonts w:ascii="Times New Roman" w:hAnsi="Times New Roman"/>
          <w:bCs/>
          <w:sz w:val="24"/>
          <w:szCs w:val="24"/>
        </w:rPr>
        <w:t xml:space="preserve">tegelevad </w:t>
      </w:r>
      <w:r w:rsidR="00641671">
        <w:rPr>
          <w:rFonts w:ascii="Times New Roman" w:hAnsi="Times New Roman"/>
          <w:bCs/>
          <w:sz w:val="24"/>
          <w:szCs w:val="24"/>
        </w:rPr>
        <w:t>info- ja sidesüsteemide ülalpidamisega</w:t>
      </w:r>
      <w:r w:rsidR="00E57D49">
        <w:rPr>
          <w:rFonts w:ascii="Times New Roman" w:hAnsi="Times New Roman"/>
          <w:bCs/>
          <w:sz w:val="24"/>
          <w:szCs w:val="24"/>
        </w:rPr>
        <w:t xml:space="preserve">. </w:t>
      </w:r>
    </w:p>
    <w:p w14:paraId="70286AB6" w14:textId="77777777" w:rsidR="00AA1260" w:rsidRPr="00096831" w:rsidRDefault="00AA1260">
      <w:pPr>
        <w:spacing w:after="0" w:line="240" w:lineRule="auto"/>
        <w:jc w:val="both"/>
        <w:rPr>
          <w:rFonts w:ascii="Times New Roman" w:hAnsi="Times New Roman"/>
          <w:bCs/>
          <w:sz w:val="24"/>
          <w:szCs w:val="24"/>
        </w:rPr>
      </w:pPr>
    </w:p>
    <w:p w14:paraId="01A860D3" w14:textId="10BA553C" w:rsidR="00AA1260" w:rsidRPr="00096831" w:rsidRDefault="00AA1260">
      <w:pPr>
        <w:spacing w:after="0" w:line="240" w:lineRule="auto"/>
        <w:jc w:val="both"/>
        <w:rPr>
          <w:rFonts w:ascii="Times New Roman" w:hAnsi="Times New Roman"/>
          <w:bCs/>
          <w:sz w:val="24"/>
          <w:szCs w:val="24"/>
        </w:rPr>
      </w:pPr>
      <w:r w:rsidRPr="00096831">
        <w:rPr>
          <w:rFonts w:ascii="Times New Roman" w:hAnsi="Times New Roman"/>
          <w:bCs/>
          <w:sz w:val="24"/>
          <w:szCs w:val="24"/>
        </w:rPr>
        <w:t>Olulist mõju ei tuvastatud. Ebasoovitava mõju esinemise risk on väike</w:t>
      </w:r>
      <w:r w:rsidR="00034765">
        <w:rPr>
          <w:rFonts w:ascii="Times New Roman" w:hAnsi="Times New Roman"/>
          <w:bCs/>
          <w:sz w:val="24"/>
          <w:szCs w:val="24"/>
        </w:rPr>
        <w:t xml:space="preserve">, sest praktikas </w:t>
      </w:r>
      <w:r w:rsidR="000A5B9E">
        <w:rPr>
          <w:rFonts w:ascii="Times New Roman" w:hAnsi="Times New Roman"/>
          <w:bCs/>
          <w:sz w:val="24"/>
          <w:szCs w:val="24"/>
        </w:rPr>
        <w:t>sihtrühm juba</w:t>
      </w:r>
      <w:r w:rsidR="00481B0D">
        <w:rPr>
          <w:rFonts w:ascii="Times New Roman" w:hAnsi="Times New Roman"/>
          <w:bCs/>
          <w:sz w:val="24"/>
          <w:szCs w:val="24"/>
        </w:rPr>
        <w:t xml:space="preserve"> eelduslikult</w:t>
      </w:r>
      <w:r w:rsidR="000A5B9E">
        <w:rPr>
          <w:rFonts w:ascii="Times New Roman" w:hAnsi="Times New Roman"/>
          <w:bCs/>
          <w:sz w:val="24"/>
          <w:szCs w:val="24"/>
        </w:rPr>
        <w:t xml:space="preserve"> töötleb </w:t>
      </w:r>
      <w:r w:rsidR="00ED548E">
        <w:rPr>
          <w:rFonts w:ascii="Times New Roman" w:hAnsi="Times New Roman"/>
          <w:bCs/>
          <w:sz w:val="24"/>
          <w:szCs w:val="24"/>
        </w:rPr>
        <w:t>klienditoe andmise eesmärgil maksusaladust sisaldavat teavet</w:t>
      </w:r>
      <w:r w:rsidR="00F17EE7">
        <w:rPr>
          <w:rFonts w:ascii="Times New Roman" w:hAnsi="Times New Roman"/>
          <w:bCs/>
          <w:sz w:val="24"/>
          <w:szCs w:val="24"/>
        </w:rPr>
        <w:t xml:space="preserve">. Muudatusega vaid täpsustatakse andmetöötluseks vajalikke õiguslikke aluseid. </w:t>
      </w:r>
      <w:r w:rsidR="007002DB">
        <w:rPr>
          <w:rFonts w:ascii="Times New Roman" w:hAnsi="Times New Roman"/>
          <w:bCs/>
          <w:sz w:val="24"/>
          <w:szCs w:val="24"/>
        </w:rPr>
        <w:t xml:space="preserve"> </w:t>
      </w:r>
    </w:p>
    <w:p w14:paraId="7AEDB1CA" w14:textId="77777777" w:rsidR="00AA1260" w:rsidRPr="00096831" w:rsidRDefault="00AA1260">
      <w:pPr>
        <w:spacing w:after="0" w:line="240" w:lineRule="auto"/>
        <w:jc w:val="both"/>
        <w:rPr>
          <w:rFonts w:ascii="Times New Roman" w:hAnsi="Times New Roman"/>
          <w:b/>
          <w:sz w:val="24"/>
          <w:szCs w:val="24"/>
        </w:rPr>
      </w:pPr>
    </w:p>
    <w:p w14:paraId="6C61C49E" w14:textId="316A49FB" w:rsidR="000876CF" w:rsidRDefault="00AA1260">
      <w:pPr>
        <w:spacing w:after="0" w:line="240" w:lineRule="auto"/>
        <w:jc w:val="both"/>
        <w:rPr>
          <w:rFonts w:ascii="Times New Roman" w:hAnsi="Times New Roman" w:cs="Times New Roman"/>
          <w:b/>
          <w:sz w:val="24"/>
          <w:szCs w:val="24"/>
        </w:rPr>
      </w:pPr>
      <w:r w:rsidRPr="00096831">
        <w:rPr>
          <w:rFonts w:ascii="Times New Roman" w:hAnsi="Times New Roman" w:cs="Times New Roman"/>
          <w:b/>
          <w:sz w:val="24"/>
          <w:szCs w:val="24"/>
        </w:rPr>
        <w:t>6.</w:t>
      </w:r>
      <w:r w:rsidR="00B9308A">
        <w:rPr>
          <w:rFonts w:ascii="Times New Roman" w:hAnsi="Times New Roman" w:cs="Times New Roman"/>
          <w:b/>
          <w:sz w:val="24"/>
          <w:szCs w:val="24"/>
        </w:rPr>
        <w:t>6</w:t>
      </w:r>
      <w:r w:rsidRPr="00096831">
        <w:rPr>
          <w:rFonts w:ascii="Times New Roman" w:hAnsi="Times New Roman" w:cs="Times New Roman"/>
          <w:b/>
          <w:sz w:val="24"/>
          <w:szCs w:val="24"/>
        </w:rPr>
        <w:t xml:space="preserve"> </w:t>
      </w:r>
      <w:r w:rsidR="000876CF">
        <w:rPr>
          <w:rFonts w:ascii="Times New Roman" w:hAnsi="Times New Roman" w:cs="Times New Roman"/>
          <w:b/>
          <w:sz w:val="24"/>
          <w:szCs w:val="24"/>
        </w:rPr>
        <w:t xml:space="preserve">Maksusaladust sisaldava teabe avaldamine </w:t>
      </w:r>
      <w:r w:rsidR="00A451DD">
        <w:rPr>
          <w:rFonts w:ascii="Times New Roman" w:hAnsi="Times New Roman" w:cs="Times New Roman"/>
          <w:b/>
          <w:sz w:val="24"/>
          <w:szCs w:val="24"/>
        </w:rPr>
        <w:t xml:space="preserve">maksusaladust </w:t>
      </w:r>
      <w:r w:rsidR="00B73406">
        <w:rPr>
          <w:rFonts w:ascii="Times New Roman" w:hAnsi="Times New Roman" w:cs="Times New Roman"/>
          <w:b/>
          <w:sz w:val="24"/>
          <w:szCs w:val="24"/>
        </w:rPr>
        <w:t xml:space="preserve">sisaldava teabe töötlemisega </w:t>
      </w:r>
      <w:r w:rsidR="001B4031">
        <w:rPr>
          <w:rFonts w:ascii="Times New Roman" w:hAnsi="Times New Roman" w:cs="Times New Roman"/>
          <w:b/>
          <w:sz w:val="24"/>
          <w:szCs w:val="24"/>
        </w:rPr>
        <w:t xml:space="preserve">seotud ülesannete </w:t>
      </w:r>
      <w:r w:rsidR="00724776">
        <w:rPr>
          <w:rFonts w:ascii="Times New Roman" w:hAnsi="Times New Roman" w:cs="Times New Roman"/>
          <w:b/>
          <w:sz w:val="24"/>
          <w:szCs w:val="24"/>
        </w:rPr>
        <w:t>täitmist</w:t>
      </w:r>
      <w:r w:rsidR="00A943CE">
        <w:rPr>
          <w:rFonts w:ascii="Times New Roman" w:hAnsi="Times New Roman" w:cs="Times New Roman"/>
          <w:b/>
          <w:sz w:val="24"/>
          <w:szCs w:val="24"/>
        </w:rPr>
        <w:t xml:space="preserve"> toetavate avalike </w:t>
      </w:r>
      <w:r w:rsidR="000A6900">
        <w:rPr>
          <w:rFonts w:ascii="Times New Roman" w:hAnsi="Times New Roman" w:cs="Times New Roman"/>
          <w:b/>
          <w:sz w:val="24"/>
          <w:szCs w:val="24"/>
        </w:rPr>
        <w:t xml:space="preserve">teenuste </w:t>
      </w:r>
      <w:r w:rsidR="00047E00">
        <w:rPr>
          <w:rFonts w:ascii="Times New Roman" w:hAnsi="Times New Roman" w:cs="Times New Roman"/>
          <w:b/>
          <w:sz w:val="24"/>
          <w:szCs w:val="24"/>
        </w:rPr>
        <w:t xml:space="preserve">osutamisega </w:t>
      </w:r>
      <w:r w:rsidR="004C1BC2">
        <w:rPr>
          <w:rFonts w:ascii="Times New Roman" w:hAnsi="Times New Roman" w:cs="Times New Roman"/>
          <w:b/>
          <w:sz w:val="24"/>
          <w:szCs w:val="24"/>
        </w:rPr>
        <w:t>tegelevale riigiasutusele</w:t>
      </w:r>
    </w:p>
    <w:p w14:paraId="7F94B807" w14:textId="77777777" w:rsidR="00EE3124" w:rsidRDefault="00EE3124">
      <w:pPr>
        <w:spacing w:after="0" w:line="240" w:lineRule="auto"/>
        <w:jc w:val="both"/>
        <w:rPr>
          <w:rFonts w:ascii="Times New Roman" w:hAnsi="Times New Roman" w:cs="Times New Roman"/>
          <w:b/>
          <w:sz w:val="24"/>
          <w:szCs w:val="24"/>
        </w:rPr>
      </w:pPr>
    </w:p>
    <w:p w14:paraId="2D214B54" w14:textId="11ECB707" w:rsidR="00EE3124" w:rsidRDefault="00EE312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Mõju valdkond:</w:t>
      </w:r>
      <w:r>
        <w:rPr>
          <w:rFonts w:ascii="Times New Roman" w:hAnsi="Times New Roman" w:cs="Times New Roman"/>
          <w:bCs/>
          <w:sz w:val="24"/>
          <w:szCs w:val="24"/>
        </w:rPr>
        <w:t xml:space="preserve"> </w:t>
      </w:r>
      <w:r w:rsidR="005B4629">
        <w:rPr>
          <w:rFonts w:ascii="Times New Roman" w:hAnsi="Times New Roman" w:cs="Times New Roman"/>
          <w:bCs/>
          <w:sz w:val="24"/>
          <w:szCs w:val="24"/>
        </w:rPr>
        <w:t>mõju riigiasutuste töökorraldusele (töökoormus ning tõhusus)</w:t>
      </w:r>
    </w:p>
    <w:p w14:paraId="0AFD3836" w14:textId="77777777" w:rsidR="005B4629" w:rsidRDefault="005B4629">
      <w:pPr>
        <w:spacing w:after="0" w:line="240" w:lineRule="auto"/>
        <w:jc w:val="both"/>
        <w:rPr>
          <w:rFonts w:ascii="Times New Roman" w:hAnsi="Times New Roman" w:cs="Times New Roman"/>
          <w:bCs/>
          <w:sz w:val="24"/>
          <w:szCs w:val="24"/>
        </w:rPr>
      </w:pPr>
    </w:p>
    <w:p w14:paraId="65A439C2" w14:textId="00BBAE33" w:rsidR="005B4629" w:rsidRDefault="005B46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Muudatusel ei ole mingit vahetut mõju</w:t>
      </w:r>
      <w:r w:rsidR="000F1DB4">
        <w:rPr>
          <w:rFonts w:ascii="Times New Roman" w:hAnsi="Times New Roman" w:cs="Times New Roman"/>
          <w:bCs/>
          <w:sz w:val="24"/>
          <w:szCs w:val="24"/>
        </w:rPr>
        <w:t xml:space="preserve">. Selle eesmärgiks </w:t>
      </w:r>
      <w:r w:rsidR="007817D5">
        <w:rPr>
          <w:rFonts w:ascii="Times New Roman" w:hAnsi="Times New Roman" w:cs="Times New Roman"/>
          <w:bCs/>
          <w:sz w:val="24"/>
          <w:szCs w:val="24"/>
        </w:rPr>
        <w:t>on luu</w:t>
      </w:r>
      <w:r w:rsidR="00CB465D">
        <w:rPr>
          <w:rFonts w:ascii="Times New Roman" w:hAnsi="Times New Roman" w:cs="Times New Roman"/>
          <w:bCs/>
          <w:sz w:val="24"/>
          <w:szCs w:val="24"/>
        </w:rPr>
        <w:t xml:space="preserve">a õigusliku alus avaldada maksusaladust sisaldavat teavet mis tahes avaliku teenuse osutajale, kui see teenus toetab </w:t>
      </w:r>
      <w:r w:rsidR="0028641D">
        <w:rPr>
          <w:rFonts w:ascii="Times New Roman" w:hAnsi="Times New Roman" w:cs="Times New Roman"/>
          <w:bCs/>
          <w:sz w:val="24"/>
          <w:szCs w:val="24"/>
        </w:rPr>
        <w:t xml:space="preserve">sellise riigiasutuse ülesande täitmist, kes selleks otstarbeks juba ühel või teisel viisil töötleb maksusaladust. </w:t>
      </w:r>
      <w:r w:rsidR="00DF4302">
        <w:rPr>
          <w:rFonts w:ascii="Times New Roman" w:hAnsi="Times New Roman" w:cs="Times New Roman"/>
          <w:bCs/>
          <w:sz w:val="24"/>
          <w:szCs w:val="24"/>
        </w:rPr>
        <w:t xml:space="preserve">Tulevikus võib mõju avalduda vaid maksukohustuslaste kohustuses taluda asjaolu, et tema kohta käivat maksusaladust edastatakse mõnele teisele riigiasutusele, kuid see mõju eksisteerib juba täna </w:t>
      </w:r>
      <w:r w:rsidR="006744E7">
        <w:rPr>
          <w:rFonts w:ascii="Times New Roman" w:hAnsi="Times New Roman" w:cs="Times New Roman"/>
          <w:bCs/>
          <w:sz w:val="24"/>
          <w:szCs w:val="24"/>
        </w:rPr>
        <w:t xml:space="preserve">(MKS §-s 29 üksi on üle 60 õigusliku aluse, mis lubavad </w:t>
      </w:r>
      <w:proofErr w:type="spellStart"/>
      <w:r w:rsidR="006744E7">
        <w:rPr>
          <w:rFonts w:ascii="Times New Roman" w:hAnsi="Times New Roman" w:cs="Times New Roman"/>
          <w:bCs/>
          <w:sz w:val="24"/>
          <w:szCs w:val="24"/>
        </w:rPr>
        <w:t>MTA-l</w:t>
      </w:r>
      <w:proofErr w:type="spellEnd"/>
      <w:r w:rsidR="006744E7">
        <w:rPr>
          <w:rFonts w:ascii="Times New Roman" w:hAnsi="Times New Roman" w:cs="Times New Roman"/>
          <w:bCs/>
          <w:sz w:val="24"/>
          <w:szCs w:val="24"/>
        </w:rPr>
        <w:t xml:space="preserve"> avaldada maksusaladust sisaldavat teavet teistele riigiasutustele). </w:t>
      </w:r>
      <w:r w:rsidR="00874ACF">
        <w:rPr>
          <w:rFonts w:ascii="Times New Roman" w:hAnsi="Times New Roman" w:cs="Times New Roman"/>
          <w:bCs/>
          <w:sz w:val="24"/>
          <w:szCs w:val="24"/>
        </w:rPr>
        <w:t>Avalikud teenused võivad aga omada maksukohustuslastele halduskoormust vähendavat mõju.</w:t>
      </w:r>
    </w:p>
    <w:p w14:paraId="78F1CD3F" w14:textId="77777777" w:rsidR="006D0D09" w:rsidRDefault="006D0D09">
      <w:pPr>
        <w:spacing w:after="0" w:line="240" w:lineRule="auto"/>
        <w:jc w:val="both"/>
        <w:rPr>
          <w:rFonts w:ascii="Times New Roman" w:hAnsi="Times New Roman" w:cs="Times New Roman"/>
          <w:bCs/>
          <w:sz w:val="24"/>
          <w:szCs w:val="24"/>
        </w:rPr>
      </w:pPr>
    </w:p>
    <w:p w14:paraId="49663095" w14:textId="6A1EFBDF" w:rsidR="00465035" w:rsidRDefault="00B4317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Mõju esinemise sagedust ning sihtrühma ei ole võimalik kindlaks määrata, sest</w:t>
      </w:r>
      <w:r w:rsidR="00465035">
        <w:rPr>
          <w:rFonts w:ascii="Times New Roman" w:hAnsi="Times New Roman" w:cs="Times New Roman"/>
          <w:bCs/>
          <w:sz w:val="24"/>
          <w:szCs w:val="24"/>
        </w:rPr>
        <w:t xml:space="preserve"> see sõltub sellest, milliseid avalikke teenuseid võidakse tulevikus luua. </w:t>
      </w:r>
    </w:p>
    <w:p w14:paraId="0F46A72D" w14:textId="77777777" w:rsidR="002E6FA9" w:rsidRDefault="002E6FA9">
      <w:pPr>
        <w:spacing w:after="0" w:line="240" w:lineRule="auto"/>
        <w:jc w:val="both"/>
        <w:rPr>
          <w:rFonts w:ascii="Times New Roman" w:hAnsi="Times New Roman" w:cs="Times New Roman"/>
          <w:bCs/>
          <w:sz w:val="24"/>
          <w:szCs w:val="24"/>
        </w:rPr>
      </w:pPr>
    </w:p>
    <w:p w14:paraId="04240F1A" w14:textId="688333B8" w:rsidR="002E6FA9" w:rsidRPr="000A62AD" w:rsidRDefault="002E6F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Ebasoovitavate mõjude esinemise riski ei tuvastatud. </w:t>
      </w:r>
    </w:p>
    <w:p w14:paraId="550518A5" w14:textId="77777777" w:rsidR="000876CF" w:rsidRDefault="000876CF">
      <w:pPr>
        <w:spacing w:after="0" w:line="240" w:lineRule="auto"/>
        <w:jc w:val="both"/>
        <w:rPr>
          <w:rFonts w:ascii="Times New Roman" w:hAnsi="Times New Roman" w:cs="Times New Roman"/>
          <w:b/>
          <w:sz w:val="24"/>
          <w:szCs w:val="24"/>
        </w:rPr>
      </w:pPr>
    </w:p>
    <w:p w14:paraId="28BF0DF4" w14:textId="6F717844" w:rsidR="00364E4C" w:rsidRPr="00096831" w:rsidRDefault="000876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6.7 </w:t>
      </w:r>
      <w:r w:rsidR="002D5A79" w:rsidRPr="00096831">
        <w:rPr>
          <w:rFonts w:ascii="Times New Roman" w:hAnsi="Times New Roman" w:cs="Times New Roman"/>
          <w:b/>
          <w:sz w:val="24"/>
          <w:szCs w:val="24"/>
        </w:rPr>
        <w:t xml:space="preserve">Maksusaladust sisaldava teabe avaldamine </w:t>
      </w:r>
      <w:r w:rsidR="00364E4C" w:rsidRPr="00096831">
        <w:rPr>
          <w:rFonts w:ascii="Times New Roman" w:hAnsi="Times New Roman" w:cs="Times New Roman"/>
          <w:b/>
          <w:sz w:val="24"/>
          <w:szCs w:val="24"/>
        </w:rPr>
        <w:t>eraisikutest info- ja sidesüsteemide hooldajatele/arendajatele</w:t>
      </w:r>
    </w:p>
    <w:p w14:paraId="020B91B3" w14:textId="77777777" w:rsidR="002D5A79" w:rsidRPr="00096831" w:rsidRDefault="002D5A79">
      <w:pPr>
        <w:spacing w:after="0" w:line="240" w:lineRule="auto"/>
        <w:jc w:val="both"/>
        <w:rPr>
          <w:rFonts w:ascii="Times New Roman" w:hAnsi="Times New Roman" w:cs="Times New Roman"/>
          <w:b/>
          <w:sz w:val="24"/>
          <w:szCs w:val="24"/>
        </w:rPr>
      </w:pPr>
    </w:p>
    <w:p w14:paraId="391D7E30" w14:textId="4E075045" w:rsidR="00B002BF" w:rsidRDefault="00967D24">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Pr="00096831">
        <w:rPr>
          <w:rFonts w:ascii="Times New Roman" w:hAnsi="Times New Roman" w:cs="Times New Roman"/>
          <w:sz w:val="24"/>
          <w:szCs w:val="24"/>
        </w:rPr>
        <w:t xml:space="preserve"> </w:t>
      </w:r>
      <w:r w:rsidR="00B002BF">
        <w:rPr>
          <w:rFonts w:ascii="Times New Roman" w:hAnsi="Times New Roman" w:cs="Times New Roman"/>
          <w:sz w:val="24"/>
          <w:szCs w:val="24"/>
        </w:rPr>
        <w:t xml:space="preserve">sotsiaalne mõju </w:t>
      </w:r>
      <w:r w:rsidR="001F7686">
        <w:rPr>
          <w:rFonts w:ascii="Times New Roman" w:hAnsi="Times New Roman" w:cs="Times New Roman"/>
          <w:sz w:val="24"/>
          <w:szCs w:val="24"/>
        </w:rPr>
        <w:t xml:space="preserve">(mõju inimeste </w:t>
      </w:r>
      <w:r w:rsidR="001C27AE">
        <w:rPr>
          <w:rFonts w:ascii="Times New Roman" w:hAnsi="Times New Roman" w:cs="Times New Roman"/>
          <w:sz w:val="24"/>
          <w:szCs w:val="24"/>
        </w:rPr>
        <w:t>õigustele</w:t>
      </w:r>
      <w:r w:rsidR="000B2C44">
        <w:rPr>
          <w:rFonts w:ascii="Times New Roman" w:hAnsi="Times New Roman" w:cs="Times New Roman"/>
          <w:sz w:val="24"/>
          <w:szCs w:val="24"/>
        </w:rPr>
        <w:t>: isikuandmete kaitse)</w:t>
      </w:r>
      <w:r w:rsidR="003915CD">
        <w:rPr>
          <w:rFonts w:ascii="Times New Roman" w:hAnsi="Times New Roman" w:cs="Times New Roman"/>
          <w:sz w:val="24"/>
          <w:szCs w:val="24"/>
        </w:rPr>
        <w:t xml:space="preserve"> ja </w:t>
      </w:r>
      <w:r w:rsidR="005078C5">
        <w:rPr>
          <w:rFonts w:ascii="Times New Roman" w:hAnsi="Times New Roman" w:cs="Times New Roman"/>
          <w:sz w:val="24"/>
          <w:szCs w:val="24"/>
        </w:rPr>
        <w:t xml:space="preserve">majanduslik mõju </w:t>
      </w:r>
      <w:r w:rsidR="000E6AAE">
        <w:rPr>
          <w:rFonts w:ascii="Times New Roman" w:hAnsi="Times New Roman" w:cs="Times New Roman"/>
          <w:sz w:val="24"/>
          <w:szCs w:val="24"/>
        </w:rPr>
        <w:t>(</w:t>
      </w:r>
      <w:r w:rsidR="00155BAA">
        <w:rPr>
          <w:rFonts w:ascii="Times New Roman" w:hAnsi="Times New Roman" w:cs="Times New Roman"/>
          <w:sz w:val="24"/>
          <w:szCs w:val="24"/>
        </w:rPr>
        <w:t>mõju konkurentsile</w:t>
      </w:r>
      <w:r w:rsidR="00F36A1A">
        <w:rPr>
          <w:rFonts w:ascii="Times New Roman" w:hAnsi="Times New Roman" w:cs="Times New Roman"/>
          <w:sz w:val="24"/>
          <w:szCs w:val="24"/>
        </w:rPr>
        <w:t>, mainele ja halduskoormusele)</w:t>
      </w:r>
    </w:p>
    <w:p w14:paraId="2859C65F" w14:textId="77777777" w:rsidR="00967D24" w:rsidRPr="00096831" w:rsidRDefault="00967D24">
      <w:pPr>
        <w:spacing w:after="0" w:line="240" w:lineRule="auto"/>
        <w:jc w:val="both"/>
        <w:rPr>
          <w:rFonts w:ascii="Times New Roman" w:hAnsi="Times New Roman" w:cs="Times New Roman"/>
          <w:sz w:val="24"/>
          <w:szCs w:val="24"/>
        </w:rPr>
      </w:pPr>
    </w:p>
    <w:p w14:paraId="171BE628" w14:textId="5016C21D" w:rsidR="002D160B" w:rsidRPr="00096831" w:rsidRDefault="00967D24">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sz w:val="24"/>
          <w:szCs w:val="24"/>
        </w:rPr>
        <w:t xml:space="preserve">: </w:t>
      </w:r>
      <w:r w:rsidR="002D160B" w:rsidRPr="00096831">
        <w:rPr>
          <w:rFonts w:ascii="Times New Roman" w:hAnsi="Times New Roman" w:cs="Times New Roman"/>
          <w:sz w:val="24"/>
          <w:szCs w:val="24"/>
        </w:rPr>
        <w:t>Eesti ja välisriigi residen</w:t>
      </w:r>
      <w:r w:rsidR="002629A8">
        <w:rPr>
          <w:rFonts w:ascii="Times New Roman" w:hAnsi="Times New Roman" w:cs="Times New Roman"/>
          <w:sz w:val="24"/>
          <w:szCs w:val="24"/>
        </w:rPr>
        <w:t>tidest maksu</w:t>
      </w:r>
      <w:r w:rsidR="00C045A2">
        <w:rPr>
          <w:rFonts w:ascii="Times New Roman" w:hAnsi="Times New Roman" w:cs="Times New Roman"/>
          <w:sz w:val="24"/>
          <w:szCs w:val="24"/>
        </w:rPr>
        <w:t>kohustuslased</w:t>
      </w:r>
      <w:r w:rsidR="002629A8">
        <w:rPr>
          <w:rFonts w:ascii="Times New Roman" w:hAnsi="Times New Roman" w:cs="Times New Roman"/>
          <w:sz w:val="24"/>
          <w:szCs w:val="24"/>
        </w:rPr>
        <w:t xml:space="preserve"> (nii füüsilised kui ka juriidilised isikud)</w:t>
      </w:r>
      <w:r w:rsidR="002D160B" w:rsidRPr="00096831">
        <w:rPr>
          <w:rFonts w:ascii="Times New Roman" w:hAnsi="Times New Roman" w:cs="Times New Roman"/>
          <w:sz w:val="24"/>
          <w:szCs w:val="24"/>
        </w:rPr>
        <w:t xml:space="preserve">, keda puudutavad andmed on MTA info- ja sidesüsteemides; </w:t>
      </w:r>
    </w:p>
    <w:p w14:paraId="23815D38" w14:textId="77777777" w:rsidR="00E84C05" w:rsidRPr="00096831" w:rsidRDefault="00E84C05">
      <w:pPr>
        <w:spacing w:after="0" w:line="240" w:lineRule="auto"/>
        <w:jc w:val="both"/>
        <w:rPr>
          <w:rFonts w:ascii="Times New Roman" w:hAnsi="Times New Roman" w:cs="Times New Roman"/>
          <w:sz w:val="24"/>
          <w:szCs w:val="24"/>
        </w:rPr>
      </w:pPr>
    </w:p>
    <w:p w14:paraId="38B46742" w14:textId="3A5F55B7" w:rsidR="000B5197" w:rsidRPr="00096831" w:rsidRDefault="002D160B">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Muudatuse tulemusel antakse</w:t>
      </w:r>
      <w:r w:rsidR="00E53120" w:rsidRPr="00096831">
        <w:rPr>
          <w:rFonts w:ascii="Times New Roman" w:hAnsi="Times New Roman" w:cs="Times New Roman"/>
          <w:sz w:val="24"/>
          <w:szCs w:val="24"/>
        </w:rPr>
        <w:t xml:space="preserve"> </w:t>
      </w:r>
      <w:proofErr w:type="spellStart"/>
      <w:r w:rsidR="00E53120" w:rsidRPr="00096831">
        <w:rPr>
          <w:rFonts w:ascii="Times New Roman" w:hAnsi="Times New Roman" w:cs="Times New Roman"/>
          <w:sz w:val="24"/>
          <w:szCs w:val="24"/>
        </w:rPr>
        <w:t>MTA-le</w:t>
      </w:r>
      <w:proofErr w:type="spellEnd"/>
      <w:r w:rsidR="00E53120" w:rsidRPr="00096831">
        <w:rPr>
          <w:rFonts w:ascii="Times New Roman" w:hAnsi="Times New Roman" w:cs="Times New Roman"/>
          <w:sz w:val="24"/>
          <w:szCs w:val="24"/>
        </w:rPr>
        <w:t xml:space="preserve"> õigus võimaldada maksusaladust sisaldavale teabele juurdepääsu</w:t>
      </w:r>
      <w:r w:rsidRPr="00096831">
        <w:rPr>
          <w:rFonts w:ascii="Times New Roman" w:hAnsi="Times New Roman" w:cs="Times New Roman"/>
          <w:sz w:val="24"/>
          <w:szCs w:val="24"/>
        </w:rPr>
        <w:t xml:space="preserve"> </w:t>
      </w:r>
      <w:r w:rsidR="00D637C2" w:rsidRPr="00096831">
        <w:rPr>
          <w:rFonts w:ascii="Times New Roman" w:hAnsi="Times New Roman" w:cs="Times New Roman"/>
          <w:sz w:val="24"/>
          <w:szCs w:val="24"/>
        </w:rPr>
        <w:t>asutusevälistele isikutele</w:t>
      </w:r>
      <w:r w:rsidRPr="00096831">
        <w:rPr>
          <w:rFonts w:ascii="Times New Roman" w:hAnsi="Times New Roman" w:cs="Times New Roman"/>
          <w:sz w:val="24"/>
          <w:szCs w:val="24"/>
        </w:rPr>
        <w:t xml:space="preserve"> selleks, et hooldada ning arendada MTA info- ja sidesüsteeme.</w:t>
      </w:r>
      <w:r w:rsidR="001E7010" w:rsidRPr="00096831">
        <w:rPr>
          <w:rFonts w:ascii="Times New Roman" w:hAnsi="Times New Roman" w:cs="Times New Roman"/>
          <w:sz w:val="24"/>
          <w:szCs w:val="24"/>
        </w:rPr>
        <w:t xml:space="preserve"> </w:t>
      </w:r>
    </w:p>
    <w:p w14:paraId="616D0B27" w14:textId="77777777" w:rsidR="000B5197" w:rsidRPr="00096831" w:rsidRDefault="000B5197">
      <w:pPr>
        <w:spacing w:after="0" w:line="240" w:lineRule="auto"/>
        <w:jc w:val="both"/>
        <w:rPr>
          <w:rFonts w:ascii="Times New Roman" w:hAnsi="Times New Roman" w:cs="Times New Roman"/>
          <w:sz w:val="24"/>
          <w:szCs w:val="24"/>
        </w:rPr>
      </w:pPr>
    </w:p>
    <w:p w14:paraId="2459567D" w14:textId="7837FFD6" w:rsidR="006C1023" w:rsidRPr="00096831" w:rsidRDefault="002D590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Maksusaladus on mis iganes teave, mida MTA on maksukohustuslase kohta teada saanud oma ülesandeid täites ning </w:t>
      </w:r>
      <w:r w:rsidR="00E53120" w:rsidRPr="00096831">
        <w:rPr>
          <w:rFonts w:ascii="Times New Roman" w:hAnsi="Times New Roman" w:cs="Times New Roman"/>
          <w:sz w:val="24"/>
          <w:szCs w:val="24"/>
        </w:rPr>
        <w:t>mille</w:t>
      </w:r>
      <w:r w:rsidRPr="00096831">
        <w:rPr>
          <w:rFonts w:ascii="Times New Roman" w:hAnsi="Times New Roman" w:cs="Times New Roman"/>
          <w:sz w:val="24"/>
          <w:szCs w:val="24"/>
        </w:rPr>
        <w:t xml:space="preserve"> avaldamine</w:t>
      </w:r>
      <w:r w:rsidR="00132D67" w:rsidRPr="00096831">
        <w:rPr>
          <w:rFonts w:ascii="Times New Roman" w:hAnsi="Times New Roman" w:cs="Times New Roman"/>
          <w:sz w:val="24"/>
          <w:szCs w:val="24"/>
        </w:rPr>
        <w:t xml:space="preserve">, </w:t>
      </w:r>
      <w:r w:rsidRPr="00096831">
        <w:rPr>
          <w:rFonts w:ascii="Times New Roman" w:hAnsi="Times New Roman" w:cs="Times New Roman"/>
          <w:sz w:val="24"/>
          <w:szCs w:val="24"/>
        </w:rPr>
        <w:t>avalikuks tulemine</w:t>
      </w:r>
      <w:r w:rsidR="00132D67" w:rsidRPr="00096831">
        <w:rPr>
          <w:rFonts w:ascii="Times New Roman" w:hAnsi="Times New Roman" w:cs="Times New Roman"/>
          <w:sz w:val="24"/>
          <w:szCs w:val="24"/>
        </w:rPr>
        <w:t xml:space="preserve"> või sellele juurdepääsu andmine kolmandatele isikutele</w:t>
      </w:r>
      <w:r w:rsidRPr="00096831">
        <w:rPr>
          <w:rFonts w:ascii="Times New Roman" w:hAnsi="Times New Roman" w:cs="Times New Roman"/>
          <w:sz w:val="24"/>
          <w:szCs w:val="24"/>
        </w:rPr>
        <w:t xml:space="preserve"> võib ühel või teisel viisil mõjutada maksukohustu</w:t>
      </w:r>
      <w:r w:rsidR="00340077" w:rsidRPr="00096831">
        <w:rPr>
          <w:rFonts w:ascii="Times New Roman" w:hAnsi="Times New Roman" w:cs="Times New Roman"/>
          <w:sz w:val="24"/>
          <w:szCs w:val="24"/>
        </w:rPr>
        <w:t>slase mainet, elukorraldust, majanduslikke</w:t>
      </w:r>
      <w:r w:rsidR="00B2336E" w:rsidRPr="00096831">
        <w:rPr>
          <w:rFonts w:ascii="Times New Roman" w:hAnsi="Times New Roman" w:cs="Times New Roman"/>
          <w:sz w:val="24"/>
          <w:szCs w:val="24"/>
        </w:rPr>
        <w:t xml:space="preserve"> ning </w:t>
      </w:r>
      <w:r w:rsidR="00974EBE" w:rsidRPr="00096831">
        <w:rPr>
          <w:rFonts w:ascii="Times New Roman" w:hAnsi="Times New Roman" w:cs="Times New Roman"/>
          <w:sz w:val="24"/>
          <w:szCs w:val="24"/>
        </w:rPr>
        <w:t>sotsiaalseid sidemeid</w:t>
      </w:r>
      <w:r w:rsidR="00B2336E" w:rsidRPr="00096831">
        <w:rPr>
          <w:rFonts w:ascii="Times New Roman" w:hAnsi="Times New Roman" w:cs="Times New Roman"/>
          <w:sz w:val="24"/>
          <w:szCs w:val="24"/>
        </w:rPr>
        <w:t xml:space="preserve"> jne. S</w:t>
      </w:r>
      <w:r w:rsidR="00CA2C9A" w:rsidRPr="00096831">
        <w:rPr>
          <w:rFonts w:ascii="Times New Roman" w:hAnsi="Times New Roman" w:cs="Times New Roman"/>
          <w:sz w:val="24"/>
          <w:szCs w:val="24"/>
        </w:rPr>
        <w:t xml:space="preserve">isuliselt kujutab </w:t>
      </w:r>
      <w:r w:rsidR="00B2336E" w:rsidRPr="00096831">
        <w:rPr>
          <w:rFonts w:ascii="Times New Roman" w:hAnsi="Times New Roman" w:cs="Times New Roman"/>
          <w:sz w:val="24"/>
          <w:szCs w:val="24"/>
        </w:rPr>
        <w:t>maksusaladuse kaitse instituut</w:t>
      </w:r>
      <w:r w:rsidR="00CA2C9A" w:rsidRPr="00096831">
        <w:rPr>
          <w:rFonts w:ascii="Times New Roman" w:hAnsi="Times New Roman" w:cs="Times New Roman"/>
          <w:sz w:val="24"/>
          <w:szCs w:val="24"/>
        </w:rPr>
        <w:t xml:space="preserve"> endast</w:t>
      </w:r>
      <w:r w:rsidR="00B2336E" w:rsidRPr="00096831">
        <w:rPr>
          <w:rFonts w:ascii="Times New Roman" w:hAnsi="Times New Roman" w:cs="Times New Roman"/>
          <w:sz w:val="24"/>
          <w:szCs w:val="24"/>
        </w:rPr>
        <w:t xml:space="preserve"> eraelu puutumat</w:t>
      </w:r>
      <w:r w:rsidR="00CA2C9A" w:rsidRPr="00096831">
        <w:rPr>
          <w:rFonts w:ascii="Times New Roman" w:hAnsi="Times New Roman" w:cs="Times New Roman"/>
          <w:sz w:val="24"/>
          <w:szCs w:val="24"/>
        </w:rPr>
        <w:t>u</w:t>
      </w:r>
      <w:r w:rsidR="004677DA" w:rsidRPr="00096831">
        <w:rPr>
          <w:rFonts w:ascii="Times New Roman" w:hAnsi="Times New Roman" w:cs="Times New Roman"/>
          <w:sz w:val="24"/>
          <w:szCs w:val="24"/>
        </w:rPr>
        <w:t>se kaitseala konkretiseerimist,</w:t>
      </w:r>
      <w:r w:rsidR="00AF173B" w:rsidRPr="00096831">
        <w:rPr>
          <w:rFonts w:ascii="Times New Roman" w:hAnsi="Times New Roman" w:cs="Times New Roman"/>
          <w:sz w:val="24"/>
          <w:szCs w:val="24"/>
        </w:rPr>
        <w:t xml:space="preserve"> kuivõrd maksusaladusest, sõltuvalt selle </w:t>
      </w:r>
      <w:r w:rsidR="00E53120" w:rsidRPr="00096831">
        <w:rPr>
          <w:rFonts w:ascii="Times New Roman" w:hAnsi="Times New Roman" w:cs="Times New Roman"/>
          <w:sz w:val="24"/>
          <w:szCs w:val="24"/>
        </w:rPr>
        <w:t>iseloomust</w:t>
      </w:r>
      <w:r w:rsidR="00AF173B" w:rsidRPr="00096831">
        <w:rPr>
          <w:rFonts w:ascii="Times New Roman" w:hAnsi="Times New Roman" w:cs="Times New Roman"/>
          <w:sz w:val="24"/>
          <w:szCs w:val="24"/>
        </w:rPr>
        <w:t xml:space="preserve">, võib teha kaugeleulatuvaid järeldusi maksukohustuslase kohta, muuhulgas </w:t>
      </w:r>
      <w:r w:rsidR="00B0125A" w:rsidRPr="00096831">
        <w:rPr>
          <w:rFonts w:ascii="Times New Roman" w:hAnsi="Times New Roman" w:cs="Times New Roman"/>
          <w:sz w:val="24"/>
          <w:szCs w:val="24"/>
        </w:rPr>
        <w:t xml:space="preserve">hinnata </w:t>
      </w:r>
      <w:r w:rsidR="00AF173B" w:rsidRPr="00096831">
        <w:rPr>
          <w:rFonts w:ascii="Times New Roman" w:hAnsi="Times New Roman" w:cs="Times New Roman"/>
          <w:sz w:val="24"/>
          <w:szCs w:val="24"/>
        </w:rPr>
        <w:t>tema finantsol</w:t>
      </w:r>
      <w:r w:rsidR="00B0125A" w:rsidRPr="00096831">
        <w:rPr>
          <w:rFonts w:ascii="Times New Roman" w:hAnsi="Times New Roman" w:cs="Times New Roman"/>
          <w:sz w:val="24"/>
          <w:szCs w:val="24"/>
        </w:rPr>
        <w:t>ukorda</w:t>
      </w:r>
      <w:r w:rsidR="00AF173B" w:rsidRPr="00096831">
        <w:rPr>
          <w:rFonts w:ascii="Times New Roman" w:hAnsi="Times New Roman" w:cs="Times New Roman"/>
          <w:sz w:val="24"/>
          <w:szCs w:val="24"/>
        </w:rPr>
        <w:t xml:space="preserve"> ning</w:t>
      </w:r>
      <w:r w:rsidR="00B0125A" w:rsidRPr="00096831">
        <w:rPr>
          <w:rFonts w:ascii="Times New Roman" w:hAnsi="Times New Roman" w:cs="Times New Roman"/>
          <w:sz w:val="24"/>
          <w:szCs w:val="24"/>
        </w:rPr>
        <w:t xml:space="preserve"> tuletada tema poliitilised ning maailmavaatelised </w:t>
      </w:r>
      <w:r w:rsidR="00E53120" w:rsidRPr="00096831">
        <w:rPr>
          <w:rFonts w:ascii="Times New Roman" w:hAnsi="Times New Roman" w:cs="Times New Roman"/>
          <w:sz w:val="24"/>
          <w:szCs w:val="24"/>
        </w:rPr>
        <w:t xml:space="preserve">veendumused ja </w:t>
      </w:r>
      <w:r w:rsidR="00B0125A" w:rsidRPr="00096831">
        <w:rPr>
          <w:rFonts w:ascii="Times New Roman" w:hAnsi="Times New Roman" w:cs="Times New Roman"/>
          <w:sz w:val="24"/>
          <w:szCs w:val="24"/>
        </w:rPr>
        <w:t>eelistused</w:t>
      </w:r>
      <w:r w:rsidR="00AF173B" w:rsidRPr="00096831">
        <w:rPr>
          <w:rFonts w:ascii="Times New Roman" w:hAnsi="Times New Roman" w:cs="Times New Roman"/>
          <w:sz w:val="24"/>
          <w:szCs w:val="24"/>
        </w:rPr>
        <w:t xml:space="preserve">. Teisisõnu, </w:t>
      </w:r>
      <w:r w:rsidR="00CA2C9A" w:rsidRPr="00096831">
        <w:rPr>
          <w:rFonts w:ascii="Times New Roman" w:hAnsi="Times New Roman" w:cs="Times New Roman"/>
          <w:sz w:val="24"/>
          <w:szCs w:val="24"/>
        </w:rPr>
        <w:t xml:space="preserve">kui maksusaladust avaldatakse kolmandatele isikutele – näiteks käesoleval juhul eraisikutest arendajatele – siis tahes tahtmata </w:t>
      </w:r>
      <w:r w:rsidR="00E53120" w:rsidRPr="00096831">
        <w:rPr>
          <w:rFonts w:ascii="Times New Roman" w:hAnsi="Times New Roman" w:cs="Times New Roman"/>
          <w:sz w:val="24"/>
          <w:szCs w:val="24"/>
        </w:rPr>
        <w:t>piirab</w:t>
      </w:r>
      <w:r w:rsidR="00CA2C9A" w:rsidRPr="00096831">
        <w:rPr>
          <w:rFonts w:ascii="Times New Roman" w:hAnsi="Times New Roman" w:cs="Times New Roman"/>
          <w:sz w:val="24"/>
          <w:szCs w:val="24"/>
        </w:rPr>
        <w:t xml:space="preserve"> see mõjutatud isikute eraelulist puutumatust, ehk nad peavad arvestama, et rohkem osapooli võivad teada saada asjadest, mida nad hea meeleg</w:t>
      </w:r>
      <w:r w:rsidR="00974EBE" w:rsidRPr="00096831">
        <w:rPr>
          <w:rFonts w:ascii="Times New Roman" w:hAnsi="Times New Roman" w:cs="Times New Roman"/>
          <w:sz w:val="24"/>
          <w:szCs w:val="24"/>
        </w:rPr>
        <w:t>a hoiaksid enda ja ri</w:t>
      </w:r>
      <w:r w:rsidR="006C1023" w:rsidRPr="00096831">
        <w:rPr>
          <w:rFonts w:ascii="Times New Roman" w:hAnsi="Times New Roman" w:cs="Times New Roman"/>
          <w:sz w:val="24"/>
          <w:szCs w:val="24"/>
        </w:rPr>
        <w:t xml:space="preserve">igi vahel. </w:t>
      </w:r>
    </w:p>
    <w:p w14:paraId="1257B79B" w14:textId="77777777" w:rsidR="00B91672" w:rsidRPr="00096831" w:rsidRDefault="00B91672">
      <w:pPr>
        <w:spacing w:after="0" w:line="240" w:lineRule="auto"/>
        <w:jc w:val="both"/>
        <w:rPr>
          <w:rFonts w:ascii="Times New Roman" w:hAnsi="Times New Roman" w:cs="Times New Roman"/>
          <w:sz w:val="24"/>
          <w:szCs w:val="24"/>
        </w:rPr>
      </w:pPr>
    </w:p>
    <w:p w14:paraId="4A2B5FA5" w14:textId="0F1D2E8E" w:rsidR="00155DB0" w:rsidRPr="00096831" w:rsidRDefault="00D8552B">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Siinkohal ei ole oluline, kas maksusaladuse avaldamisega kaasneb maksukohustuslasele konkreetne käega katsutav </w:t>
      </w:r>
      <w:r w:rsidR="0034758C" w:rsidRPr="00096831">
        <w:rPr>
          <w:rFonts w:ascii="Times New Roman" w:hAnsi="Times New Roman" w:cs="Times New Roman"/>
          <w:sz w:val="24"/>
          <w:szCs w:val="24"/>
        </w:rPr>
        <w:t>või muul viisil empiiriliselt mõõdetav mõju</w:t>
      </w:r>
      <w:r w:rsidR="00155DB0" w:rsidRPr="00096831">
        <w:rPr>
          <w:rFonts w:ascii="Times New Roman" w:hAnsi="Times New Roman" w:cs="Times New Roman"/>
          <w:sz w:val="24"/>
          <w:szCs w:val="24"/>
        </w:rPr>
        <w:t xml:space="preserve"> – eraelu puutumatust (privaatsust) on piiratud juba sellega, kui privaatsena hoitud informatsioonist saab andmesubjekti tahtevastaselt teada mõni kolmas isik. </w:t>
      </w:r>
      <w:r w:rsidR="004B1B75" w:rsidRPr="00096831">
        <w:rPr>
          <w:rFonts w:ascii="Times New Roman" w:hAnsi="Times New Roman" w:cs="Times New Roman"/>
          <w:sz w:val="24"/>
          <w:szCs w:val="24"/>
        </w:rPr>
        <w:t>Tõsi, sellega ei pruugi kaasneda</w:t>
      </w:r>
      <w:r w:rsidR="000A1865" w:rsidRPr="00096831">
        <w:rPr>
          <w:rFonts w:ascii="Times New Roman" w:hAnsi="Times New Roman" w:cs="Times New Roman"/>
          <w:sz w:val="24"/>
          <w:szCs w:val="24"/>
        </w:rPr>
        <w:t xml:space="preserve"> kahjulikku</w:t>
      </w:r>
      <w:r w:rsidR="004B1B75" w:rsidRPr="00096831">
        <w:rPr>
          <w:rFonts w:ascii="Times New Roman" w:hAnsi="Times New Roman" w:cs="Times New Roman"/>
          <w:sz w:val="24"/>
          <w:szCs w:val="24"/>
        </w:rPr>
        <w:t xml:space="preserve"> füüsilist mõju, kuid asjaolu, et keegi teine teab isiku maksusaladust</w:t>
      </w:r>
      <w:r w:rsidR="000A1865" w:rsidRPr="00096831">
        <w:rPr>
          <w:rFonts w:ascii="Times New Roman" w:hAnsi="Times New Roman" w:cs="Times New Roman"/>
          <w:sz w:val="24"/>
          <w:szCs w:val="24"/>
        </w:rPr>
        <w:t>,</w:t>
      </w:r>
      <w:r w:rsidR="004B1B75" w:rsidRPr="00096831">
        <w:rPr>
          <w:rFonts w:ascii="Times New Roman" w:hAnsi="Times New Roman" w:cs="Times New Roman"/>
          <w:sz w:val="24"/>
          <w:szCs w:val="24"/>
        </w:rPr>
        <w:t xml:space="preserve"> võib siiski mõjutada andmesubjekti emotsionaalset, moraalset ning psühholoogilist seisundit</w:t>
      </w:r>
      <w:r w:rsidR="000A1865" w:rsidRPr="00096831">
        <w:rPr>
          <w:rFonts w:ascii="Times New Roman" w:hAnsi="Times New Roman" w:cs="Times New Roman"/>
          <w:sz w:val="24"/>
          <w:szCs w:val="24"/>
        </w:rPr>
        <w:t>. Eeltoodu ta</w:t>
      </w:r>
      <w:r w:rsidR="00130335" w:rsidRPr="00096831">
        <w:rPr>
          <w:rFonts w:ascii="Times New Roman" w:hAnsi="Times New Roman" w:cs="Times New Roman"/>
          <w:sz w:val="24"/>
          <w:szCs w:val="24"/>
        </w:rPr>
        <w:t>ustal</w:t>
      </w:r>
      <w:r w:rsidR="000A1865" w:rsidRPr="00096831">
        <w:rPr>
          <w:rFonts w:ascii="Times New Roman" w:hAnsi="Times New Roman" w:cs="Times New Roman"/>
          <w:sz w:val="24"/>
          <w:szCs w:val="24"/>
        </w:rPr>
        <w:t xml:space="preserve"> tuleb seega möönda, et maksusaladust sisaldava teabe avaldamine eraisikutest arendajatele tahes tahtmata piirab maksukohustuslaste õigust eraelu puutumatusele, st vähendab nende privaatsust, ning kuivõrd maksusaladust sisaldava</w:t>
      </w:r>
      <w:r w:rsidR="0034758C" w:rsidRPr="00096831">
        <w:rPr>
          <w:rFonts w:ascii="Times New Roman" w:hAnsi="Times New Roman" w:cs="Times New Roman"/>
          <w:sz w:val="24"/>
          <w:szCs w:val="24"/>
        </w:rPr>
        <w:t>le teabele juurdepääsu andmiseks</w:t>
      </w:r>
      <w:r w:rsidR="000A1865" w:rsidRPr="00096831">
        <w:rPr>
          <w:rFonts w:ascii="Times New Roman" w:hAnsi="Times New Roman" w:cs="Times New Roman"/>
          <w:sz w:val="24"/>
          <w:szCs w:val="24"/>
        </w:rPr>
        <w:t xml:space="preserve"> sellisel viisil ei ole vaja andmesubjekti nõusolekut, siis peavad maksukohustuslased arvestama võimalusega, et just nende andme</w:t>
      </w:r>
      <w:r w:rsidR="0072793C">
        <w:rPr>
          <w:rFonts w:ascii="Times New Roman" w:hAnsi="Times New Roman" w:cs="Times New Roman"/>
          <w:sz w:val="24"/>
          <w:szCs w:val="24"/>
        </w:rPr>
        <w:t>d on nähtavad</w:t>
      </w:r>
      <w:r w:rsidR="000A1865" w:rsidRPr="00096831">
        <w:rPr>
          <w:rFonts w:ascii="Times New Roman" w:hAnsi="Times New Roman" w:cs="Times New Roman"/>
          <w:sz w:val="24"/>
          <w:szCs w:val="24"/>
        </w:rPr>
        <w:t xml:space="preserve"> MTA info- ja sidesüsteemide arendamise</w:t>
      </w:r>
      <w:r w:rsidR="00A7463D">
        <w:rPr>
          <w:rFonts w:ascii="Times New Roman" w:hAnsi="Times New Roman" w:cs="Times New Roman"/>
          <w:sz w:val="24"/>
          <w:szCs w:val="24"/>
        </w:rPr>
        <w:t>l</w:t>
      </w:r>
      <w:r w:rsidR="000A1865" w:rsidRPr="00096831">
        <w:rPr>
          <w:rFonts w:ascii="Times New Roman" w:hAnsi="Times New Roman" w:cs="Times New Roman"/>
          <w:sz w:val="24"/>
          <w:szCs w:val="24"/>
        </w:rPr>
        <w:t>, hooldamise</w:t>
      </w:r>
      <w:r w:rsidR="00A7463D">
        <w:rPr>
          <w:rFonts w:ascii="Times New Roman" w:hAnsi="Times New Roman" w:cs="Times New Roman"/>
          <w:sz w:val="24"/>
          <w:szCs w:val="24"/>
        </w:rPr>
        <w:t>l</w:t>
      </w:r>
      <w:r w:rsidR="000A1865" w:rsidRPr="00096831">
        <w:rPr>
          <w:rFonts w:ascii="Times New Roman" w:hAnsi="Times New Roman" w:cs="Times New Roman"/>
          <w:sz w:val="24"/>
          <w:szCs w:val="24"/>
        </w:rPr>
        <w:t>, nendes olevate vigade avastamise</w:t>
      </w:r>
      <w:r w:rsidR="00A7463D">
        <w:rPr>
          <w:rFonts w:ascii="Times New Roman" w:hAnsi="Times New Roman" w:cs="Times New Roman"/>
          <w:sz w:val="24"/>
          <w:szCs w:val="24"/>
        </w:rPr>
        <w:t>l</w:t>
      </w:r>
      <w:r w:rsidR="000A1865" w:rsidRPr="00096831">
        <w:rPr>
          <w:rFonts w:ascii="Times New Roman" w:hAnsi="Times New Roman" w:cs="Times New Roman"/>
          <w:sz w:val="24"/>
          <w:szCs w:val="24"/>
        </w:rPr>
        <w:t xml:space="preserve"> jne. </w:t>
      </w:r>
    </w:p>
    <w:p w14:paraId="7D010877" w14:textId="77777777" w:rsidR="009A399D" w:rsidRPr="00096831" w:rsidRDefault="009A399D">
      <w:pPr>
        <w:spacing w:after="0" w:line="240" w:lineRule="auto"/>
        <w:jc w:val="both"/>
        <w:rPr>
          <w:rFonts w:ascii="Times New Roman" w:hAnsi="Times New Roman" w:cs="Times New Roman"/>
          <w:sz w:val="24"/>
          <w:szCs w:val="24"/>
        </w:rPr>
      </w:pPr>
    </w:p>
    <w:p w14:paraId="758313D4" w14:textId="77777777" w:rsidR="00596A2E" w:rsidRDefault="00375C16">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Sõltumata sellest, et ainuüksi maksusaladuse avaldamisest piisab eraelu puutumatuse riiveks, ei saa kaasneva mõju ulatust siiski pidada suureks ega isegi keskmiseks. </w:t>
      </w:r>
      <w:r w:rsidR="00A5446B" w:rsidRPr="00096831">
        <w:rPr>
          <w:rFonts w:ascii="Times New Roman" w:hAnsi="Times New Roman" w:cs="Times New Roman"/>
          <w:sz w:val="24"/>
          <w:szCs w:val="24"/>
        </w:rPr>
        <w:t xml:space="preserve">Kavandatav seadus seab mõjutatud isikutele vaid kohustuse passiivselt taluda asjaolu, et nende andmeid võidakse kasutada MTA info- ja sidesüsteemide hooldamiseks ja arendamiseks. </w:t>
      </w:r>
      <w:r w:rsidR="0050085E" w:rsidRPr="00096831">
        <w:rPr>
          <w:rFonts w:ascii="Times New Roman" w:hAnsi="Times New Roman" w:cs="Times New Roman"/>
          <w:sz w:val="24"/>
          <w:szCs w:val="24"/>
        </w:rPr>
        <w:t xml:space="preserve">Seadus ei kohusta neid aktiivsetele tegudele/toimingutele, samuti ei eelda seadus neilt mingisuguste kulutuste kandmist. Faktilises elu-, töö- ning ettevõtluskorralduses ei muutu maksukohustuslaste jaoks mitte midagi. </w:t>
      </w:r>
      <w:r w:rsidR="003D7FDF" w:rsidRPr="00096831">
        <w:rPr>
          <w:rFonts w:ascii="Times New Roman" w:hAnsi="Times New Roman" w:cs="Times New Roman"/>
          <w:sz w:val="24"/>
          <w:szCs w:val="24"/>
        </w:rPr>
        <w:t>Samuti ei mõjuta kavandatav seadus ka tõenäoliselt sihtrühma üleüldist käitumist, kuigi teoorias võib see motiveerida üksikuid maksukohustuslasi hoidma oma maksuasju korras</w:t>
      </w:r>
      <w:r w:rsidR="004C3A1E" w:rsidRPr="00096831">
        <w:rPr>
          <w:rFonts w:ascii="Times New Roman" w:hAnsi="Times New Roman" w:cs="Times New Roman"/>
          <w:sz w:val="24"/>
          <w:szCs w:val="24"/>
        </w:rPr>
        <w:t xml:space="preserve"> instinktiivsest</w:t>
      </w:r>
      <w:r w:rsidR="0095330F" w:rsidRPr="00096831">
        <w:rPr>
          <w:rFonts w:ascii="Times New Roman" w:hAnsi="Times New Roman" w:cs="Times New Roman"/>
          <w:sz w:val="24"/>
          <w:szCs w:val="24"/>
        </w:rPr>
        <w:t xml:space="preserve"> ning inimlikult mõistetavast</w:t>
      </w:r>
      <w:r w:rsidR="004C3A1E" w:rsidRPr="00096831">
        <w:rPr>
          <w:rFonts w:ascii="Times New Roman" w:hAnsi="Times New Roman" w:cs="Times New Roman"/>
          <w:sz w:val="24"/>
          <w:szCs w:val="24"/>
        </w:rPr>
        <w:t xml:space="preserve"> vajadusest kaitsta oma maine</w:t>
      </w:r>
      <w:r w:rsidR="009A3FC6" w:rsidRPr="00096831">
        <w:rPr>
          <w:rFonts w:ascii="Times New Roman" w:hAnsi="Times New Roman" w:cs="Times New Roman"/>
          <w:sz w:val="24"/>
          <w:szCs w:val="24"/>
        </w:rPr>
        <w:t xml:space="preserve">t kolmandate isikute ees. </w:t>
      </w:r>
    </w:p>
    <w:p w14:paraId="7B8267F2" w14:textId="77777777" w:rsidR="00596A2E" w:rsidRDefault="00596A2E">
      <w:pPr>
        <w:spacing w:after="0" w:line="240" w:lineRule="auto"/>
        <w:jc w:val="both"/>
        <w:rPr>
          <w:rFonts w:ascii="Times New Roman" w:hAnsi="Times New Roman" w:cs="Times New Roman"/>
          <w:sz w:val="24"/>
          <w:szCs w:val="24"/>
        </w:rPr>
      </w:pPr>
    </w:p>
    <w:p w14:paraId="6D80685C" w14:textId="6A8B392F" w:rsidR="00596A2E" w:rsidRPr="00096831" w:rsidRDefault="00596A2E" w:rsidP="00596A2E">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Teoorias peaks kavandatav seadus</w:t>
      </w:r>
      <w:r w:rsidR="003763A3">
        <w:rPr>
          <w:rFonts w:ascii="Times New Roman" w:hAnsi="Times New Roman" w:cs="Times New Roman"/>
          <w:sz w:val="24"/>
          <w:szCs w:val="24"/>
        </w:rPr>
        <w:t xml:space="preserve"> siiski</w:t>
      </w:r>
      <w:r w:rsidRPr="00096831">
        <w:rPr>
          <w:rFonts w:ascii="Times New Roman" w:hAnsi="Times New Roman" w:cs="Times New Roman"/>
          <w:sz w:val="24"/>
          <w:szCs w:val="24"/>
        </w:rPr>
        <w:t xml:space="preserve"> evima positiivset mõju andmesubjektide halduskoormusele, sest mis tahes vead jms puudused info- ja sidesüsteemides kipuvad tekitama igasuguseid</w:t>
      </w:r>
      <w:r w:rsidR="009E4FA2">
        <w:rPr>
          <w:rFonts w:ascii="Times New Roman" w:hAnsi="Times New Roman" w:cs="Times New Roman"/>
          <w:sz w:val="24"/>
          <w:szCs w:val="24"/>
        </w:rPr>
        <w:t xml:space="preserve"> halduskoormust suurendavaid</w:t>
      </w:r>
      <w:r w:rsidRPr="00096831">
        <w:rPr>
          <w:rFonts w:ascii="Times New Roman" w:hAnsi="Times New Roman" w:cs="Times New Roman"/>
          <w:sz w:val="24"/>
          <w:szCs w:val="24"/>
        </w:rPr>
        <w:t xml:space="preserve"> ebamugavusi, kasvõi vajadust parandada või kinnitada info- ja sidesüsteemis talletatud andmeid. Halvimal juhul võivad adekvaatselt hooldamata info- ja sidesüsteemides tekkida andmekaitsealased intsidendid, näiteks andmelekked, millega võivad kaasneda olulised äririskid ning muud kahjud puudutatud andmesubjektile. </w:t>
      </w:r>
    </w:p>
    <w:p w14:paraId="480379FA" w14:textId="77777777" w:rsidR="00596A2E" w:rsidRDefault="00596A2E">
      <w:pPr>
        <w:spacing w:after="0" w:line="240" w:lineRule="auto"/>
        <w:jc w:val="both"/>
        <w:rPr>
          <w:rFonts w:ascii="Times New Roman" w:hAnsi="Times New Roman" w:cs="Times New Roman"/>
          <w:sz w:val="24"/>
          <w:szCs w:val="24"/>
        </w:rPr>
      </w:pPr>
    </w:p>
    <w:p w14:paraId="70D9FCEC" w14:textId="2E67325A" w:rsidR="00596A2E" w:rsidRDefault="005A728A">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Eeltoodust tulenevalt võib mõju ulatust pidada väikeseks. </w:t>
      </w:r>
    </w:p>
    <w:p w14:paraId="2B82771C" w14:textId="77777777" w:rsidR="00596A2E" w:rsidRDefault="00596A2E">
      <w:pPr>
        <w:spacing w:after="0" w:line="240" w:lineRule="auto"/>
        <w:jc w:val="both"/>
        <w:rPr>
          <w:rFonts w:ascii="Times New Roman" w:hAnsi="Times New Roman" w:cs="Times New Roman"/>
          <w:sz w:val="24"/>
          <w:szCs w:val="24"/>
        </w:rPr>
      </w:pPr>
    </w:p>
    <w:p w14:paraId="4041AAE2" w14:textId="0EFD6E70" w:rsidR="002D0DB7" w:rsidRPr="00096831" w:rsidRDefault="005A728A">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Ühtlasi võib väikeseks pidada ka mõjude kaasnemise sagedust, sest üldreeglina on avalikul sektoril kompetents olemas lahendamaks enamikke IT alaseid probleem</w:t>
      </w:r>
      <w:r w:rsidR="00AC09FF" w:rsidRPr="00096831">
        <w:rPr>
          <w:rFonts w:ascii="Times New Roman" w:hAnsi="Times New Roman" w:cs="Times New Roman"/>
          <w:sz w:val="24"/>
          <w:szCs w:val="24"/>
        </w:rPr>
        <w:t>e, ehk mõju ei pruugi</w:t>
      </w:r>
      <w:r w:rsidR="005A610B" w:rsidRPr="00096831">
        <w:rPr>
          <w:rFonts w:ascii="Times New Roman" w:hAnsi="Times New Roman" w:cs="Times New Roman"/>
          <w:sz w:val="24"/>
          <w:szCs w:val="24"/>
        </w:rPr>
        <w:t>gi</w:t>
      </w:r>
      <w:r w:rsidR="00AC09FF" w:rsidRPr="00096831">
        <w:rPr>
          <w:rFonts w:ascii="Times New Roman" w:hAnsi="Times New Roman" w:cs="Times New Roman"/>
          <w:sz w:val="24"/>
          <w:szCs w:val="24"/>
        </w:rPr>
        <w:t xml:space="preserve"> iga-aastaselt kaasneda. </w:t>
      </w:r>
    </w:p>
    <w:p w14:paraId="17A81A65" w14:textId="77777777" w:rsidR="00CE02F2" w:rsidRPr="00096831" w:rsidRDefault="00CE02F2">
      <w:pPr>
        <w:spacing w:after="0" w:line="240" w:lineRule="auto"/>
        <w:jc w:val="both"/>
        <w:rPr>
          <w:rFonts w:ascii="Times New Roman" w:hAnsi="Times New Roman" w:cs="Times New Roman"/>
          <w:sz w:val="24"/>
          <w:szCs w:val="24"/>
        </w:rPr>
      </w:pPr>
    </w:p>
    <w:p w14:paraId="2709513C" w14:textId="3DB6760A" w:rsidR="004456CB" w:rsidRPr="00096831" w:rsidRDefault="00460085">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Mõju ulatuse ja sageduse väiksusest sõltumata on sihtrühma suurus</w:t>
      </w:r>
      <w:r w:rsidR="005A610B" w:rsidRPr="00096831">
        <w:rPr>
          <w:rFonts w:ascii="Times New Roman" w:hAnsi="Times New Roman" w:cs="Times New Roman"/>
          <w:sz w:val="24"/>
          <w:szCs w:val="24"/>
        </w:rPr>
        <w:t xml:space="preserve"> teoorias</w:t>
      </w:r>
      <w:r w:rsidRPr="00096831">
        <w:rPr>
          <w:rFonts w:ascii="Times New Roman" w:hAnsi="Times New Roman" w:cs="Times New Roman"/>
          <w:sz w:val="24"/>
          <w:szCs w:val="24"/>
        </w:rPr>
        <w:t xml:space="preserve"> siiski suur, sest põhimõtteliselt või</w:t>
      </w:r>
      <w:r w:rsidR="00D127CF">
        <w:rPr>
          <w:rFonts w:ascii="Times New Roman" w:hAnsi="Times New Roman" w:cs="Times New Roman"/>
          <w:sz w:val="24"/>
          <w:szCs w:val="24"/>
        </w:rPr>
        <w:t>vad</w:t>
      </w:r>
      <w:r w:rsidRPr="00096831">
        <w:rPr>
          <w:rFonts w:ascii="Times New Roman" w:hAnsi="Times New Roman" w:cs="Times New Roman"/>
          <w:sz w:val="24"/>
          <w:szCs w:val="24"/>
        </w:rPr>
        <w:t xml:space="preserve"> mis tahes maksukohustuslase maksusaladust sisaldavad andmed </w:t>
      </w:r>
      <w:r w:rsidR="00D127CF">
        <w:rPr>
          <w:rFonts w:ascii="Times New Roman" w:hAnsi="Times New Roman" w:cs="Times New Roman"/>
          <w:sz w:val="24"/>
          <w:szCs w:val="24"/>
        </w:rPr>
        <w:t xml:space="preserve">olla nähtavad </w:t>
      </w:r>
      <w:r w:rsidRPr="00096831">
        <w:rPr>
          <w:rFonts w:ascii="Times New Roman" w:hAnsi="Times New Roman" w:cs="Times New Roman"/>
          <w:sz w:val="24"/>
          <w:szCs w:val="24"/>
        </w:rPr>
        <w:t>MTA info- ja sidesüsteemide arendamiseks.</w:t>
      </w:r>
      <w:r w:rsidR="008854AA" w:rsidRPr="00096831">
        <w:rPr>
          <w:rFonts w:ascii="Times New Roman" w:hAnsi="Times New Roman" w:cs="Times New Roman"/>
          <w:sz w:val="24"/>
          <w:szCs w:val="24"/>
        </w:rPr>
        <w:t xml:space="preserve"> </w:t>
      </w:r>
      <w:r w:rsidR="00090F10" w:rsidRPr="00096831">
        <w:rPr>
          <w:rFonts w:ascii="Times New Roman" w:hAnsi="Times New Roman" w:cs="Times New Roman"/>
          <w:sz w:val="24"/>
          <w:szCs w:val="24"/>
        </w:rPr>
        <w:t>Praktikas aga</w:t>
      </w:r>
      <w:r w:rsidR="00F57957" w:rsidRPr="00096831">
        <w:rPr>
          <w:rFonts w:ascii="Times New Roman" w:hAnsi="Times New Roman" w:cs="Times New Roman"/>
          <w:sz w:val="24"/>
          <w:szCs w:val="24"/>
        </w:rPr>
        <w:t xml:space="preserve"> </w:t>
      </w:r>
      <w:r w:rsidR="00372EA8" w:rsidRPr="00096831">
        <w:rPr>
          <w:rFonts w:ascii="Times New Roman" w:hAnsi="Times New Roman" w:cs="Times New Roman"/>
          <w:sz w:val="24"/>
          <w:szCs w:val="24"/>
        </w:rPr>
        <w:t>puututakse kokku</w:t>
      </w:r>
      <w:r w:rsidR="0062143A" w:rsidRPr="00096831">
        <w:rPr>
          <w:rFonts w:ascii="Times New Roman" w:hAnsi="Times New Roman" w:cs="Times New Roman"/>
          <w:sz w:val="24"/>
          <w:szCs w:val="24"/>
        </w:rPr>
        <w:t xml:space="preserve"> maksusaladust </w:t>
      </w:r>
      <w:r w:rsidR="00372EA8" w:rsidRPr="00096831">
        <w:rPr>
          <w:rFonts w:ascii="Times New Roman" w:hAnsi="Times New Roman" w:cs="Times New Roman"/>
          <w:sz w:val="24"/>
          <w:szCs w:val="24"/>
        </w:rPr>
        <w:t>sisaldavate andmetega</w:t>
      </w:r>
      <w:r w:rsidR="0062143A" w:rsidRPr="00096831">
        <w:rPr>
          <w:rFonts w:ascii="Times New Roman" w:hAnsi="Times New Roman" w:cs="Times New Roman"/>
          <w:sz w:val="24"/>
          <w:szCs w:val="24"/>
        </w:rPr>
        <w:t xml:space="preserve"> </w:t>
      </w:r>
      <w:r w:rsidR="008854AA" w:rsidRPr="00096831">
        <w:rPr>
          <w:rFonts w:ascii="Times New Roman" w:hAnsi="Times New Roman" w:cs="Times New Roman"/>
          <w:sz w:val="24"/>
          <w:szCs w:val="24"/>
        </w:rPr>
        <w:t xml:space="preserve">siiski vaid </w:t>
      </w:r>
      <w:r w:rsidR="0062143A" w:rsidRPr="00096831">
        <w:rPr>
          <w:rFonts w:ascii="Times New Roman" w:hAnsi="Times New Roman" w:cs="Times New Roman"/>
          <w:sz w:val="24"/>
          <w:szCs w:val="24"/>
        </w:rPr>
        <w:t xml:space="preserve">ulatuses, milles </w:t>
      </w:r>
      <w:r w:rsidR="00090F10" w:rsidRPr="00096831">
        <w:rPr>
          <w:rFonts w:ascii="Times New Roman" w:hAnsi="Times New Roman" w:cs="Times New Roman"/>
          <w:sz w:val="24"/>
          <w:szCs w:val="24"/>
        </w:rPr>
        <w:t>see on vajalik arendus- ning hooldustegevuse tulemuslikuks läbiviimiseks</w:t>
      </w:r>
      <w:r w:rsidR="00372EA8" w:rsidRPr="00096831">
        <w:rPr>
          <w:rFonts w:ascii="Times New Roman" w:hAnsi="Times New Roman" w:cs="Times New Roman"/>
          <w:sz w:val="24"/>
          <w:szCs w:val="24"/>
        </w:rPr>
        <w:t xml:space="preserve">, kuid kuivõrd see toimub mõneti </w:t>
      </w:r>
      <w:proofErr w:type="spellStart"/>
      <w:r w:rsidR="00372EA8" w:rsidRPr="00096831">
        <w:rPr>
          <w:rFonts w:ascii="Times New Roman" w:hAnsi="Times New Roman" w:cs="Times New Roman"/>
          <w:i/>
          <w:iCs/>
          <w:sz w:val="24"/>
          <w:szCs w:val="24"/>
        </w:rPr>
        <w:t>ad</w:t>
      </w:r>
      <w:proofErr w:type="spellEnd"/>
      <w:r w:rsidR="00372EA8" w:rsidRPr="00096831">
        <w:rPr>
          <w:rFonts w:ascii="Times New Roman" w:hAnsi="Times New Roman" w:cs="Times New Roman"/>
          <w:i/>
          <w:iCs/>
          <w:sz w:val="24"/>
          <w:szCs w:val="24"/>
        </w:rPr>
        <w:t xml:space="preserve"> </w:t>
      </w:r>
      <w:proofErr w:type="spellStart"/>
      <w:r w:rsidR="00372EA8" w:rsidRPr="00096831">
        <w:rPr>
          <w:rFonts w:ascii="Times New Roman" w:hAnsi="Times New Roman" w:cs="Times New Roman"/>
          <w:i/>
          <w:iCs/>
          <w:sz w:val="24"/>
          <w:szCs w:val="24"/>
        </w:rPr>
        <w:t>hoc</w:t>
      </w:r>
      <w:proofErr w:type="spellEnd"/>
      <w:r w:rsidR="00372EA8" w:rsidRPr="00096831">
        <w:rPr>
          <w:rFonts w:ascii="Times New Roman" w:hAnsi="Times New Roman" w:cs="Times New Roman"/>
          <w:i/>
          <w:iCs/>
          <w:sz w:val="24"/>
          <w:szCs w:val="24"/>
        </w:rPr>
        <w:t xml:space="preserve"> </w:t>
      </w:r>
      <w:r w:rsidR="00372EA8" w:rsidRPr="00096831">
        <w:rPr>
          <w:rFonts w:ascii="Times New Roman" w:hAnsi="Times New Roman" w:cs="Times New Roman"/>
          <w:sz w:val="24"/>
          <w:szCs w:val="24"/>
        </w:rPr>
        <w:t xml:space="preserve">korras, on keeruline leida täpset sihtrühma suurust. </w:t>
      </w:r>
      <w:r w:rsidR="00BC579A" w:rsidRPr="00096831">
        <w:rPr>
          <w:rFonts w:ascii="Times New Roman" w:hAnsi="Times New Roman" w:cs="Times New Roman"/>
          <w:sz w:val="24"/>
          <w:szCs w:val="24"/>
        </w:rPr>
        <w:t>Asutusevälistel arendajatel otsest ligipääsu MTA andmebaasidele ei ole</w:t>
      </w:r>
      <w:r w:rsidR="008854AA" w:rsidRPr="00096831">
        <w:rPr>
          <w:rFonts w:ascii="Times New Roman" w:hAnsi="Times New Roman" w:cs="Times New Roman"/>
          <w:sz w:val="24"/>
          <w:szCs w:val="24"/>
        </w:rPr>
        <w:t>.</w:t>
      </w:r>
    </w:p>
    <w:p w14:paraId="2B7E3BA5" w14:textId="77777777" w:rsidR="00BA1AA3" w:rsidRPr="00096831" w:rsidRDefault="00BA1AA3">
      <w:pPr>
        <w:spacing w:after="0" w:line="240" w:lineRule="auto"/>
        <w:jc w:val="both"/>
        <w:rPr>
          <w:rFonts w:ascii="Times New Roman" w:hAnsi="Times New Roman" w:cs="Times New Roman"/>
          <w:sz w:val="24"/>
          <w:szCs w:val="24"/>
        </w:rPr>
      </w:pPr>
    </w:p>
    <w:p w14:paraId="24C30268" w14:textId="0411BD45" w:rsidR="00743356" w:rsidRPr="00096831" w:rsidRDefault="00BA1AA3">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Kavandatava seadusega või</w:t>
      </w:r>
      <w:r w:rsidR="009214F7" w:rsidRPr="00096831">
        <w:rPr>
          <w:rFonts w:ascii="Times New Roman" w:hAnsi="Times New Roman" w:cs="Times New Roman"/>
          <w:sz w:val="24"/>
          <w:szCs w:val="24"/>
        </w:rPr>
        <w:t>b</w:t>
      </w:r>
      <w:r w:rsidRPr="00096831">
        <w:rPr>
          <w:rFonts w:ascii="Times New Roman" w:hAnsi="Times New Roman" w:cs="Times New Roman"/>
          <w:sz w:val="24"/>
          <w:szCs w:val="24"/>
        </w:rPr>
        <w:t xml:space="preserve"> siiski kaasneda </w:t>
      </w:r>
      <w:r w:rsidR="00F57957" w:rsidRPr="00096831">
        <w:rPr>
          <w:rFonts w:ascii="Times New Roman" w:hAnsi="Times New Roman" w:cs="Times New Roman"/>
          <w:sz w:val="24"/>
          <w:szCs w:val="24"/>
        </w:rPr>
        <w:t xml:space="preserve">risk </w:t>
      </w:r>
      <w:r w:rsidRPr="00096831">
        <w:rPr>
          <w:rFonts w:ascii="Times New Roman" w:hAnsi="Times New Roman" w:cs="Times New Roman"/>
          <w:sz w:val="24"/>
          <w:szCs w:val="24"/>
        </w:rPr>
        <w:t>teatava</w:t>
      </w:r>
      <w:r w:rsidR="00F57957" w:rsidRPr="00096831">
        <w:rPr>
          <w:rFonts w:ascii="Times New Roman" w:hAnsi="Times New Roman" w:cs="Times New Roman"/>
          <w:sz w:val="24"/>
          <w:szCs w:val="24"/>
        </w:rPr>
        <w:t>te</w:t>
      </w:r>
      <w:r w:rsidRPr="00096831">
        <w:rPr>
          <w:rFonts w:ascii="Times New Roman" w:hAnsi="Times New Roman" w:cs="Times New Roman"/>
          <w:sz w:val="24"/>
          <w:szCs w:val="24"/>
        </w:rPr>
        <w:t xml:space="preserve"> </w:t>
      </w:r>
      <w:r w:rsidR="00F93C5C" w:rsidRPr="00096831">
        <w:rPr>
          <w:rFonts w:ascii="Times New Roman" w:hAnsi="Times New Roman" w:cs="Times New Roman"/>
          <w:sz w:val="24"/>
          <w:szCs w:val="24"/>
        </w:rPr>
        <w:t>ebasoov</w:t>
      </w:r>
      <w:r w:rsidR="00B3117D" w:rsidRPr="00096831">
        <w:rPr>
          <w:rFonts w:ascii="Times New Roman" w:hAnsi="Times New Roman" w:cs="Times New Roman"/>
          <w:sz w:val="24"/>
          <w:szCs w:val="24"/>
        </w:rPr>
        <w:t xml:space="preserve">itavate mõjude </w:t>
      </w:r>
      <w:r w:rsidR="00F57957" w:rsidRPr="00096831">
        <w:rPr>
          <w:rFonts w:ascii="Times New Roman" w:hAnsi="Times New Roman" w:cs="Times New Roman"/>
          <w:sz w:val="24"/>
          <w:szCs w:val="24"/>
        </w:rPr>
        <w:t>esinemiseks</w:t>
      </w:r>
      <w:r w:rsidR="00F93C5C" w:rsidRPr="00096831">
        <w:rPr>
          <w:rFonts w:ascii="Times New Roman" w:hAnsi="Times New Roman" w:cs="Times New Roman"/>
          <w:sz w:val="24"/>
          <w:szCs w:val="24"/>
        </w:rPr>
        <w:t>, ennekõike</w:t>
      </w:r>
      <w:r w:rsidR="00E23F2D" w:rsidRPr="00096831">
        <w:rPr>
          <w:rFonts w:ascii="Times New Roman" w:hAnsi="Times New Roman" w:cs="Times New Roman"/>
          <w:sz w:val="24"/>
          <w:szCs w:val="24"/>
        </w:rPr>
        <w:t xml:space="preserve"> andmekaitse kontekstis. Kui pah</w:t>
      </w:r>
      <w:r w:rsidR="00743356" w:rsidRPr="00096831">
        <w:rPr>
          <w:rFonts w:ascii="Times New Roman" w:hAnsi="Times New Roman" w:cs="Times New Roman"/>
          <w:sz w:val="24"/>
          <w:szCs w:val="24"/>
        </w:rPr>
        <w:t>ausklik</w:t>
      </w:r>
      <w:r w:rsidR="009B4C81">
        <w:rPr>
          <w:rFonts w:ascii="Times New Roman" w:hAnsi="Times New Roman" w:cs="Times New Roman"/>
          <w:sz w:val="24"/>
          <w:szCs w:val="24"/>
        </w:rPr>
        <w:t xml:space="preserve"> või pelgalt hooletu</w:t>
      </w:r>
      <w:r w:rsidR="00743356" w:rsidRPr="00096831">
        <w:rPr>
          <w:rFonts w:ascii="Times New Roman" w:hAnsi="Times New Roman" w:cs="Times New Roman"/>
          <w:sz w:val="24"/>
          <w:szCs w:val="24"/>
        </w:rPr>
        <w:t xml:space="preserve"> eraisikust arendaja peaks</w:t>
      </w:r>
      <w:r w:rsidR="00E23F2D" w:rsidRPr="00096831">
        <w:rPr>
          <w:rFonts w:ascii="Times New Roman" w:hAnsi="Times New Roman" w:cs="Times New Roman"/>
          <w:sz w:val="24"/>
          <w:szCs w:val="24"/>
        </w:rPr>
        <w:t xml:space="preserve"> oma valdusesse</w:t>
      </w:r>
      <w:r w:rsidR="00743356" w:rsidRPr="00096831">
        <w:rPr>
          <w:rFonts w:ascii="Times New Roman" w:hAnsi="Times New Roman" w:cs="Times New Roman"/>
          <w:sz w:val="24"/>
          <w:szCs w:val="24"/>
        </w:rPr>
        <w:t xml:space="preserve"> saama</w:t>
      </w:r>
      <w:r w:rsidR="00E23F2D" w:rsidRPr="00096831">
        <w:rPr>
          <w:rFonts w:ascii="Times New Roman" w:hAnsi="Times New Roman" w:cs="Times New Roman"/>
          <w:sz w:val="24"/>
          <w:szCs w:val="24"/>
        </w:rPr>
        <w:t xml:space="preserve"> maksukohustuslaste maksusaladust sisaldavaid andmeid, siis </w:t>
      </w:r>
      <w:r w:rsidR="008442B0" w:rsidRPr="00096831">
        <w:rPr>
          <w:rFonts w:ascii="Times New Roman" w:hAnsi="Times New Roman" w:cs="Times New Roman"/>
          <w:sz w:val="24"/>
          <w:szCs w:val="24"/>
        </w:rPr>
        <w:t xml:space="preserve">eksisteerib </w:t>
      </w:r>
      <w:r w:rsidR="00281E5A" w:rsidRPr="00096831">
        <w:rPr>
          <w:rFonts w:ascii="Times New Roman" w:hAnsi="Times New Roman" w:cs="Times New Roman"/>
          <w:sz w:val="24"/>
          <w:szCs w:val="24"/>
        </w:rPr>
        <w:t>risk andmete õigusliku aluseta levitamiseks või muul viisil</w:t>
      </w:r>
      <w:r w:rsidR="005307D0" w:rsidRPr="00096831">
        <w:rPr>
          <w:rFonts w:ascii="Times New Roman" w:hAnsi="Times New Roman" w:cs="Times New Roman"/>
          <w:sz w:val="24"/>
          <w:szCs w:val="24"/>
        </w:rPr>
        <w:t xml:space="preserve"> omavo</w:t>
      </w:r>
      <w:r w:rsidR="007668E0" w:rsidRPr="00096831">
        <w:rPr>
          <w:rFonts w:ascii="Times New Roman" w:hAnsi="Times New Roman" w:cs="Times New Roman"/>
          <w:sz w:val="24"/>
          <w:szCs w:val="24"/>
        </w:rPr>
        <w:t>liliseks</w:t>
      </w:r>
      <w:r w:rsidR="00281E5A" w:rsidRPr="00096831">
        <w:rPr>
          <w:rFonts w:ascii="Times New Roman" w:hAnsi="Times New Roman" w:cs="Times New Roman"/>
          <w:sz w:val="24"/>
          <w:szCs w:val="24"/>
        </w:rPr>
        <w:t xml:space="preserve"> töötlemiseks, mis võib põhjustada andmesubjektile varalist, moraalset ning mainelist kahju, vähendada tema konkurentsivõimet või muul viisil kahjustada tema huve. </w:t>
      </w:r>
    </w:p>
    <w:p w14:paraId="684024F9" w14:textId="77777777" w:rsidR="00743356" w:rsidRPr="00096831" w:rsidRDefault="00743356">
      <w:pPr>
        <w:spacing w:after="0" w:line="240" w:lineRule="auto"/>
        <w:jc w:val="both"/>
        <w:rPr>
          <w:rFonts w:ascii="Times New Roman" w:hAnsi="Times New Roman" w:cs="Times New Roman"/>
          <w:sz w:val="24"/>
          <w:szCs w:val="24"/>
        </w:rPr>
      </w:pPr>
    </w:p>
    <w:p w14:paraId="34600160" w14:textId="07F66181" w:rsidR="00364E4C" w:rsidRPr="00096831" w:rsidRDefault="00743356">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Põhiliselt</w:t>
      </w:r>
      <w:r w:rsidR="006E2D62" w:rsidRPr="00096831">
        <w:rPr>
          <w:rFonts w:ascii="Times New Roman" w:hAnsi="Times New Roman" w:cs="Times New Roman"/>
          <w:sz w:val="24"/>
          <w:szCs w:val="24"/>
        </w:rPr>
        <w:t xml:space="preserve"> maandatakse andmete kuritarvitamise riske ennekõike eraisikust arendajate valiku staadiumis – iga potentsiaalse teenusepakkuja ja tema töötajate suhtes tehakse taustakontroll, et veenduda </w:t>
      </w:r>
      <w:r w:rsidR="00926F74" w:rsidRPr="00096831">
        <w:rPr>
          <w:rFonts w:ascii="Times New Roman" w:hAnsi="Times New Roman" w:cs="Times New Roman"/>
          <w:sz w:val="24"/>
          <w:szCs w:val="24"/>
        </w:rPr>
        <w:t xml:space="preserve">ettevõtte laitmatus maines, samuti </w:t>
      </w:r>
      <w:r w:rsidR="008E2327" w:rsidRPr="00096831">
        <w:rPr>
          <w:rFonts w:ascii="Times New Roman" w:hAnsi="Times New Roman" w:cs="Times New Roman"/>
          <w:sz w:val="24"/>
          <w:szCs w:val="24"/>
        </w:rPr>
        <w:t xml:space="preserve">allutatakse nii teenusepakkuja kui tema töötajad </w:t>
      </w:r>
      <w:r w:rsidR="00364E4C" w:rsidRPr="00096831">
        <w:rPr>
          <w:rFonts w:ascii="Times New Roman" w:hAnsi="Times New Roman" w:cs="Times New Roman"/>
          <w:sz w:val="24"/>
          <w:szCs w:val="24"/>
        </w:rPr>
        <w:t>maksusaladuse hoidmise kohustusele, mis konkretiseeritakse täiendavalt nendega sõlmitavates konfidentsiaal</w:t>
      </w:r>
      <w:r w:rsidR="00711C90" w:rsidRPr="00096831">
        <w:rPr>
          <w:rFonts w:ascii="Times New Roman" w:hAnsi="Times New Roman" w:cs="Times New Roman"/>
          <w:sz w:val="24"/>
          <w:szCs w:val="24"/>
        </w:rPr>
        <w:t>s</w:t>
      </w:r>
      <w:r w:rsidR="00364E4C" w:rsidRPr="00096831">
        <w:rPr>
          <w:rFonts w:ascii="Times New Roman" w:hAnsi="Times New Roman" w:cs="Times New Roman"/>
          <w:sz w:val="24"/>
          <w:szCs w:val="24"/>
        </w:rPr>
        <w:t>uslepingutes</w:t>
      </w:r>
      <w:r w:rsidR="001B02E5" w:rsidRPr="001B02E5">
        <w:rPr>
          <w:rFonts w:ascii="Times New Roman" w:hAnsi="Times New Roman" w:cs="Times New Roman"/>
          <w:sz w:val="24"/>
          <w:szCs w:val="24"/>
        </w:rPr>
        <w:t xml:space="preserve"> </w:t>
      </w:r>
      <w:r w:rsidR="001B02E5">
        <w:rPr>
          <w:rFonts w:ascii="Times New Roman" w:hAnsi="Times New Roman" w:cs="Times New Roman"/>
          <w:sz w:val="24"/>
          <w:szCs w:val="24"/>
        </w:rPr>
        <w:t xml:space="preserve">ning </w:t>
      </w:r>
      <w:r w:rsidR="00462E85">
        <w:rPr>
          <w:rFonts w:ascii="Times New Roman" w:hAnsi="Times New Roman" w:cs="Times New Roman"/>
          <w:sz w:val="24"/>
          <w:szCs w:val="24"/>
        </w:rPr>
        <w:t>mille kohta antakse juhiseid</w:t>
      </w:r>
      <w:r w:rsidR="001B02E5">
        <w:rPr>
          <w:rFonts w:ascii="Times New Roman" w:hAnsi="Times New Roman" w:cs="Times New Roman"/>
          <w:sz w:val="24"/>
          <w:szCs w:val="24"/>
        </w:rPr>
        <w:t xml:space="preserve"> enne infosüsteemidega töö alustamist</w:t>
      </w:r>
      <w:r w:rsidR="001B02E5" w:rsidRPr="00096831">
        <w:rPr>
          <w:rFonts w:ascii="Times New Roman" w:hAnsi="Times New Roman" w:cs="Times New Roman"/>
          <w:sz w:val="24"/>
          <w:szCs w:val="24"/>
        </w:rPr>
        <w:t>.</w:t>
      </w:r>
    </w:p>
    <w:p w14:paraId="0282F87F" w14:textId="77777777" w:rsidR="004B60EB" w:rsidRPr="00096831" w:rsidRDefault="004B60EB">
      <w:pPr>
        <w:spacing w:after="0" w:line="240" w:lineRule="auto"/>
        <w:jc w:val="both"/>
        <w:rPr>
          <w:rFonts w:ascii="Times New Roman" w:hAnsi="Times New Roman" w:cs="Times New Roman"/>
          <w:sz w:val="24"/>
          <w:szCs w:val="24"/>
        </w:rPr>
      </w:pPr>
    </w:p>
    <w:p w14:paraId="7583D735" w14:textId="77777777" w:rsidR="004B60EB" w:rsidRDefault="004B60EB">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Kõrgendatud järelevalve all on ka eraisikutest arendajate tegevus hooldus- ja arendustööde läbiviimisel, ehk nad on MTA ja RMIT-i valve all, neil võimaldatakse oma töid teostada selleks ettemääratud füüsilistes MTA ametiruumides ning infosüsteemikeskkonnas. Vajadusel konfiskeeritakse töötamise ajaks ka kõik seadmed, millega on võimalik andmeid salvestada, pildistada või muul viisil jäädvustada. </w:t>
      </w:r>
    </w:p>
    <w:p w14:paraId="59C5C442" w14:textId="77777777" w:rsidR="000842D8" w:rsidRDefault="000842D8">
      <w:pPr>
        <w:spacing w:after="0" w:line="240" w:lineRule="auto"/>
        <w:jc w:val="both"/>
        <w:rPr>
          <w:rFonts w:ascii="Times New Roman" w:hAnsi="Times New Roman" w:cs="Times New Roman"/>
          <w:sz w:val="24"/>
          <w:szCs w:val="24"/>
        </w:rPr>
      </w:pPr>
    </w:p>
    <w:p w14:paraId="3A5CC82B" w14:textId="77777777" w:rsidR="000842D8" w:rsidRDefault="000842D8" w:rsidP="00084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Mahukaid IT arendusi ei suuda riik oma jõududega teha, mistõttu väliste isikute kaasamine arendustöödesse on paratamatu. Seetõttu ei ole võimalik tulemust saavutada muul, maksukohustuslast vähem koormaval viisil.</w:t>
      </w:r>
    </w:p>
    <w:p w14:paraId="5DE3F980" w14:textId="77777777" w:rsidR="004B60EB" w:rsidRPr="00096831" w:rsidRDefault="004B60EB">
      <w:pPr>
        <w:spacing w:after="0" w:line="240" w:lineRule="auto"/>
        <w:jc w:val="both"/>
        <w:rPr>
          <w:rFonts w:ascii="Times New Roman" w:hAnsi="Times New Roman" w:cs="Times New Roman"/>
          <w:sz w:val="24"/>
          <w:szCs w:val="24"/>
        </w:rPr>
      </w:pPr>
    </w:p>
    <w:p w14:paraId="0DE78DFA" w14:textId="77777777" w:rsidR="00371A88" w:rsidRDefault="004B60EB">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Rakendatavate turvameetmetega viiakse ebasoovitavate mõjude tekke risk miinimumini. </w:t>
      </w:r>
    </w:p>
    <w:p w14:paraId="3E164550" w14:textId="77777777" w:rsidR="000842D8" w:rsidRPr="00096831" w:rsidRDefault="000842D8">
      <w:pPr>
        <w:spacing w:after="0" w:line="240" w:lineRule="auto"/>
        <w:jc w:val="both"/>
        <w:rPr>
          <w:rFonts w:ascii="Times New Roman" w:hAnsi="Times New Roman" w:cs="Times New Roman"/>
          <w:sz w:val="24"/>
          <w:szCs w:val="24"/>
        </w:rPr>
      </w:pPr>
    </w:p>
    <w:p w14:paraId="001804EA" w14:textId="6F9837BC" w:rsidR="00371A88" w:rsidRPr="00096831" w:rsidRDefault="00371A88">
      <w:pPr>
        <w:spacing w:after="0" w:line="240" w:lineRule="auto"/>
        <w:jc w:val="both"/>
        <w:rPr>
          <w:rFonts w:ascii="Times New Roman" w:hAnsi="Times New Roman"/>
          <w:bCs/>
          <w:sz w:val="24"/>
          <w:szCs w:val="24"/>
        </w:rPr>
      </w:pPr>
      <w:r w:rsidRPr="00096831">
        <w:rPr>
          <w:rFonts w:ascii="Times New Roman" w:hAnsi="Times New Roman" w:cs="Times New Roman"/>
          <w:sz w:val="24"/>
          <w:szCs w:val="24"/>
        </w:rPr>
        <w:t>Põhimõtteliselt seisneb</w:t>
      </w:r>
      <w:r w:rsidR="002662AE" w:rsidRPr="00096831">
        <w:rPr>
          <w:rFonts w:ascii="Times New Roman" w:hAnsi="Times New Roman" w:cs="Times New Roman"/>
          <w:sz w:val="24"/>
          <w:szCs w:val="24"/>
        </w:rPr>
        <w:t xml:space="preserve"> teoorias</w:t>
      </w:r>
      <w:r w:rsidRPr="00096831">
        <w:rPr>
          <w:rFonts w:ascii="Times New Roman" w:hAnsi="Times New Roman" w:cs="Times New Roman"/>
          <w:sz w:val="24"/>
          <w:szCs w:val="24"/>
        </w:rPr>
        <w:t xml:space="preserve"> kaasneva mõju olulisus pelgalt selles, et sihtrühm on suur, kuid selle sisuline ulatus ning esinemise sagedus ei ole märkimisväärne ega too kaasa mingeid alalisi kulutusi ega aktiivseid kohustusi mõjutatud isikutele. </w:t>
      </w:r>
      <w:r w:rsidR="00A26217" w:rsidRPr="00096831">
        <w:rPr>
          <w:rFonts w:ascii="Times New Roman" w:hAnsi="Times New Roman"/>
          <w:bCs/>
          <w:sz w:val="24"/>
          <w:szCs w:val="24"/>
        </w:rPr>
        <w:t>Eeltoodust tulenevalt, muudatus e</w:t>
      </w:r>
      <w:r w:rsidR="002662AE" w:rsidRPr="00096831">
        <w:rPr>
          <w:rFonts w:ascii="Times New Roman" w:hAnsi="Times New Roman"/>
          <w:bCs/>
          <w:sz w:val="24"/>
          <w:szCs w:val="24"/>
        </w:rPr>
        <w:t xml:space="preserve">i evi olulist mõju sõltumata sihtrühma suurusest. </w:t>
      </w:r>
    </w:p>
    <w:p w14:paraId="34813351" w14:textId="77777777" w:rsidR="00BA1AA3" w:rsidRPr="00096831" w:rsidRDefault="00BA1AA3">
      <w:pPr>
        <w:spacing w:after="0" w:line="240" w:lineRule="auto"/>
        <w:jc w:val="both"/>
        <w:rPr>
          <w:rFonts w:ascii="Times New Roman" w:hAnsi="Times New Roman" w:cs="Times New Roman"/>
          <w:sz w:val="24"/>
          <w:szCs w:val="24"/>
        </w:rPr>
      </w:pPr>
    </w:p>
    <w:p w14:paraId="2A3BA1D9" w14:textId="1C460E3F" w:rsidR="009066D7" w:rsidRDefault="009066D7" w:rsidP="009066D7">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Mõju valdkond:</w:t>
      </w:r>
      <w:r w:rsidR="00994FA9">
        <w:rPr>
          <w:rFonts w:ascii="Times New Roman" w:hAnsi="Times New Roman" w:cs="Times New Roman"/>
          <w:sz w:val="24"/>
          <w:szCs w:val="24"/>
        </w:rPr>
        <w:t xml:space="preserve"> </w:t>
      </w:r>
      <w:r w:rsidR="00473152">
        <w:rPr>
          <w:rFonts w:ascii="Times New Roman" w:hAnsi="Times New Roman" w:cs="Times New Roman"/>
          <w:sz w:val="24"/>
          <w:szCs w:val="24"/>
        </w:rPr>
        <w:t>sotsiaalne mõju (mõju inimeste õigustele: isikuandmete kaitse)</w:t>
      </w:r>
    </w:p>
    <w:p w14:paraId="52CCAD54" w14:textId="77777777" w:rsidR="00801DEB" w:rsidRDefault="00801DEB" w:rsidP="009066D7">
      <w:pPr>
        <w:spacing w:after="0" w:line="240" w:lineRule="auto"/>
        <w:rPr>
          <w:rFonts w:ascii="Times New Roman" w:hAnsi="Times New Roman" w:cs="Times New Roman"/>
          <w:sz w:val="24"/>
          <w:szCs w:val="24"/>
        </w:rPr>
      </w:pPr>
    </w:p>
    <w:p w14:paraId="593C2AB5" w14:textId="3133D612" w:rsidR="009066D7" w:rsidRDefault="00801DEB" w:rsidP="009066D7">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Sihtrühm:</w:t>
      </w:r>
      <w:r>
        <w:rPr>
          <w:rFonts w:ascii="Times New Roman" w:hAnsi="Times New Roman" w:cs="Times New Roman"/>
          <w:sz w:val="24"/>
          <w:szCs w:val="24"/>
        </w:rPr>
        <w:t xml:space="preserve"> erasektorist</w:t>
      </w:r>
      <w:r w:rsidR="002E306A">
        <w:rPr>
          <w:rFonts w:ascii="Times New Roman" w:hAnsi="Times New Roman" w:cs="Times New Roman"/>
          <w:sz w:val="24"/>
          <w:szCs w:val="24"/>
        </w:rPr>
        <w:t xml:space="preserve"> IT teenuseid pakkuvate</w:t>
      </w:r>
      <w:r>
        <w:rPr>
          <w:rFonts w:ascii="Times New Roman" w:hAnsi="Times New Roman" w:cs="Times New Roman"/>
          <w:sz w:val="24"/>
          <w:szCs w:val="24"/>
        </w:rPr>
        <w:t xml:space="preserve"> arendajate </w:t>
      </w:r>
      <w:r w:rsidR="005B7E2E">
        <w:rPr>
          <w:rFonts w:ascii="Times New Roman" w:hAnsi="Times New Roman" w:cs="Times New Roman"/>
          <w:sz w:val="24"/>
          <w:szCs w:val="24"/>
        </w:rPr>
        <w:t>töötajaskond</w:t>
      </w:r>
    </w:p>
    <w:p w14:paraId="253B20BA" w14:textId="77777777" w:rsidR="00D07D90" w:rsidRDefault="00D07D90" w:rsidP="00D07D90">
      <w:pPr>
        <w:spacing w:after="0" w:line="240" w:lineRule="auto"/>
        <w:jc w:val="both"/>
        <w:rPr>
          <w:rFonts w:ascii="Times New Roman" w:hAnsi="Times New Roman" w:cs="Times New Roman"/>
          <w:sz w:val="24"/>
          <w:szCs w:val="24"/>
        </w:rPr>
      </w:pPr>
    </w:p>
    <w:p w14:paraId="530714BA" w14:textId="1FCBAD0C" w:rsidR="00CD2155" w:rsidRDefault="00D07D90" w:rsidP="00D07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Arendusettevõtete töötajatel tuleb</w:t>
      </w:r>
      <w:r w:rsidR="002E306A">
        <w:rPr>
          <w:rFonts w:ascii="Times New Roman" w:hAnsi="Times New Roman" w:cs="Times New Roman"/>
          <w:sz w:val="24"/>
          <w:szCs w:val="24"/>
        </w:rPr>
        <w:t xml:space="preserve"> </w:t>
      </w:r>
      <w:r>
        <w:rPr>
          <w:rFonts w:ascii="Times New Roman" w:hAnsi="Times New Roman" w:cs="Times New Roman"/>
          <w:sz w:val="24"/>
          <w:szCs w:val="24"/>
        </w:rPr>
        <w:t xml:space="preserve">taluda taustakontrolliga seotud sekkumist </w:t>
      </w:r>
      <w:r w:rsidR="002E306A">
        <w:rPr>
          <w:rFonts w:ascii="Times New Roman" w:hAnsi="Times New Roman" w:cs="Times New Roman"/>
          <w:sz w:val="24"/>
          <w:szCs w:val="24"/>
        </w:rPr>
        <w:t xml:space="preserve">nende </w:t>
      </w:r>
      <w:r>
        <w:rPr>
          <w:rFonts w:ascii="Times New Roman" w:hAnsi="Times New Roman" w:cs="Times New Roman"/>
          <w:sz w:val="24"/>
          <w:szCs w:val="24"/>
        </w:rPr>
        <w:t>privaatsfääri, et minimeerida andmeturbe riske riigi ja maksukohustuslaste jaoks, kelle andmeid töödeldakse</w:t>
      </w:r>
      <w:r w:rsidR="00CD1F6B">
        <w:rPr>
          <w:rFonts w:ascii="Times New Roman" w:hAnsi="Times New Roman" w:cs="Times New Roman"/>
          <w:sz w:val="24"/>
          <w:szCs w:val="24"/>
        </w:rPr>
        <w:t xml:space="preserve">. Mõju ulatus on siiski pigem väike, sest </w:t>
      </w:r>
      <w:proofErr w:type="spellStart"/>
      <w:r w:rsidR="00CD1F6B">
        <w:rPr>
          <w:rFonts w:ascii="Times New Roman" w:hAnsi="Times New Roman" w:cs="Times New Roman"/>
          <w:sz w:val="24"/>
          <w:szCs w:val="24"/>
        </w:rPr>
        <w:t>MTA-l</w:t>
      </w:r>
      <w:proofErr w:type="spellEnd"/>
      <w:r w:rsidR="00CD1F6B">
        <w:rPr>
          <w:rFonts w:ascii="Times New Roman" w:hAnsi="Times New Roman" w:cs="Times New Roman"/>
          <w:sz w:val="24"/>
          <w:szCs w:val="24"/>
        </w:rPr>
        <w:t xml:space="preserve"> on õigus teha taustakontroll sihtrühma suhtes ainult nende endi kirjalikul nõusolekul</w:t>
      </w:r>
      <w:r w:rsidR="003F2877">
        <w:rPr>
          <w:rFonts w:ascii="Times New Roman" w:hAnsi="Times New Roman" w:cs="Times New Roman"/>
          <w:sz w:val="24"/>
          <w:szCs w:val="24"/>
        </w:rPr>
        <w:t xml:space="preserve"> (vt MKS § 81</w:t>
      </w:r>
      <w:r w:rsidR="003F2877">
        <w:rPr>
          <w:rFonts w:ascii="Times New Roman" w:hAnsi="Times New Roman" w:cs="Times New Roman"/>
          <w:sz w:val="24"/>
          <w:szCs w:val="24"/>
          <w:vertAlign w:val="superscript"/>
        </w:rPr>
        <w:t>2</w:t>
      </w:r>
      <w:r w:rsidR="003F2877">
        <w:rPr>
          <w:rFonts w:ascii="Times New Roman" w:hAnsi="Times New Roman" w:cs="Times New Roman"/>
          <w:sz w:val="24"/>
          <w:szCs w:val="24"/>
        </w:rPr>
        <w:t xml:space="preserve"> lõig</w:t>
      </w:r>
      <w:r w:rsidR="00402370">
        <w:rPr>
          <w:rFonts w:ascii="Times New Roman" w:hAnsi="Times New Roman" w:cs="Times New Roman"/>
          <w:sz w:val="24"/>
          <w:szCs w:val="24"/>
        </w:rPr>
        <w:t>e 1)</w:t>
      </w:r>
      <w:r w:rsidR="00CD1F6B">
        <w:rPr>
          <w:rFonts w:ascii="Times New Roman" w:hAnsi="Times New Roman" w:cs="Times New Roman"/>
          <w:sz w:val="24"/>
          <w:szCs w:val="24"/>
        </w:rPr>
        <w:t>, mida nende tööandja nõusolek asendada ei saa.</w:t>
      </w:r>
      <w:r w:rsidR="00CD2155">
        <w:rPr>
          <w:rFonts w:ascii="Times New Roman" w:hAnsi="Times New Roman" w:cs="Times New Roman"/>
          <w:sz w:val="24"/>
          <w:szCs w:val="24"/>
        </w:rPr>
        <w:t xml:space="preserve"> </w:t>
      </w:r>
    </w:p>
    <w:p w14:paraId="4899184C" w14:textId="77777777" w:rsidR="00CD2155" w:rsidRDefault="00CD2155" w:rsidP="00D07D90">
      <w:pPr>
        <w:spacing w:after="0" w:line="240" w:lineRule="auto"/>
        <w:jc w:val="both"/>
        <w:rPr>
          <w:rFonts w:ascii="Times New Roman" w:hAnsi="Times New Roman" w:cs="Times New Roman"/>
          <w:sz w:val="24"/>
          <w:szCs w:val="24"/>
        </w:rPr>
      </w:pPr>
    </w:p>
    <w:p w14:paraId="72188B66" w14:textId="65F87FAF" w:rsidR="00402370" w:rsidRDefault="00CD2155" w:rsidP="00D07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esinemise sagedus on samuti pigem väike, sest MTA vajadus kaasata erasektori arendajaid ei ole konstantne ning toimub </w:t>
      </w:r>
      <w:proofErr w:type="spellStart"/>
      <w:r>
        <w:rPr>
          <w:rFonts w:ascii="Times New Roman" w:hAnsi="Times New Roman" w:cs="Times New Roman"/>
          <w:i/>
          <w:iCs/>
          <w:sz w:val="24"/>
          <w:szCs w:val="24"/>
        </w:rPr>
        <w:t>ad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hoc</w:t>
      </w:r>
      <w:proofErr w:type="spellEnd"/>
      <w:r>
        <w:rPr>
          <w:rFonts w:ascii="Times New Roman" w:hAnsi="Times New Roman" w:cs="Times New Roman"/>
          <w:sz w:val="24"/>
          <w:szCs w:val="24"/>
        </w:rPr>
        <w:t xml:space="preserve"> korras.</w:t>
      </w:r>
      <w:r w:rsidR="00632DC6">
        <w:rPr>
          <w:rFonts w:ascii="Times New Roman" w:hAnsi="Times New Roman" w:cs="Times New Roman"/>
          <w:sz w:val="24"/>
          <w:szCs w:val="24"/>
        </w:rPr>
        <w:t xml:space="preserve"> </w:t>
      </w:r>
    </w:p>
    <w:p w14:paraId="6C92B041" w14:textId="77777777" w:rsidR="00632DC6" w:rsidRDefault="00632DC6" w:rsidP="00D07D90">
      <w:pPr>
        <w:spacing w:after="0" w:line="240" w:lineRule="auto"/>
        <w:jc w:val="both"/>
        <w:rPr>
          <w:rFonts w:ascii="Times New Roman" w:hAnsi="Times New Roman" w:cs="Times New Roman"/>
          <w:sz w:val="24"/>
          <w:szCs w:val="24"/>
        </w:rPr>
      </w:pPr>
    </w:p>
    <w:p w14:paraId="1638C2F6" w14:textId="64A664D4" w:rsidR="00632DC6" w:rsidRDefault="00632DC6" w:rsidP="00D07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Sihtrühma suurust on keeruline </w:t>
      </w:r>
      <w:r w:rsidR="00BF47D0">
        <w:rPr>
          <w:rFonts w:ascii="Times New Roman" w:hAnsi="Times New Roman" w:cs="Times New Roman"/>
          <w:sz w:val="24"/>
          <w:szCs w:val="24"/>
        </w:rPr>
        <w:t>määratleda</w:t>
      </w:r>
      <w:r>
        <w:rPr>
          <w:rFonts w:ascii="Times New Roman" w:hAnsi="Times New Roman" w:cs="Times New Roman"/>
          <w:sz w:val="24"/>
          <w:szCs w:val="24"/>
        </w:rPr>
        <w:t>, sest see sõltub sellest, kui palju erasektori arendajaid on vaja mingi konkreetse infosüsteemi hooldamiseks ja arendamiseks kaasata</w:t>
      </w:r>
      <w:r w:rsidR="00BF47D0">
        <w:rPr>
          <w:rFonts w:ascii="Times New Roman" w:hAnsi="Times New Roman" w:cs="Times New Roman"/>
          <w:sz w:val="24"/>
          <w:szCs w:val="24"/>
        </w:rPr>
        <w:t xml:space="preserve">. Parimal juhul võib see puudutada aastas kuni tosinat isikut, kes </w:t>
      </w:r>
      <w:r w:rsidR="00DA75F6">
        <w:rPr>
          <w:rFonts w:ascii="Times New Roman" w:hAnsi="Times New Roman" w:cs="Times New Roman"/>
          <w:sz w:val="24"/>
          <w:szCs w:val="24"/>
        </w:rPr>
        <w:t>ettevõtjate ja nende töötajate koguhulgast moodustavad marginaalse osa.</w:t>
      </w:r>
    </w:p>
    <w:p w14:paraId="54157038" w14:textId="77777777" w:rsidR="00DA75F6" w:rsidRDefault="00DA75F6" w:rsidP="00D07D90">
      <w:pPr>
        <w:spacing w:after="0" w:line="240" w:lineRule="auto"/>
        <w:jc w:val="both"/>
        <w:rPr>
          <w:rFonts w:ascii="Times New Roman" w:hAnsi="Times New Roman" w:cs="Times New Roman"/>
          <w:sz w:val="24"/>
          <w:szCs w:val="24"/>
        </w:rPr>
      </w:pPr>
    </w:p>
    <w:p w14:paraId="160FF15E" w14:textId="6627D499" w:rsidR="00DA75F6" w:rsidRPr="00CD2155" w:rsidRDefault="00DA75F6" w:rsidP="00D07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Muudatus ei too kaasa olulist mõju. Ebasoodsa mõju esinemise riski ei tuvastatud. </w:t>
      </w:r>
    </w:p>
    <w:p w14:paraId="78D1E60D" w14:textId="77777777" w:rsidR="004C5E2C" w:rsidRDefault="004C5E2C" w:rsidP="00D07D90">
      <w:pPr>
        <w:spacing w:after="0" w:line="240" w:lineRule="auto"/>
        <w:jc w:val="both"/>
        <w:rPr>
          <w:rFonts w:ascii="Times New Roman" w:hAnsi="Times New Roman" w:cs="Times New Roman"/>
          <w:sz w:val="24"/>
          <w:szCs w:val="24"/>
        </w:rPr>
      </w:pPr>
    </w:p>
    <w:p w14:paraId="4D86F56A" w14:textId="77777777" w:rsidR="00F44DC7" w:rsidRPr="00096831" w:rsidRDefault="00F44DC7">
      <w:pPr>
        <w:spacing w:after="0" w:line="240" w:lineRule="auto"/>
        <w:jc w:val="both"/>
        <w:rPr>
          <w:rFonts w:ascii="Times New Roman" w:hAnsi="Times New Roman" w:cs="Times New Roman"/>
          <w:b/>
          <w:sz w:val="24"/>
          <w:szCs w:val="24"/>
          <w:u w:val="single"/>
        </w:rPr>
      </w:pPr>
    </w:p>
    <w:p w14:paraId="4D81C07E" w14:textId="760DCBD6" w:rsidR="0083298C" w:rsidRPr="00096831" w:rsidRDefault="0083298C">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00F26B9C" w:rsidRPr="00096831">
        <w:rPr>
          <w:rFonts w:ascii="Times New Roman" w:hAnsi="Times New Roman" w:cs="Times New Roman"/>
          <w:sz w:val="24"/>
          <w:szCs w:val="24"/>
        </w:rPr>
        <w:t xml:space="preserve"> </w:t>
      </w:r>
      <w:r w:rsidR="00EC728F">
        <w:rPr>
          <w:rFonts w:ascii="Times New Roman" w:hAnsi="Times New Roman" w:cs="Times New Roman"/>
          <w:sz w:val="24"/>
          <w:szCs w:val="24"/>
        </w:rPr>
        <w:t xml:space="preserve">majanduslik </w:t>
      </w:r>
      <w:r w:rsidR="00F26B9C" w:rsidRPr="00096831">
        <w:rPr>
          <w:rFonts w:ascii="Times New Roman" w:hAnsi="Times New Roman" w:cs="Times New Roman"/>
          <w:sz w:val="24"/>
          <w:szCs w:val="24"/>
        </w:rPr>
        <w:t xml:space="preserve">mõju </w:t>
      </w:r>
      <w:r w:rsidR="00EC728F">
        <w:rPr>
          <w:rFonts w:ascii="Times New Roman" w:hAnsi="Times New Roman" w:cs="Times New Roman"/>
          <w:sz w:val="24"/>
          <w:szCs w:val="24"/>
        </w:rPr>
        <w:t xml:space="preserve">(mõju </w:t>
      </w:r>
      <w:r w:rsidR="00F26B9C" w:rsidRPr="00096831">
        <w:rPr>
          <w:rFonts w:ascii="Times New Roman" w:hAnsi="Times New Roman" w:cs="Times New Roman"/>
          <w:sz w:val="24"/>
          <w:szCs w:val="24"/>
        </w:rPr>
        <w:t>ettevõtlus</w:t>
      </w:r>
      <w:r w:rsidR="002D1AAC" w:rsidRPr="00096831">
        <w:rPr>
          <w:rFonts w:ascii="Times New Roman" w:hAnsi="Times New Roman" w:cs="Times New Roman"/>
          <w:sz w:val="24"/>
          <w:szCs w:val="24"/>
        </w:rPr>
        <w:t>- ning töö</w:t>
      </w:r>
      <w:r w:rsidR="00F26B9C" w:rsidRPr="00096831">
        <w:rPr>
          <w:rFonts w:ascii="Times New Roman" w:hAnsi="Times New Roman" w:cs="Times New Roman"/>
          <w:sz w:val="24"/>
          <w:szCs w:val="24"/>
        </w:rPr>
        <w:t>keskkonnale</w:t>
      </w:r>
      <w:r w:rsidR="00EC728F">
        <w:rPr>
          <w:rFonts w:ascii="Times New Roman" w:hAnsi="Times New Roman" w:cs="Times New Roman"/>
          <w:sz w:val="24"/>
          <w:szCs w:val="24"/>
        </w:rPr>
        <w:t>)</w:t>
      </w:r>
    </w:p>
    <w:p w14:paraId="05C28B93" w14:textId="77777777" w:rsidR="00F26B9C" w:rsidRPr="00096831" w:rsidRDefault="00F26B9C">
      <w:pPr>
        <w:spacing w:after="0" w:line="240" w:lineRule="auto"/>
        <w:jc w:val="both"/>
        <w:rPr>
          <w:rFonts w:ascii="Times New Roman" w:hAnsi="Times New Roman" w:cs="Times New Roman"/>
          <w:sz w:val="24"/>
          <w:szCs w:val="24"/>
        </w:rPr>
      </w:pPr>
    </w:p>
    <w:p w14:paraId="13714C2A" w14:textId="77777777" w:rsidR="00F26B9C" w:rsidRPr="00096831" w:rsidRDefault="00F26B9C">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sz w:val="24"/>
          <w:szCs w:val="24"/>
        </w:rPr>
        <w:t>: eraisikutest IT teenuseid pakkuvad arendajad</w:t>
      </w:r>
    </w:p>
    <w:p w14:paraId="7C839EDA" w14:textId="77777777" w:rsidR="00F26B9C" w:rsidRPr="00096831" w:rsidRDefault="00F26B9C">
      <w:pPr>
        <w:spacing w:after="0" w:line="240" w:lineRule="auto"/>
        <w:jc w:val="both"/>
        <w:rPr>
          <w:rFonts w:ascii="Times New Roman" w:hAnsi="Times New Roman" w:cs="Times New Roman"/>
          <w:sz w:val="24"/>
          <w:szCs w:val="24"/>
        </w:rPr>
      </w:pPr>
    </w:p>
    <w:p w14:paraId="607208DB" w14:textId="2B12A5FE" w:rsidR="00F26B9C" w:rsidRPr="00096831" w:rsidRDefault="00F44DC7">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Muudatuse tulemusel muutub </w:t>
      </w:r>
      <w:r w:rsidR="004A76EC" w:rsidRPr="00096831">
        <w:rPr>
          <w:rFonts w:ascii="Times New Roman" w:hAnsi="Times New Roman" w:cs="Times New Roman"/>
          <w:sz w:val="24"/>
          <w:szCs w:val="24"/>
        </w:rPr>
        <w:t>lihtsamaks</w:t>
      </w:r>
      <w:r w:rsidRPr="00096831">
        <w:rPr>
          <w:rFonts w:ascii="Times New Roman" w:hAnsi="Times New Roman" w:cs="Times New Roman"/>
          <w:sz w:val="24"/>
          <w:szCs w:val="24"/>
        </w:rPr>
        <w:t xml:space="preserve"> eraisikutest arendajatelt hooldus- ja arendustegevuse </w:t>
      </w:r>
      <w:r w:rsidR="00302B58" w:rsidRPr="00096831">
        <w:rPr>
          <w:rFonts w:ascii="Times New Roman" w:hAnsi="Times New Roman" w:cs="Times New Roman"/>
          <w:sz w:val="24"/>
          <w:szCs w:val="24"/>
        </w:rPr>
        <w:t xml:space="preserve">hankimine </w:t>
      </w:r>
      <w:r w:rsidRPr="00096831">
        <w:rPr>
          <w:rFonts w:ascii="Times New Roman" w:hAnsi="Times New Roman" w:cs="Times New Roman"/>
          <w:sz w:val="24"/>
          <w:szCs w:val="24"/>
        </w:rPr>
        <w:t xml:space="preserve">konkreetselt MTA info- ja sidesüsteemide veatu toimimise </w:t>
      </w:r>
      <w:r w:rsidR="00302B58" w:rsidRPr="00096831">
        <w:rPr>
          <w:rFonts w:ascii="Times New Roman" w:hAnsi="Times New Roman" w:cs="Times New Roman"/>
          <w:sz w:val="24"/>
          <w:szCs w:val="24"/>
        </w:rPr>
        <w:t xml:space="preserve">tagamise </w:t>
      </w:r>
      <w:r w:rsidRPr="00096831">
        <w:rPr>
          <w:rFonts w:ascii="Times New Roman" w:hAnsi="Times New Roman" w:cs="Times New Roman"/>
          <w:sz w:val="24"/>
          <w:szCs w:val="24"/>
        </w:rPr>
        <w:t>otstarbeks. Sisuliselt tähendab see</w:t>
      </w:r>
      <w:r w:rsidR="008527FF" w:rsidRPr="00096831">
        <w:rPr>
          <w:rFonts w:ascii="Times New Roman" w:hAnsi="Times New Roman" w:cs="Times New Roman"/>
          <w:sz w:val="24"/>
          <w:szCs w:val="24"/>
        </w:rPr>
        <w:t xml:space="preserve"> riigipoolse</w:t>
      </w:r>
      <w:r w:rsidRPr="00096831">
        <w:rPr>
          <w:rFonts w:ascii="Times New Roman" w:hAnsi="Times New Roman" w:cs="Times New Roman"/>
          <w:sz w:val="24"/>
          <w:szCs w:val="24"/>
        </w:rPr>
        <w:t xml:space="preserve"> nõudluse suurenemist teatud IT teenustele, mis </w:t>
      </w:r>
      <w:r w:rsidR="004D4130" w:rsidRPr="00096831">
        <w:rPr>
          <w:rFonts w:ascii="Times New Roman" w:hAnsi="Times New Roman" w:cs="Times New Roman"/>
          <w:sz w:val="24"/>
          <w:szCs w:val="24"/>
        </w:rPr>
        <w:t>praktikas tähendab valituks osutud ettevõtetele</w:t>
      </w:r>
      <w:r w:rsidR="00F97FEF" w:rsidRPr="00096831">
        <w:rPr>
          <w:rFonts w:ascii="Times New Roman" w:hAnsi="Times New Roman" w:cs="Times New Roman"/>
          <w:sz w:val="24"/>
          <w:szCs w:val="24"/>
        </w:rPr>
        <w:t xml:space="preserve"> rohkemat käivet, kuid mis võib veel soodsalt mõjuda töökohtade arvule ning stabiilsusele</w:t>
      </w:r>
      <w:r w:rsidRPr="00096831">
        <w:rPr>
          <w:rFonts w:ascii="Times New Roman" w:hAnsi="Times New Roman" w:cs="Times New Roman"/>
          <w:sz w:val="24"/>
          <w:szCs w:val="24"/>
        </w:rPr>
        <w:t xml:space="preserve">. </w:t>
      </w:r>
    </w:p>
    <w:p w14:paraId="11CA968C" w14:textId="77777777" w:rsidR="002D1AAC" w:rsidRPr="00096831" w:rsidRDefault="002D1AAC">
      <w:pPr>
        <w:spacing w:after="0" w:line="240" w:lineRule="auto"/>
        <w:jc w:val="both"/>
        <w:rPr>
          <w:rFonts w:ascii="Times New Roman" w:hAnsi="Times New Roman" w:cs="Times New Roman"/>
          <w:sz w:val="24"/>
          <w:szCs w:val="24"/>
        </w:rPr>
      </w:pPr>
    </w:p>
    <w:p w14:paraId="23FE3C4C" w14:textId="77777777" w:rsidR="002D1AAC" w:rsidRPr="00096831" w:rsidRDefault="002D1AAC">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Ebasoovitavate mõjude esinemise riski ei tuvastatud. </w:t>
      </w:r>
      <w:r w:rsidR="00F97FEF" w:rsidRPr="00096831">
        <w:rPr>
          <w:rFonts w:ascii="Times New Roman" w:hAnsi="Times New Roman" w:cs="Times New Roman"/>
          <w:sz w:val="24"/>
          <w:szCs w:val="24"/>
        </w:rPr>
        <w:t xml:space="preserve">Mõju koondhinnanguna on väike, kuid selgelt positiivne. </w:t>
      </w:r>
    </w:p>
    <w:p w14:paraId="6B5BF55E" w14:textId="77777777" w:rsidR="00F97FEF" w:rsidRPr="00096831" w:rsidRDefault="00F97FEF">
      <w:pPr>
        <w:spacing w:after="0" w:line="240" w:lineRule="auto"/>
        <w:jc w:val="both"/>
        <w:rPr>
          <w:rFonts w:ascii="Times New Roman" w:hAnsi="Times New Roman" w:cs="Times New Roman"/>
          <w:sz w:val="24"/>
          <w:szCs w:val="24"/>
        </w:rPr>
      </w:pPr>
    </w:p>
    <w:p w14:paraId="60303FE5" w14:textId="77777777" w:rsidR="00654548" w:rsidRPr="00096831" w:rsidRDefault="00654548" w:rsidP="00A428D1">
      <w:pPr>
        <w:spacing w:after="0" w:line="240" w:lineRule="auto"/>
        <w:jc w:val="center"/>
        <w:rPr>
          <w:rFonts w:ascii="Times New Roman" w:hAnsi="Times New Roman" w:cs="Times New Roman"/>
          <w:b/>
          <w:sz w:val="24"/>
          <w:szCs w:val="24"/>
          <w:u w:val="single"/>
        </w:rPr>
      </w:pPr>
    </w:p>
    <w:p w14:paraId="10460C40" w14:textId="53F10D00" w:rsidR="00F97FEF" w:rsidRPr="00096831" w:rsidRDefault="00F97FEF">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Pr="00096831">
        <w:rPr>
          <w:rFonts w:ascii="Times New Roman" w:hAnsi="Times New Roman" w:cs="Times New Roman"/>
          <w:b/>
          <w:sz w:val="24"/>
          <w:szCs w:val="24"/>
        </w:rPr>
        <w:t xml:space="preserve"> </w:t>
      </w:r>
      <w:r w:rsidR="0017126D">
        <w:rPr>
          <w:rFonts w:ascii="Times New Roman" w:hAnsi="Times New Roman" w:cs="Times New Roman"/>
          <w:sz w:val="24"/>
          <w:szCs w:val="24"/>
        </w:rPr>
        <w:t xml:space="preserve">mõju </w:t>
      </w:r>
      <w:r w:rsidR="005C2A4E">
        <w:rPr>
          <w:rFonts w:ascii="Times New Roman" w:hAnsi="Times New Roman" w:cs="Times New Roman"/>
          <w:sz w:val="24"/>
          <w:szCs w:val="24"/>
        </w:rPr>
        <w:t>riigiasutuste</w:t>
      </w:r>
      <w:r w:rsidR="00F8289A">
        <w:rPr>
          <w:rFonts w:ascii="Times New Roman" w:hAnsi="Times New Roman" w:cs="Times New Roman"/>
          <w:sz w:val="24"/>
          <w:szCs w:val="24"/>
        </w:rPr>
        <w:t xml:space="preserve"> tööko</w:t>
      </w:r>
      <w:r w:rsidR="00916A9F">
        <w:rPr>
          <w:rFonts w:ascii="Times New Roman" w:hAnsi="Times New Roman" w:cs="Times New Roman"/>
          <w:sz w:val="24"/>
          <w:szCs w:val="24"/>
        </w:rPr>
        <w:t>rraldusele (töökoormus)</w:t>
      </w:r>
    </w:p>
    <w:p w14:paraId="6A50A79F" w14:textId="77777777" w:rsidR="00F97FEF" w:rsidRPr="00096831" w:rsidRDefault="00F97FEF">
      <w:pPr>
        <w:spacing w:after="0" w:line="240" w:lineRule="auto"/>
        <w:jc w:val="both"/>
        <w:rPr>
          <w:rFonts w:ascii="Times New Roman" w:hAnsi="Times New Roman" w:cs="Times New Roman"/>
          <w:sz w:val="24"/>
          <w:szCs w:val="24"/>
        </w:rPr>
      </w:pPr>
    </w:p>
    <w:p w14:paraId="333B7DB1" w14:textId="7F5BDEC0" w:rsidR="00F97FEF" w:rsidRPr="00096831" w:rsidRDefault="00F97FEF">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sz w:val="24"/>
          <w:szCs w:val="24"/>
        </w:rPr>
        <w:t>: MTA</w:t>
      </w:r>
    </w:p>
    <w:p w14:paraId="0C51BD9B" w14:textId="77777777" w:rsidR="00967D24" w:rsidRPr="00096831" w:rsidRDefault="00967D24">
      <w:pPr>
        <w:spacing w:after="0" w:line="240" w:lineRule="auto"/>
        <w:jc w:val="both"/>
        <w:rPr>
          <w:rFonts w:ascii="Times New Roman" w:hAnsi="Times New Roman" w:cs="Times New Roman"/>
          <w:b/>
          <w:sz w:val="24"/>
          <w:szCs w:val="24"/>
        </w:rPr>
      </w:pPr>
    </w:p>
    <w:p w14:paraId="36E38FAB" w14:textId="01534F8A" w:rsidR="00D51F47" w:rsidRPr="00096831" w:rsidRDefault="00D51F47">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Pikemas perspektiivis evib kavandatav seadus positiivset mõju MTA töökoormusele</w:t>
      </w:r>
      <w:r w:rsidR="00A64B5A">
        <w:rPr>
          <w:rFonts w:ascii="Times New Roman" w:hAnsi="Times New Roman" w:cs="Times New Roman"/>
          <w:sz w:val="24"/>
          <w:szCs w:val="24"/>
        </w:rPr>
        <w:t>.</w:t>
      </w:r>
    </w:p>
    <w:p w14:paraId="530B5AFA" w14:textId="77777777" w:rsidR="00037CE8" w:rsidRPr="00096831" w:rsidRDefault="00037CE8">
      <w:pPr>
        <w:spacing w:after="0" w:line="240" w:lineRule="auto"/>
        <w:jc w:val="both"/>
        <w:rPr>
          <w:rFonts w:ascii="Times New Roman" w:hAnsi="Times New Roman" w:cs="Times New Roman"/>
          <w:sz w:val="24"/>
          <w:szCs w:val="24"/>
        </w:rPr>
      </w:pPr>
    </w:p>
    <w:p w14:paraId="30C57244" w14:textId="53487C3C" w:rsidR="00643B05" w:rsidRPr="00096831" w:rsidRDefault="00037CE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Kui MTA info- ja sidesüsteeme ei hooldata, selles olevad vead jäävad tuvastamata ja likvideerimata, või vajalikud MTA efektiivsust suurendavad arendused jäävad kompetentsi puuduse tõttu teostamata</w:t>
      </w:r>
      <w:r w:rsidR="00362DCC" w:rsidRPr="00096831">
        <w:rPr>
          <w:rFonts w:ascii="Times New Roman" w:hAnsi="Times New Roman" w:cs="Times New Roman"/>
          <w:sz w:val="24"/>
          <w:szCs w:val="24"/>
        </w:rPr>
        <w:t xml:space="preserve"> või hoolikalt testimata</w:t>
      </w:r>
      <w:r w:rsidRPr="00096831">
        <w:rPr>
          <w:rFonts w:ascii="Times New Roman" w:hAnsi="Times New Roman" w:cs="Times New Roman"/>
          <w:sz w:val="24"/>
          <w:szCs w:val="24"/>
        </w:rPr>
        <w:t xml:space="preserve">, siis võib see mõistetavalt tekitada probleeme MTA </w:t>
      </w:r>
      <w:r w:rsidR="00956316" w:rsidRPr="00096831">
        <w:rPr>
          <w:rFonts w:ascii="Times New Roman" w:hAnsi="Times New Roman" w:cs="Times New Roman"/>
          <w:sz w:val="24"/>
          <w:szCs w:val="24"/>
        </w:rPr>
        <w:t>tööprotsessidele. Vigaselt töötavad infosüsteemid võivad aeglustada käimasoleva menetluse käiku, genereerida valesid andmeid või järeldusi,</w:t>
      </w:r>
      <w:r w:rsidR="00944909" w:rsidRPr="00096831">
        <w:rPr>
          <w:rFonts w:ascii="Times New Roman" w:hAnsi="Times New Roman" w:cs="Times New Roman"/>
          <w:sz w:val="24"/>
          <w:szCs w:val="24"/>
        </w:rPr>
        <w:t xml:space="preserve"> põhjustada andmelekkeid,</w:t>
      </w:r>
      <w:r w:rsidR="00956316" w:rsidRPr="00096831">
        <w:rPr>
          <w:rFonts w:ascii="Times New Roman" w:hAnsi="Times New Roman" w:cs="Times New Roman"/>
          <w:sz w:val="24"/>
          <w:szCs w:val="24"/>
        </w:rPr>
        <w:t xml:space="preserve"> samuti tekitada muid probleeme, mille lahendamiseks võib kuluda märkimisväärne hulk r</w:t>
      </w:r>
      <w:r w:rsidR="00C95DF3" w:rsidRPr="00096831">
        <w:rPr>
          <w:rFonts w:ascii="Times New Roman" w:hAnsi="Times New Roman" w:cs="Times New Roman"/>
          <w:sz w:val="24"/>
          <w:szCs w:val="24"/>
        </w:rPr>
        <w:t xml:space="preserve">ahalist ning ajalist ressurssi. MTA info- ja sidesüsteemide vajadusepõhine hooldamine tagab nende alalise toimimise ning võimaldab </w:t>
      </w:r>
      <w:proofErr w:type="spellStart"/>
      <w:r w:rsidR="00C95DF3" w:rsidRPr="00096831">
        <w:rPr>
          <w:rFonts w:ascii="Times New Roman" w:hAnsi="Times New Roman" w:cs="Times New Roman"/>
          <w:sz w:val="24"/>
          <w:szCs w:val="24"/>
        </w:rPr>
        <w:t>MTA-l</w:t>
      </w:r>
      <w:proofErr w:type="spellEnd"/>
      <w:r w:rsidR="00C95DF3" w:rsidRPr="00096831">
        <w:rPr>
          <w:rFonts w:ascii="Times New Roman" w:hAnsi="Times New Roman" w:cs="Times New Roman"/>
          <w:sz w:val="24"/>
          <w:szCs w:val="24"/>
        </w:rPr>
        <w:t xml:space="preserve"> </w:t>
      </w:r>
      <w:r w:rsidR="002527ED" w:rsidRPr="00096831">
        <w:rPr>
          <w:rFonts w:ascii="Times New Roman" w:hAnsi="Times New Roman" w:cs="Times New Roman"/>
          <w:sz w:val="24"/>
          <w:szCs w:val="24"/>
        </w:rPr>
        <w:t>efektiivsel ning eesmärgipärasel viisil täita talle seadusega pandud ülesandeid</w:t>
      </w:r>
      <w:r w:rsidR="00282AC5" w:rsidRPr="00096831">
        <w:rPr>
          <w:rFonts w:ascii="Times New Roman" w:hAnsi="Times New Roman" w:cs="Times New Roman"/>
          <w:sz w:val="24"/>
          <w:szCs w:val="24"/>
        </w:rPr>
        <w:t>. Mõju ulatus on hinnanguliselt k</w:t>
      </w:r>
      <w:r w:rsidR="00B62F29" w:rsidRPr="00096831">
        <w:rPr>
          <w:rFonts w:ascii="Times New Roman" w:hAnsi="Times New Roman" w:cs="Times New Roman"/>
          <w:sz w:val="24"/>
          <w:szCs w:val="24"/>
        </w:rPr>
        <w:t>eskmine, kuid kahtlemata soodne</w:t>
      </w:r>
      <w:r w:rsidR="007858C2" w:rsidRPr="00096831">
        <w:rPr>
          <w:rFonts w:ascii="Times New Roman" w:hAnsi="Times New Roman" w:cs="Times New Roman"/>
          <w:sz w:val="24"/>
          <w:szCs w:val="24"/>
        </w:rPr>
        <w:t xml:space="preserve"> – kavandatava seaduse tulemusel</w:t>
      </w:r>
      <w:r w:rsidR="00B62F29" w:rsidRPr="00096831">
        <w:rPr>
          <w:rFonts w:ascii="Times New Roman" w:hAnsi="Times New Roman" w:cs="Times New Roman"/>
          <w:sz w:val="24"/>
          <w:szCs w:val="24"/>
        </w:rPr>
        <w:t xml:space="preserve"> </w:t>
      </w:r>
      <w:r w:rsidR="00D456FA" w:rsidRPr="00096831">
        <w:rPr>
          <w:rFonts w:ascii="Times New Roman" w:hAnsi="Times New Roman" w:cs="Times New Roman"/>
          <w:sz w:val="24"/>
          <w:szCs w:val="24"/>
        </w:rPr>
        <w:t xml:space="preserve">peaks vähenema selliste olukordade esinemine, kus </w:t>
      </w:r>
      <w:proofErr w:type="spellStart"/>
      <w:r w:rsidR="00D456FA" w:rsidRPr="00096831">
        <w:rPr>
          <w:rFonts w:ascii="Times New Roman" w:hAnsi="Times New Roman" w:cs="Times New Roman"/>
          <w:sz w:val="24"/>
          <w:szCs w:val="24"/>
        </w:rPr>
        <w:t>MTA-l</w:t>
      </w:r>
      <w:proofErr w:type="spellEnd"/>
      <w:r w:rsidR="00D456FA" w:rsidRPr="00096831">
        <w:rPr>
          <w:rFonts w:ascii="Times New Roman" w:hAnsi="Times New Roman" w:cs="Times New Roman"/>
          <w:sz w:val="24"/>
          <w:szCs w:val="24"/>
        </w:rPr>
        <w:t xml:space="preserve"> ei ole muud võimalust kui kohaneda tekkinud või tuvastatud probleemidega, sest nende lahendamiseks vajalikku erasektori kompetentsi ei ole võimalik juriidilistel põhjustel kaasata. </w:t>
      </w:r>
    </w:p>
    <w:p w14:paraId="787834D8" w14:textId="77777777" w:rsidR="00BB37BB" w:rsidRPr="00096831" w:rsidRDefault="00BB37BB">
      <w:pPr>
        <w:spacing w:after="0" w:line="240" w:lineRule="auto"/>
        <w:jc w:val="both"/>
        <w:rPr>
          <w:rFonts w:ascii="Times New Roman" w:hAnsi="Times New Roman" w:cs="Times New Roman"/>
          <w:sz w:val="24"/>
          <w:szCs w:val="24"/>
        </w:rPr>
      </w:pPr>
    </w:p>
    <w:p w14:paraId="36902D18" w14:textId="055C44B9" w:rsidR="00BB37BB" w:rsidRPr="00096831" w:rsidRDefault="00BB37BB">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Nagu eelnevalt öeldud, on mõju ulatus</w:t>
      </w:r>
      <w:r w:rsidR="00985B02" w:rsidRPr="00096831">
        <w:rPr>
          <w:rFonts w:ascii="Times New Roman" w:hAnsi="Times New Roman" w:cs="Times New Roman"/>
          <w:sz w:val="24"/>
          <w:szCs w:val="24"/>
        </w:rPr>
        <w:t xml:space="preserve"> väike </w:t>
      </w:r>
      <w:r w:rsidRPr="00096831">
        <w:rPr>
          <w:rFonts w:ascii="Times New Roman" w:hAnsi="Times New Roman" w:cs="Times New Roman"/>
          <w:sz w:val="24"/>
          <w:szCs w:val="24"/>
        </w:rPr>
        <w:t xml:space="preserve">ja sagedus pigem juhuslik, kuid sellest hoolimata soodne nii </w:t>
      </w:r>
      <w:proofErr w:type="spellStart"/>
      <w:r w:rsidRPr="00096831">
        <w:rPr>
          <w:rFonts w:ascii="Times New Roman" w:hAnsi="Times New Roman" w:cs="Times New Roman"/>
          <w:sz w:val="24"/>
          <w:szCs w:val="24"/>
        </w:rPr>
        <w:t>MTA-le</w:t>
      </w:r>
      <w:proofErr w:type="spellEnd"/>
      <w:r w:rsidRPr="00096831">
        <w:rPr>
          <w:rFonts w:ascii="Times New Roman" w:hAnsi="Times New Roman" w:cs="Times New Roman"/>
          <w:sz w:val="24"/>
          <w:szCs w:val="24"/>
        </w:rPr>
        <w:t xml:space="preserve">, eraisikust arendajatele ning pikemas perspektiivis ka andmesubjektidele. </w:t>
      </w:r>
      <w:r w:rsidR="00015AE2" w:rsidRPr="00096831">
        <w:rPr>
          <w:rFonts w:ascii="Times New Roman" w:hAnsi="Times New Roman" w:cs="Times New Roman"/>
          <w:sz w:val="24"/>
          <w:szCs w:val="24"/>
        </w:rPr>
        <w:t xml:space="preserve">Mõju olulisuse tingib formaalselt vaid asjaolu, et mõjutatav sihtrühm (andmesubjektid, ehk Eesti ja välisriigi residendid) on suur. </w:t>
      </w:r>
    </w:p>
    <w:p w14:paraId="541EB77A" w14:textId="77777777" w:rsidR="00015AE2" w:rsidRPr="00096831" w:rsidRDefault="00015AE2">
      <w:pPr>
        <w:spacing w:after="0" w:line="240" w:lineRule="auto"/>
        <w:jc w:val="both"/>
        <w:rPr>
          <w:rFonts w:ascii="Times New Roman" w:hAnsi="Times New Roman" w:cs="Times New Roman"/>
          <w:sz w:val="24"/>
          <w:szCs w:val="24"/>
        </w:rPr>
      </w:pPr>
    </w:p>
    <w:p w14:paraId="3971A148" w14:textId="77777777" w:rsidR="00015AE2" w:rsidRPr="00096831" w:rsidRDefault="00015AE2">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Üks potentsiaalne ebasoovitav risk võib olla see, et eraisikust arendaja võib pahauskselt kuritarvitada temale antud juurdepääsuõigusi, ehk ekspluateerida muuhulgas omakasueesmärgil maksukohustuslaste maksusaladust sisaldavat teavet. Selline intsident võib aga nii lühi- kui ka pikaajaliselt suurendada MTA töökoormust ning ka </w:t>
      </w:r>
      <w:r w:rsidR="005405DD" w:rsidRPr="00096831">
        <w:rPr>
          <w:rFonts w:ascii="Times New Roman" w:hAnsi="Times New Roman" w:cs="Times New Roman"/>
          <w:sz w:val="24"/>
          <w:szCs w:val="24"/>
        </w:rPr>
        <w:t xml:space="preserve">andmesubjektide halduskoormust. Küll on aga sellise intsidendi tekke tõenäosus minimeeritud juba eelpool mainitud ettevaatusabinõude ning kaitsemeetmete rakendamisega. </w:t>
      </w:r>
    </w:p>
    <w:p w14:paraId="57451874" w14:textId="77777777" w:rsidR="00D00524" w:rsidRPr="00096831" w:rsidRDefault="00D00524">
      <w:pPr>
        <w:spacing w:after="0" w:line="240" w:lineRule="auto"/>
        <w:jc w:val="both"/>
        <w:rPr>
          <w:rFonts w:ascii="Times New Roman" w:hAnsi="Times New Roman" w:cs="Times New Roman"/>
          <w:sz w:val="24"/>
          <w:szCs w:val="24"/>
        </w:rPr>
      </w:pPr>
    </w:p>
    <w:p w14:paraId="3ECE77F9" w14:textId="442235EC" w:rsidR="001664C5" w:rsidRPr="00096831" w:rsidRDefault="00D00524">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Kokkuvõtlikult võib asuda seisukohale, et mõju haldus- ning töökoormusele on väike, ent siiski soodne. </w:t>
      </w:r>
      <w:r w:rsidR="00A26217" w:rsidRPr="00096831">
        <w:rPr>
          <w:rFonts w:ascii="Times New Roman" w:hAnsi="Times New Roman" w:cs="Times New Roman"/>
          <w:sz w:val="24"/>
          <w:szCs w:val="24"/>
        </w:rPr>
        <w:t xml:space="preserve">Mõju ei saa pidada oluliseks. </w:t>
      </w:r>
    </w:p>
    <w:p w14:paraId="625D908D" w14:textId="77777777" w:rsidR="00D51F47" w:rsidRPr="00096831" w:rsidRDefault="00D51F47">
      <w:pPr>
        <w:spacing w:after="0" w:line="240" w:lineRule="auto"/>
        <w:jc w:val="both"/>
        <w:rPr>
          <w:rFonts w:ascii="Times New Roman" w:hAnsi="Times New Roman" w:cs="Times New Roman"/>
          <w:b/>
          <w:sz w:val="24"/>
          <w:szCs w:val="24"/>
        </w:rPr>
      </w:pPr>
    </w:p>
    <w:p w14:paraId="25F000F5" w14:textId="388BF943" w:rsidR="00440539" w:rsidRPr="00096831" w:rsidRDefault="009317FB" w:rsidP="00440539">
      <w:pPr>
        <w:spacing w:after="0" w:line="240" w:lineRule="auto"/>
        <w:jc w:val="both"/>
        <w:rPr>
          <w:rFonts w:ascii="Times New Roman" w:hAnsi="Times New Roman" w:cs="Times New Roman"/>
          <w:b/>
          <w:sz w:val="24"/>
          <w:szCs w:val="24"/>
        </w:rPr>
      </w:pPr>
      <w:commentRangeStart w:id="7"/>
      <w:r w:rsidRPr="00096831">
        <w:rPr>
          <w:rFonts w:ascii="Times New Roman" w:hAnsi="Times New Roman" w:cs="Times New Roman"/>
          <w:b/>
          <w:sz w:val="24"/>
          <w:szCs w:val="24"/>
        </w:rPr>
        <w:t>6.</w:t>
      </w:r>
      <w:r w:rsidR="000D525D">
        <w:rPr>
          <w:rFonts w:ascii="Times New Roman" w:hAnsi="Times New Roman" w:cs="Times New Roman"/>
          <w:b/>
          <w:sz w:val="24"/>
          <w:szCs w:val="24"/>
        </w:rPr>
        <w:t>8</w:t>
      </w:r>
      <w:r w:rsidRPr="00096831">
        <w:rPr>
          <w:rFonts w:ascii="Times New Roman" w:hAnsi="Times New Roman" w:cs="Times New Roman"/>
          <w:b/>
          <w:sz w:val="24"/>
          <w:szCs w:val="24"/>
        </w:rPr>
        <w:t xml:space="preserve"> </w:t>
      </w:r>
      <w:r w:rsidR="00440539" w:rsidRPr="00096831">
        <w:rPr>
          <w:rFonts w:ascii="Times New Roman" w:hAnsi="Times New Roman" w:cs="Times New Roman"/>
          <w:b/>
          <w:sz w:val="24"/>
          <w:szCs w:val="24"/>
        </w:rPr>
        <w:t>Maksusaladuse hoidmise kohustuse täpsustamine</w:t>
      </w:r>
      <w:commentRangeEnd w:id="7"/>
      <w:r w:rsidR="00BE04FC">
        <w:rPr>
          <w:rStyle w:val="Kommentaariviide"/>
        </w:rPr>
        <w:commentReference w:id="7"/>
      </w:r>
    </w:p>
    <w:p w14:paraId="4EB5400E" w14:textId="03618E60" w:rsidR="00440539" w:rsidRPr="00096831" w:rsidRDefault="00440539" w:rsidP="00B23C48">
      <w:pPr>
        <w:spacing w:after="0" w:line="240" w:lineRule="auto"/>
        <w:jc w:val="both"/>
        <w:rPr>
          <w:rFonts w:ascii="Times New Roman" w:hAnsi="Times New Roman" w:cs="Times New Roman"/>
          <w:b/>
          <w:sz w:val="24"/>
          <w:szCs w:val="24"/>
        </w:rPr>
      </w:pPr>
    </w:p>
    <w:p w14:paraId="0BC01D78" w14:textId="44F5F7F9" w:rsidR="00440539" w:rsidRPr="00096831" w:rsidRDefault="00440539" w:rsidP="00B23C48">
      <w:pPr>
        <w:spacing w:after="0" w:line="240" w:lineRule="auto"/>
        <w:jc w:val="both"/>
        <w:rPr>
          <w:rFonts w:ascii="Times New Roman" w:hAnsi="Times New Roman" w:cs="Times New Roman"/>
          <w:bCs/>
          <w:sz w:val="24"/>
          <w:szCs w:val="24"/>
        </w:rPr>
      </w:pPr>
      <w:r w:rsidRPr="00096831">
        <w:rPr>
          <w:rFonts w:ascii="Times New Roman" w:hAnsi="Times New Roman" w:cs="Times New Roman"/>
          <w:b/>
          <w:sz w:val="24"/>
          <w:szCs w:val="24"/>
          <w:u w:val="single"/>
        </w:rPr>
        <w:t>Mõju valdkond:</w:t>
      </w:r>
      <w:r w:rsidR="006A63F9" w:rsidRPr="00096831">
        <w:rPr>
          <w:rFonts w:ascii="Times New Roman" w:hAnsi="Times New Roman" w:cs="Times New Roman"/>
          <w:bCs/>
          <w:sz w:val="24"/>
          <w:szCs w:val="24"/>
        </w:rPr>
        <w:t xml:space="preserve"> haldus</w:t>
      </w:r>
      <w:r w:rsidR="00E06333" w:rsidRPr="00096831">
        <w:rPr>
          <w:rFonts w:ascii="Times New Roman" w:hAnsi="Times New Roman" w:cs="Times New Roman"/>
          <w:bCs/>
          <w:sz w:val="24"/>
          <w:szCs w:val="24"/>
        </w:rPr>
        <w:t>- ja töökoormus</w:t>
      </w:r>
    </w:p>
    <w:p w14:paraId="0662A4E5" w14:textId="77777777" w:rsidR="00440539" w:rsidRPr="00096831" w:rsidRDefault="00440539" w:rsidP="00B23C48">
      <w:pPr>
        <w:spacing w:after="0" w:line="240" w:lineRule="auto"/>
        <w:jc w:val="both"/>
        <w:rPr>
          <w:rFonts w:ascii="Times New Roman" w:hAnsi="Times New Roman" w:cs="Times New Roman"/>
          <w:b/>
          <w:sz w:val="24"/>
          <w:szCs w:val="24"/>
          <w:u w:val="single"/>
        </w:rPr>
      </w:pPr>
    </w:p>
    <w:p w14:paraId="7CFEC5EE" w14:textId="675D61FD" w:rsidR="00440539" w:rsidRPr="00096831" w:rsidRDefault="00440539" w:rsidP="00B23C48">
      <w:pPr>
        <w:spacing w:after="0" w:line="240" w:lineRule="auto"/>
        <w:jc w:val="both"/>
        <w:rPr>
          <w:rFonts w:ascii="Times New Roman" w:hAnsi="Times New Roman" w:cs="Times New Roman"/>
          <w:bCs/>
          <w:sz w:val="24"/>
          <w:szCs w:val="24"/>
        </w:rPr>
      </w:pPr>
      <w:r w:rsidRPr="00096831">
        <w:rPr>
          <w:rFonts w:ascii="Times New Roman" w:hAnsi="Times New Roman" w:cs="Times New Roman"/>
          <w:b/>
          <w:sz w:val="24"/>
          <w:szCs w:val="24"/>
          <w:u w:val="single"/>
        </w:rPr>
        <w:t>Sihtrühm:</w:t>
      </w:r>
      <w:r w:rsidR="006A63F9" w:rsidRPr="00096831">
        <w:rPr>
          <w:rFonts w:ascii="Times New Roman" w:hAnsi="Times New Roman" w:cs="Times New Roman"/>
          <w:bCs/>
          <w:sz w:val="24"/>
          <w:szCs w:val="24"/>
        </w:rPr>
        <w:t xml:space="preserve"> MTA, info- ja sidesüsteemide arendajad, hooldajad ja tehnilise toe teostajad, </w:t>
      </w:r>
      <w:proofErr w:type="spellStart"/>
      <w:r w:rsidR="006A63F9" w:rsidRPr="00096831">
        <w:rPr>
          <w:rFonts w:ascii="Times New Roman" w:hAnsi="Times New Roman" w:cs="Times New Roman"/>
          <w:bCs/>
          <w:sz w:val="24"/>
          <w:szCs w:val="24"/>
        </w:rPr>
        <w:t>MTA-</w:t>
      </w:r>
      <w:r w:rsidR="00D521D6">
        <w:rPr>
          <w:rFonts w:ascii="Times New Roman" w:hAnsi="Times New Roman" w:cs="Times New Roman"/>
          <w:bCs/>
          <w:sz w:val="24"/>
          <w:szCs w:val="24"/>
        </w:rPr>
        <w:t>t</w:t>
      </w:r>
      <w:proofErr w:type="spellEnd"/>
      <w:r w:rsidR="006A63F9" w:rsidRPr="00096831">
        <w:rPr>
          <w:rFonts w:ascii="Times New Roman" w:hAnsi="Times New Roman" w:cs="Times New Roman"/>
          <w:bCs/>
          <w:sz w:val="24"/>
          <w:szCs w:val="24"/>
        </w:rPr>
        <w:t xml:space="preserve"> auditeerivad isikud, Riigi Tugiteenuse Keskus, kohtud, prokuratuur</w:t>
      </w:r>
    </w:p>
    <w:p w14:paraId="26C191BB" w14:textId="77777777" w:rsidR="006A63F9" w:rsidRPr="00096831" w:rsidRDefault="006A63F9" w:rsidP="00B23C48">
      <w:pPr>
        <w:spacing w:after="0" w:line="240" w:lineRule="auto"/>
        <w:jc w:val="both"/>
        <w:rPr>
          <w:rFonts w:ascii="Times New Roman" w:hAnsi="Times New Roman" w:cs="Times New Roman"/>
          <w:bCs/>
          <w:sz w:val="24"/>
          <w:szCs w:val="24"/>
        </w:rPr>
      </w:pPr>
    </w:p>
    <w:p w14:paraId="44F8D2FA" w14:textId="048519B4" w:rsidR="006A63F9" w:rsidRPr="00096831" w:rsidRDefault="006A63F9" w:rsidP="00B23C48">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 xml:space="preserve">Muudatusega ei kaasne mingit mõju kuivõrd juba </w:t>
      </w:r>
      <w:r w:rsidR="00F222EE">
        <w:rPr>
          <w:rFonts w:ascii="Times New Roman" w:hAnsi="Times New Roman" w:cs="Times New Roman"/>
          <w:bCs/>
          <w:sz w:val="24"/>
          <w:szCs w:val="24"/>
        </w:rPr>
        <w:t>kehtivas õiguses tõlgendatakse</w:t>
      </w:r>
      <w:r w:rsidRPr="00096831">
        <w:rPr>
          <w:rFonts w:ascii="Times New Roman" w:hAnsi="Times New Roman" w:cs="Times New Roman"/>
          <w:bCs/>
          <w:sz w:val="24"/>
          <w:szCs w:val="24"/>
        </w:rPr>
        <w:t xml:space="preserve"> maksusaladuse hoidmise kohustust laialt, ehk maksusaladust peab hoidma ka sihtrühm – seda sõltumata sellest, et MKS § 26 lõige 3 sihtrühmale </w:t>
      </w:r>
      <w:proofErr w:type="spellStart"/>
      <w:r w:rsidRPr="00096831">
        <w:rPr>
          <w:rFonts w:ascii="Times New Roman" w:hAnsi="Times New Roman" w:cs="Times New Roman"/>
          <w:bCs/>
          <w:i/>
          <w:iCs/>
          <w:sz w:val="24"/>
          <w:szCs w:val="24"/>
        </w:rPr>
        <w:t>expressis</w:t>
      </w:r>
      <w:proofErr w:type="spellEnd"/>
      <w:r w:rsidRPr="00096831">
        <w:rPr>
          <w:rFonts w:ascii="Times New Roman" w:hAnsi="Times New Roman" w:cs="Times New Roman"/>
          <w:bCs/>
          <w:i/>
          <w:iCs/>
          <w:sz w:val="24"/>
          <w:szCs w:val="24"/>
        </w:rPr>
        <w:t xml:space="preserve"> verbis</w:t>
      </w:r>
      <w:r w:rsidRPr="00096831">
        <w:rPr>
          <w:rFonts w:ascii="Times New Roman" w:hAnsi="Times New Roman" w:cs="Times New Roman"/>
          <w:bCs/>
          <w:sz w:val="24"/>
          <w:szCs w:val="24"/>
        </w:rPr>
        <w:t xml:space="preserve"> ei viita. </w:t>
      </w:r>
      <w:r w:rsidR="00C775DC" w:rsidRPr="00096831">
        <w:rPr>
          <w:rFonts w:ascii="Times New Roman" w:hAnsi="Times New Roman" w:cs="Times New Roman"/>
          <w:bCs/>
          <w:sz w:val="24"/>
          <w:szCs w:val="24"/>
        </w:rPr>
        <w:t>Kuna</w:t>
      </w:r>
      <w:r w:rsidRPr="00096831">
        <w:rPr>
          <w:rFonts w:ascii="Times New Roman" w:hAnsi="Times New Roman" w:cs="Times New Roman"/>
          <w:bCs/>
          <w:sz w:val="24"/>
          <w:szCs w:val="24"/>
        </w:rPr>
        <w:t xml:space="preserve"> muudatusest</w:t>
      </w:r>
      <w:r w:rsidR="00C775DC" w:rsidRPr="00096831">
        <w:rPr>
          <w:rFonts w:ascii="Times New Roman" w:hAnsi="Times New Roman" w:cs="Times New Roman"/>
          <w:bCs/>
          <w:sz w:val="24"/>
          <w:szCs w:val="24"/>
        </w:rPr>
        <w:t xml:space="preserve"> ei teki</w:t>
      </w:r>
      <w:r w:rsidRPr="00096831">
        <w:rPr>
          <w:rFonts w:ascii="Times New Roman" w:hAnsi="Times New Roman" w:cs="Times New Roman"/>
          <w:bCs/>
          <w:sz w:val="24"/>
          <w:szCs w:val="24"/>
        </w:rPr>
        <w:t xml:space="preserve"> mingeid uusi kohustusi ega piiranguid, s</w:t>
      </w:r>
      <w:r w:rsidR="00C775DC" w:rsidRPr="00096831">
        <w:rPr>
          <w:rFonts w:ascii="Times New Roman" w:hAnsi="Times New Roman" w:cs="Times New Roman"/>
          <w:bCs/>
          <w:sz w:val="24"/>
          <w:szCs w:val="24"/>
        </w:rPr>
        <w:t>iis</w:t>
      </w:r>
      <w:r w:rsidRPr="00096831">
        <w:rPr>
          <w:rFonts w:ascii="Times New Roman" w:hAnsi="Times New Roman" w:cs="Times New Roman"/>
          <w:bCs/>
          <w:sz w:val="24"/>
          <w:szCs w:val="24"/>
        </w:rPr>
        <w:t xml:space="preserve"> ei teki ka täiendavat haldus- ja töökoormust</w:t>
      </w:r>
      <w:r w:rsidR="00C775DC" w:rsidRPr="00096831">
        <w:rPr>
          <w:rFonts w:ascii="Times New Roman" w:hAnsi="Times New Roman" w:cs="Times New Roman"/>
          <w:bCs/>
          <w:sz w:val="24"/>
          <w:szCs w:val="24"/>
        </w:rPr>
        <w:t>, mistõttu ei ole vaja rohkemalt analüüsida mõju teisi aspekte (sihtrühma suurus, mõju esinemise sagedus jne)</w:t>
      </w:r>
      <w:r w:rsidRPr="00096831">
        <w:rPr>
          <w:rFonts w:ascii="Times New Roman" w:hAnsi="Times New Roman" w:cs="Times New Roman"/>
          <w:bCs/>
          <w:sz w:val="24"/>
          <w:szCs w:val="24"/>
        </w:rPr>
        <w:t xml:space="preserve">. </w:t>
      </w:r>
      <w:r w:rsidR="00C775DC" w:rsidRPr="00096831">
        <w:rPr>
          <w:rFonts w:ascii="Times New Roman" w:hAnsi="Times New Roman" w:cs="Times New Roman"/>
          <w:bCs/>
          <w:sz w:val="24"/>
          <w:szCs w:val="24"/>
        </w:rPr>
        <w:t xml:space="preserve">Küll aga suurendab muudatus õigusselgust. </w:t>
      </w:r>
    </w:p>
    <w:p w14:paraId="65D0C579" w14:textId="77777777" w:rsidR="00C775DC" w:rsidRPr="00096831" w:rsidRDefault="00C775DC" w:rsidP="00B23C48">
      <w:pPr>
        <w:spacing w:after="0" w:line="240" w:lineRule="auto"/>
        <w:jc w:val="both"/>
        <w:rPr>
          <w:rFonts w:ascii="Times New Roman" w:hAnsi="Times New Roman" w:cs="Times New Roman"/>
          <w:bCs/>
          <w:sz w:val="24"/>
          <w:szCs w:val="24"/>
        </w:rPr>
      </w:pPr>
    </w:p>
    <w:p w14:paraId="20BAC725" w14:textId="013E2A94" w:rsidR="00440539" w:rsidRPr="00096831" w:rsidRDefault="00C775DC" w:rsidP="00B23C48">
      <w:pPr>
        <w:spacing w:after="0" w:line="240" w:lineRule="auto"/>
        <w:jc w:val="both"/>
        <w:rPr>
          <w:rFonts w:ascii="Times New Roman" w:hAnsi="Times New Roman" w:cs="Times New Roman"/>
          <w:bCs/>
          <w:sz w:val="24"/>
          <w:szCs w:val="24"/>
        </w:rPr>
      </w:pPr>
      <w:r w:rsidRPr="00096831">
        <w:rPr>
          <w:rFonts w:ascii="Times New Roman" w:hAnsi="Times New Roman" w:cs="Times New Roman"/>
          <w:bCs/>
          <w:sz w:val="24"/>
          <w:szCs w:val="24"/>
        </w:rPr>
        <w:t xml:space="preserve">Ebasoovitava mõju esinemise riski ei tuvastatud. </w:t>
      </w:r>
    </w:p>
    <w:p w14:paraId="1F733EF3" w14:textId="77777777" w:rsidR="00440539" w:rsidRPr="00096831" w:rsidRDefault="00440539" w:rsidP="00B23C48">
      <w:pPr>
        <w:spacing w:after="0" w:line="240" w:lineRule="auto"/>
        <w:jc w:val="both"/>
        <w:rPr>
          <w:rFonts w:ascii="Times New Roman" w:hAnsi="Times New Roman" w:cs="Times New Roman"/>
          <w:b/>
          <w:sz w:val="24"/>
          <w:szCs w:val="24"/>
        </w:rPr>
      </w:pPr>
    </w:p>
    <w:p w14:paraId="3A7F6177" w14:textId="6CE663F7" w:rsidR="009317FB" w:rsidRPr="00096831" w:rsidRDefault="00C73691" w:rsidP="00B23C48">
      <w:pPr>
        <w:spacing w:after="0" w:line="240" w:lineRule="auto"/>
        <w:jc w:val="both"/>
        <w:rPr>
          <w:rFonts w:ascii="Times New Roman" w:hAnsi="Times New Roman" w:cs="Times New Roman"/>
          <w:b/>
          <w:sz w:val="24"/>
          <w:szCs w:val="24"/>
        </w:rPr>
      </w:pPr>
      <w:r w:rsidRPr="00096831">
        <w:rPr>
          <w:rFonts w:ascii="Times New Roman" w:hAnsi="Times New Roman" w:cs="Times New Roman"/>
          <w:b/>
          <w:sz w:val="24"/>
          <w:szCs w:val="24"/>
        </w:rPr>
        <w:t>6.</w:t>
      </w:r>
      <w:r w:rsidR="000D525D">
        <w:rPr>
          <w:rFonts w:ascii="Times New Roman" w:hAnsi="Times New Roman" w:cs="Times New Roman"/>
          <w:b/>
          <w:sz w:val="24"/>
          <w:szCs w:val="24"/>
        </w:rPr>
        <w:t>9</w:t>
      </w:r>
      <w:r w:rsidRPr="00096831">
        <w:rPr>
          <w:rFonts w:ascii="Times New Roman" w:hAnsi="Times New Roman" w:cs="Times New Roman"/>
          <w:b/>
          <w:sz w:val="24"/>
          <w:szCs w:val="24"/>
        </w:rPr>
        <w:t xml:space="preserve"> </w:t>
      </w:r>
      <w:r w:rsidR="009317FB" w:rsidRPr="00096831">
        <w:rPr>
          <w:rFonts w:ascii="Times New Roman" w:hAnsi="Times New Roman" w:cs="Times New Roman"/>
          <w:b/>
          <w:sz w:val="24"/>
          <w:szCs w:val="24"/>
        </w:rPr>
        <w:t xml:space="preserve">Mis tahes </w:t>
      </w:r>
      <w:r w:rsidR="001D0A76" w:rsidRPr="00096831">
        <w:rPr>
          <w:rFonts w:ascii="Times New Roman" w:hAnsi="Times New Roman" w:cs="Times New Roman"/>
          <w:b/>
          <w:sz w:val="24"/>
          <w:szCs w:val="24"/>
        </w:rPr>
        <w:t>viisil</w:t>
      </w:r>
      <w:r w:rsidR="009317FB" w:rsidRPr="00096831">
        <w:rPr>
          <w:rFonts w:ascii="Times New Roman" w:hAnsi="Times New Roman" w:cs="Times New Roman"/>
          <w:b/>
          <w:sz w:val="24"/>
          <w:szCs w:val="24"/>
        </w:rPr>
        <w:t xml:space="preserve"> ümberkujundatud maksuvõla avaldamine</w:t>
      </w:r>
    </w:p>
    <w:p w14:paraId="43CAEFD1" w14:textId="77777777" w:rsidR="009317FB" w:rsidRPr="00096831" w:rsidRDefault="009317FB" w:rsidP="00B23C48">
      <w:pPr>
        <w:spacing w:after="0" w:line="240" w:lineRule="auto"/>
        <w:jc w:val="both"/>
        <w:rPr>
          <w:rFonts w:ascii="Times New Roman" w:hAnsi="Times New Roman" w:cs="Times New Roman"/>
          <w:b/>
          <w:sz w:val="24"/>
          <w:szCs w:val="24"/>
        </w:rPr>
      </w:pPr>
    </w:p>
    <w:p w14:paraId="5B5EF9BE" w14:textId="5FA410AD" w:rsidR="009317FB" w:rsidRPr="00096831" w:rsidRDefault="009317FB"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Pr="00096831">
        <w:rPr>
          <w:rFonts w:ascii="Times New Roman" w:hAnsi="Times New Roman" w:cs="Times New Roman"/>
          <w:sz w:val="24"/>
          <w:szCs w:val="24"/>
        </w:rPr>
        <w:t xml:space="preserve"> </w:t>
      </w:r>
      <w:r w:rsidR="007F6092" w:rsidRPr="00096831">
        <w:rPr>
          <w:rFonts w:ascii="Times New Roman" w:hAnsi="Times New Roman" w:cs="Times New Roman"/>
          <w:sz w:val="24"/>
          <w:szCs w:val="24"/>
        </w:rPr>
        <w:t>mõju</w:t>
      </w:r>
      <w:r w:rsidR="007F6AB4">
        <w:rPr>
          <w:rFonts w:ascii="Times New Roman" w:hAnsi="Times New Roman" w:cs="Times New Roman"/>
          <w:sz w:val="24"/>
          <w:szCs w:val="24"/>
        </w:rPr>
        <w:t xml:space="preserve"> majandusele</w:t>
      </w:r>
      <w:r w:rsidR="007F6092" w:rsidRPr="00096831">
        <w:rPr>
          <w:rFonts w:ascii="Times New Roman" w:hAnsi="Times New Roman" w:cs="Times New Roman"/>
          <w:sz w:val="24"/>
          <w:szCs w:val="24"/>
        </w:rPr>
        <w:t xml:space="preserve"> </w:t>
      </w:r>
      <w:r w:rsidR="007F6AB4">
        <w:rPr>
          <w:rFonts w:ascii="Times New Roman" w:hAnsi="Times New Roman" w:cs="Times New Roman"/>
          <w:sz w:val="24"/>
          <w:szCs w:val="24"/>
        </w:rPr>
        <w:t>(</w:t>
      </w:r>
      <w:r w:rsidR="00793A03" w:rsidRPr="00096831">
        <w:rPr>
          <w:rFonts w:ascii="Times New Roman" w:hAnsi="Times New Roman" w:cs="Times New Roman"/>
          <w:sz w:val="24"/>
          <w:szCs w:val="24"/>
        </w:rPr>
        <w:t>konkurents</w:t>
      </w:r>
      <w:r w:rsidR="007F6AB4">
        <w:rPr>
          <w:rFonts w:ascii="Times New Roman" w:hAnsi="Times New Roman" w:cs="Times New Roman"/>
          <w:sz w:val="24"/>
          <w:szCs w:val="24"/>
        </w:rPr>
        <w:t>ile)</w:t>
      </w:r>
      <w:r w:rsidR="0036053B">
        <w:rPr>
          <w:rFonts w:ascii="Times New Roman" w:hAnsi="Times New Roman" w:cs="Times New Roman"/>
          <w:sz w:val="24"/>
          <w:szCs w:val="24"/>
        </w:rPr>
        <w:t>; mõju halduskoormusele</w:t>
      </w:r>
    </w:p>
    <w:p w14:paraId="659FDF8A" w14:textId="77777777" w:rsidR="001D0A76" w:rsidRPr="00096831" w:rsidRDefault="001D0A76" w:rsidP="00B23C48">
      <w:pPr>
        <w:spacing w:after="0" w:line="240" w:lineRule="auto"/>
        <w:jc w:val="both"/>
        <w:rPr>
          <w:rFonts w:ascii="Times New Roman" w:hAnsi="Times New Roman" w:cs="Times New Roman"/>
          <w:sz w:val="24"/>
          <w:szCs w:val="24"/>
        </w:rPr>
      </w:pPr>
    </w:p>
    <w:p w14:paraId="24A457D8" w14:textId="2477A7A6" w:rsidR="00793A03" w:rsidRPr="00096831" w:rsidRDefault="001D0A76"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sz w:val="24"/>
          <w:szCs w:val="24"/>
        </w:rPr>
        <w:t xml:space="preserve">: </w:t>
      </w:r>
      <w:r w:rsidR="00D937B0">
        <w:rPr>
          <w:rFonts w:ascii="Times New Roman" w:hAnsi="Times New Roman" w:cs="Times New Roman"/>
          <w:sz w:val="24"/>
          <w:szCs w:val="24"/>
        </w:rPr>
        <w:t xml:space="preserve">füüsilisest ja juriidilisest isikust </w:t>
      </w:r>
      <w:r w:rsidRPr="00096831">
        <w:rPr>
          <w:rFonts w:ascii="Times New Roman" w:hAnsi="Times New Roman" w:cs="Times New Roman"/>
          <w:sz w:val="24"/>
          <w:szCs w:val="24"/>
        </w:rPr>
        <w:t>maksukohustuslased, kelle maksuvõlg on ümberkujundatud muul viisil kui läbi maksuvõla tasumise ajatamise</w:t>
      </w:r>
    </w:p>
    <w:p w14:paraId="4FCACAFD" w14:textId="54A7A137" w:rsidR="00A111EB" w:rsidRPr="00096831" w:rsidRDefault="006728AA" w:rsidP="00B2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Praegu</w:t>
      </w:r>
      <w:r w:rsidR="00793A03" w:rsidRPr="00096831">
        <w:rPr>
          <w:rFonts w:ascii="Times New Roman" w:hAnsi="Times New Roman" w:cs="Times New Roman"/>
          <w:sz w:val="24"/>
          <w:szCs w:val="24"/>
        </w:rPr>
        <w:t xml:space="preserve"> kohtleb seadus teatud maksuvõlgnikke erinevalt sõltuvalt sellest, mis viisil nende maksuvõlg on ümber kujundatud. Kui maksukohustuslasel on ajatatud maksuvõlg, siis kuulub see MKS § 27 lõike 1 pu</w:t>
      </w:r>
      <w:r w:rsidR="000B7404" w:rsidRPr="00096831">
        <w:rPr>
          <w:rFonts w:ascii="Times New Roman" w:hAnsi="Times New Roman" w:cs="Times New Roman"/>
          <w:sz w:val="24"/>
          <w:szCs w:val="24"/>
        </w:rPr>
        <w:t>nkti 5 alusel avalikustamisele, ehk ka ajatatud maksuvõlaga maksukohu</w:t>
      </w:r>
      <w:r w:rsidR="00CF675E" w:rsidRPr="00096831">
        <w:rPr>
          <w:rFonts w:ascii="Times New Roman" w:hAnsi="Times New Roman" w:cs="Times New Roman"/>
          <w:sz w:val="24"/>
          <w:szCs w:val="24"/>
        </w:rPr>
        <w:t>stuslane peab taluma maksuvõla avalikustamisega kaasnevat</w:t>
      </w:r>
      <w:r w:rsidR="00821E02" w:rsidRPr="00096831">
        <w:rPr>
          <w:rFonts w:ascii="Times New Roman" w:hAnsi="Times New Roman" w:cs="Times New Roman"/>
          <w:sz w:val="24"/>
          <w:szCs w:val="24"/>
        </w:rPr>
        <w:t xml:space="preserve"> faktilist</w:t>
      </w:r>
      <w:r w:rsidR="000B7404" w:rsidRPr="00096831">
        <w:rPr>
          <w:rFonts w:ascii="Times New Roman" w:hAnsi="Times New Roman" w:cs="Times New Roman"/>
          <w:sz w:val="24"/>
          <w:szCs w:val="24"/>
        </w:rPr>
        <w:t xml:space="preserve"> mainekahju</w:t>
      </w:r>
      <w:r w:rsidR="00A111EB" w:rsidRPr="00096831">
        <w:rPr>
          <w:rFonts w:ascii="Times New Roman" w:hAnsi="Times New Roman" w:cs="Times New Roman"/>
          <w:sz w:val="24"/>
          <w:szCs w:val="24"/>
        </w:rPr>
        <w:t>, mis võib negatiivselt mõjutada selle maksukohustuslase suhteid teiste turuosalistega, vähendada tema perspektiivi saada laene ning muid kapi</w:t>
      </w:r>
      <w:r w:rsidR="005110FD" w:rsidRPr="00096831">
        <w:rPr>
          <w:rFonts w:ascii="Times New Roman" w:hAnsi="Times New Roman" w:cs="Times New Roman"/>
          <w:sz w:val="24"/>
          <w:szCs w:val="24"/>
        </w:rPr>
        <w:t xml:space="preserve">talisüste, samuti nõrgestada üleüldse tema üldist võimet konkureerida ettevõtluskeskkonnas. Kõik need negatiivsed mõjud tekitavad maksuvõlgnikule arvestatava surve tasuda ära oma maksuvõlg nii kiiresti kui võimalik. </w:t>
      </w:r>
      <w:r w:rsidR="002C34F1" w:rsidRPr="00096831">
        <w:rPr>
          <w:rFonts w:ascii="Times New Roman" w:hAnsi="Times New Roman" w:cs="Times New Roman"/>
          <w:sz w:val="24"/>
          <w:szCs w:val="24"/>
        </w:rPr>
        <w:t>Ometi eksisteerib maksuvõlgnikke</w:t>
      </w:r>
      <w:r w:rsidR="00462407" w:rsidRPr="00096831">
        <w:rPr>
          <w:rFonts w:ascii="Times New Roman" w:hAnsi="Times New Roman" w:cs="Times New Roman"/>
          <w:sz w:val="24"/>
          <w:szCs w:val="24"/>
        </w:rPr>
        <w:t xml:space="preserve"> (sihtrühm)</w:t>
      </w:r>
      <w:r w:rsidR="002C34F1" w:rsidRPr="00096831">
        <w:rPr>
          <w:rFonts w:ascii="Times New Roman" w:hAnsi="Times New Roman" w:cs="Times New Roman"/>
          <w:sz w:val="24"/>
          <w:szCs w:val="24"/>
        </w:rPr>
        <w:t>, kelle maksuvõlgasid ei avaldata</w:t>
      </w:r>
      <w:r w:rsidR="002942BC" w:rsidRPr="00096831">
        <w:rPr>
          <w:rFonts w:ascii="Times New Roman" w:hAnsi="Times New Roman" w:cs="Times New Roman"/>
          <w:sz w:val="24"/>
          <w:szCs w:val="24"/>
        </w:rPr>
        <w:t xml:space="preserve">, sest need on ümberkujundatud menetlustes, mida kehtiv MKS ei nimeta, ning kes </w:t>
      </w:r>
      <w:r w:rsidR="002C34F1" w:rsidRPr="00096831">
        <w:rPr>
          <w:rFonts w:ascii="Times New Roman" w:hAnsi="Times New Roman" w:cs="Times New Roman"/>
          <w:sz w:val="24"/>
          <w:szCs w:val="24"/>
        </w:rPr>
        <w:t xml:space="preserve">selleläbi saavad ennast </w:t>
      </w:r>
      <w:r w:rsidR="002C34F1" w:rsidRPr="00096831">
        <w:rPr>
          <w:rFonts w:ascii="Times New Roman" w:hAnsi="Times New Roman" w:cs="Times New Roman"/>
          <w:i/>
          <w:sz w:val="24"/>
          <w:szCs w:val="24"/>
        </w:rPr>
        <w:t>de facto</w:t>
      </w:r>
      <w:r w:rsidR="00907647" w:rsidRPr="00096831">
        <w:rPr>
          <w:rFonts w:ascii="Times New Roman" w:hAnsi="Times New Roman" w:cs="Times New Roman"/>
          <w:sz w:val="24"/>
          <w:szCs w:val="24"/>
        </w:rPr>
        <w:t xml:space="preserve"> esitleda õiguskuulekate ning usaldusväärsete </w:t>
      </w:r>
      <w:r w:rsidR="002C34F1" w:rsidRPr="00096831">
        <w:rPr>
          <w:rFonts w:ascii="Times New Roman" w:hAnsi="Times New Roman" w:cs="Times New Roman"/>
          <w:sz w:val="24"/>
          <w:szCs w:val="24"/>
        </w:rPr>
        <w:t>maksukohustuslastena</w:t>
      </w:r>
      <w:r w:rsidR="00305E10" w:rsidRPr="00096831">
        <w:rPr>
          <w:rFonts w:ascii="Times New Roman" w:hAnsi="Times New Roman" w:cs="Times New Roman"/>
          <w:sz w:val="24"/>
          <w:szCs w:val="24"/>
        </w:rPr>
        <w:t>.</w:t>
      </w:r>
      <w:r w:rsidR="00B06023" w:rsidRPr="00096831">
        <w:rPr>
          <w:rFonts w:ascii="Times New Roman" w:hAnsi="Times New Roman" w:cs="Times New Roman"/>
          <w:sz w:val="24"/>
          <w:szCs w:val="24"/>
        </w:rPr>
        <w:t xml:space="preserve"> See aga annab neile selge konkurentsieelise võrreldes maksukohustuslastega, kelle maksuvõlad on avalikud. </w:t>
      </w:r>
    </w:p>
    <w:p w14:paraId="31DA3DBA" w14:textId="77777777" w:rsidR="00B06023" w:rsidRPr="00096831" w:rsidRDefault="00B06023" w:rsidP="00B23C48">
      <w:pPr>
        <w:spacing w:after="0" w:line="240" w:lineRule="auto"/>
        <w:jc w:val="both"/>
        <w:rPr>
          <w:rFonts w:ascii="Times New Roman" w:hAnsi="Times New Roman" w:cs="Times New Roman"/>
          <w:sz w:val="24"/>
          <w:szCs w:val="24"/>
        </w:rPr>
      </w:pPr>
    </w:p>
    <w:p w14:paraId="1C7EDF0A" w14:textId="57D88D7F" w:rsidR="0077700E" w:rsidRDefault="00B06023"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Kavandatava </w:t>
      </w:r>
      <w:r w:rsidR="00E534F9">
        <w:rPr>
          <w:rFonts w:ascii="Times New Roman" w:hAnsi="Times New Roman" w:cs="Times New Roman"/>
          <w:sz w:val="24"/>
          <w:szCs w:val="24"/>
        </w:rPr>
        <w:t>muudatusega</w:t>
      </w:r>
      <w:r w:rsidR="00E534F9" w:rsidRPr="00096831">
        <w:rPr>
          <w:rFonts w:ascii="Times New Roman" w:hAnsi="Times New Roman" w:cs="Times New Roman"/>
          <w:sz w:val="24"/>
          <w:szCs w:val="24"/>
        </w:rPr>
        <w:t xml:space="preserve"> </w:t>
      </w:r>
      <w:r w:rsidRPr="00096831">
        <w:rPr>
          <w:rFonts w:ascii="Times New Roman" w:hAnsi="Times New Roman" w:cs="Times New Roman"/>
          <w:sz w:val="24"/>
          <w:szCs w:val="24"/>
        </w:rPr>
        <w:t>kaasnev</w:t>
      </w:r>
      <w:r w:rsidR="00913725">
        <w:rPr>
          <w:rFonts w:ascii="Times New Roman" w:hAnsi="Times New Roman" w:cs="Times New Roman"/>
          <w:sz w:val="24"/>
          <w:szCs w:val="24"/>
        </w:rPr>
        <w:t>a</w:t>
      </w:r>
      <w:r w:rsidRPr="00096831">
        <w:rPr>
          <w:rFonts w:ascii="Times New Roman" w:hAnsi="Times New Roman" w:cs="Times New Roman"/>
          <w:sz w:val="24"/>
          <w:szCs w:val="24"/>
        </w:rPr>
        <w:t xml:space="preserve"> mõju </w:t>
      </w:r>
      <w:r w:rsidR="00526BE7">
        <w:rPr>
          <w:rFonts w:ascii="Times New Roman" w:hAnsi="Times New Roman" w:cs="Times New Roman"/>
          <w:sz w:val="24"/>
          <w:szCs w:val="24"/>
        </w:rPr>
        <w:t>peaasjalik iseloom on</w:t>
      </w:r>
      <w:r w:rsidR="00710B11">
        <w:rPr>
          <w:rFonts w:ascii="Times New Roman" w:hAnsi="Times New Roman" w:cs="Times New Roman"/>
          <w:sz w:val="24"/>
          <w:szCs w:val="24"/>
        </w:rPr>
        <w:t>,</w:t>
      </w:r>
      <w:r w:rsidR="00526BE7">
        <w:rPr>
          <w:rFonts w:ascii="Times New Roman" w:hAnsi="Times New Roman" w:cs="Times New Roman"/>
          <w:sz w:val="24"/>
          <w:szCs w:val="24"/>
        </w:rPr>
        <w:t xml:space="preserve"> et</w:t>
      </w:r>
      <w:r w:rsidRPr="00096831">
        <w:rPr>
          <w:rFonts w:ascii="Times New Roman" w:hAnsi="Times New Roman" w:cs="Times New Roman"/>
          <w:sz w:val="24"/>
          <w:szCs w:val="24"/>
        </w:rPr>
        <w:t xml:space="preserve"> see eemaldab sihtrühmalt eelnimetatud ebaõiglase konkurentsieelise</w:t>
      </w:r>
      <w:r w:rsidR="00462407" w:rsidRPr="00096831">
        <w:rPr>
          <w:rFonts w:ascii="Times New Roman" w:hAnsi="Times New Roman" w:cs="Times New Roman"/>
          <w:sz w:val="24"/>
          <w:szCs w:val="24"/>
        </w:rPr>
        <w:t xml:space="preserve"> ja allutab nad </w:t>
      </w:r>
      <w:r w:rsidRPr="00096831">
        <w:rPr>
          <w:rFonts w:ascii="Times New Roman" w:hAnsi="Times New Roman" w:cs="Times New Roman"/>
          <w:sz w:val="24"/>
          <w:szCs w:val="24"/>
        </w:rPr>
        <w:t xml:space="preserve">samasugusele </w:t>
      </w:r>
      <w:proofErr w:type="spellStart"/>
      <w:r w:rsidRPr="00096831">
        <w:rPr>
          <w:rFonts w:ascii="Times New Roman" w:hAnsi="Times New Roman" w:cs="Times New Roman"/>
          <w:sz w:val="24"/>
          <w:szCs w:val="24"/>
        </w:rPr>
        <w:t>mainelisele</w:t>
      </w:r>
      <w:proofErr w:type="spellEnd"/>
      <w:r w:rsidRPr="00096831">
        <w:rPr>
          <w:rFonts w:ascii="Times New Roman" w:hAnsi="Times New Roman" w:cs="Times New Roman"/>
          <w:sz w:val="24"/>
          <w:szCs w:val="24"/>
        </w:rPr>
        <w:t>, majanduslikule ning ka moraalsele survele tasuda või</w:t>
      </w:r>
      <w:r w:rsidR="007141EA" w:rsidRPr="00096831">
        <w:rPr>
          <w:rFonts w:ascii="Times New Roman" w:hAnsi="Times New Roman" w:cs="Times New Roman"/>
          <w:sz w:val="24"/>
          <w:szCs w:val="24"/>
        </w:rPr>
        <w:t>malikult kiirelt oma maksuvõlg. Tahes tah</w:t>
      </w:r>
      <w:r w:rsidR="004415BD" w:rsidRPr="00096831">
        <w:rPr>
          <w:rFonts w:ascii="Times New Roman" w:hAnsi="Times New Roman" w:cs="Times New Roman"/>
          <w:sz w:val="24"/>
          <w:szCs w:val="24"/>
        </w:rPr>
        <w:t>tmata tähendab see teatavat</w:t>
      </w:r>
      <w:r w:rsidR="007141EA" w:rsidRPr="00096831">
        <w:rPr>
          <w:rFonts w:ascii="Times New Roman" w:hAnsi="Times New Roman" w:cs="Times New Roman"/>
          <w:sz w:val="24"/>
          <w:szCs w:val="24"/>
        </w:rPr>
        <w:t xml:space="preserve"> </w:t>
      </w:r>
      <w:r w:rsidR="005D4A49" w:rsidRPr="00096831">
        <w:rPr>
          <w:rFonts w:ascii="Times New Roman" w:hAnsi="Times New Roman" w:cs="Times New Roman"/>
          <w:sz w:val="24"/>
          <w:szCs w:val="24"/>
        </w:rPr>
        <w:t>vajadust kohaneda uute oludega</w:t>
      </w:r>
      <w:r w:rsidR="007141EA" w:rsidRPr="00096831">
        <w:rPr>
          <w:rFonts w:ascii="Times New Roman" w:hAnsi="Times New Roman" w:cs="Times New Roman"/>
          <w:sz w:val="24"/>
          <w:szCs w:val="24"/>
        </w:rPr>
        <w:t>, sest maksuvõla avalikuks tegemisega muututakse vähem usaldusväärsemaks ning seeläbi vähem</w:t>
      </w:r>
      <w:r w:rsidR="005D4A49" w:rsidRPr="00096831">
        <w:rPr>
          <w:rFonts w:ascii="Times New Roman" w:hAnsi="Times New Roman" w:cs="Times New Roman"/>
          <w:sz w:val="24"/>
          <w:szCs w:val="24"/>
        </w:rPr>
        <w:t xml:space="preserve"> atraktiivseks äripartneriks. Praktikas võib see aga tähendada väiksemat käivet ning muid majandusraskusi, mis tüüpiliselt võivad esineda </w:t>
      </w:r>
      <w:r w:rsidR="00821E02" w:rsidRPr="00096831">
        <w:rPr>
          <w:rFonts w:ascii="Times New Roman" w:hAnsi="Times New Roman" w:cs="Times New Roman"/>
          <w:sz w:val="24"/>
          <w:szCs w:val="24"/>
        </w:rPr>
        <w:t xml:space="preserve">mingi </w:t>
      </w:r>
      <w:r w:rsidR="005D4A49" w:rsidRPr="00096831">
        <w:rPr>
          <w:rFonts w:ascii="Times New Roman" w:hAnsi="Times New Roman" w:cs="Times New Roman"/>
          <w:sz w:val="24"/>
          <w:szCs w:val="24"/>
        </w:rPr>
        <w:t xml:space="preserve">konkurentsieelise kaotamise tõttu. </w:t>
      </w:r>
      <w:r w:rsidR="004266F0" w:rsidRPr="00096831">
        <w:rPr>
          <w:rFonts w:ascii="Times New Roman" w:hAnsi="Times New Roman" w:cs="Times New Roman"/>
          <w:sz w:val="24"/>
          <w:szCs w:val="24"/>
        </w:rPr>
        <w:t xml:space="preserve">Tuleb siiski rõhutada, et kirjeldatud negatiivne mõju ei ole õiguspoliitiliselt ega sotsiaaleetiliselt taunitav, </w:t>
      </w:r>
      <w:r w:rsidR="004415BD" w:rsidRPr="00096831">
        <w:rPr>
          <w:rFonts w:ascii="Times New Roman" w:hAnsi="Times New Roman" w:cs="Times New Roman"/>
          <w:sz w:val="24"/>
          <w:szCs w:val="24"/>
        </w:rPr>
        <w:t xml:space="preserve">kuivõrd </w:t>
      </w:r>
      <w:r w:rsidR="0077700E" w:rsidRPr="00096831">
        <w:rPr>
          <w:rFonts w:ascii="Times New Roman" w:hAnsi="Times New Roman" w:cs="Times New Roman"/>
          <w:sz w:val="24"/>
          <w:szCs w:val="24"/>
        </w:rPr>
        <w:t>see kaasneb ebaõiglase konkurentsieelise äravõtmisega.</w:t>
      </w:r>
      <w:r w:rsidR="00B11CE0">
        <w:rPr>
          <w:rFonts w:ascii="Times New Roman" w:hAnsi="Times New Roman" w:cs="Times New Roman"/>
          <w:sz w:val="24"/>
          <w:szCs w:val="24"/>
        </w:rPr>
        <w:t xml:space="preserve"> Sõltumata eeltoodust ei ole siiski usutav, et kaasneva mõju ulatus oleks suur või isegi keskmine</w:t>
      </w:r>
      <w:r w:rsidR="00901D1D">
        <w:rPr>
          <w:rFonts w:ascii="Times New Roman" w:hAnsi="Times New Roman" w:cs="Times New Roman"/>
          <w:sz w:val="24"/>
          <w:szCs w:val="24"/>
        </w:rPr>
        <w:t>. P</w:t>
      </w:r>
      <w:r w:rsidR="00B11CE0">
        <w:rPr>
          <w:rFonts w:ascii="Times New Roman" w:hAnsi="Times New Roman" w:cs="Times New Roman"/>
          <w:sz w:val="24"/>
          <w:szCs w:val="24"/>
        </w:rPr>
        <w:t>igem on see väike</w:t>
      </w:r>
      <w:r w:rsidR="00901D1D">
        <w:rPr>
          <w:rFonts w:ascii="Times New Roman" w:hAnsi="Times New Roman" w:cs="Times New Roman"/>
          <w:sz w:val="24"/>
          <w:szCs w:val="24"/>
        </w:rPr>
        <w:t xml:space="preserve">, sest </w:t>
      </w:r>
      <w:r w:rsidR="003C4812">
        <w:rPr>
          <w:rFonts w:ascii="Times New Roman" w:hAnsi="Times New Roman" w:cs="Times New Roman"/>
          <w:sz w:val="24"/>
          <w:szCs w:val="24"/>
        </w:rPr>
        <w:t>on tõenäoline, et valdav enamik sihtrühmast ei ole isegi teadlikud, et saneeritud või muul viisil ümberkujundatud maksuvõlga ei avaldata.</w:t>
      </w:r>
      <w:r w:rsidR="00A52C2A">
        <w:rPr>
          <w:rFonts w:ascii="Times New Roman" w:hAnsi="Times New Roman" w:cs="Times New Roman"/>
          <w:sz w:val="24"/>
          <w:szCs w:val="24"/>
        </w:rPr>
        <w:t xml:space="preserve"> </w:t>
      </w:r>
      <w:r w:rsidR="0070453B">
        <w:rPr>
          <w:rFonts w:ascii="Times New Roman" w:hAnsi="Times New Roman" w:cs="Times New Roman"/>
          <w:sz w:val="24"/>
          <w:szCs w:val="24"/>
        </w:rPr>
        <w:t>Halduskoormust muudatusega ei kaasne</w:t>
      </w:r>
      <w:r w:rsidR="00565D3D">
        <w:rPr>
          <w:rFonts w:ascii="Times New Roman" w:hAnsi="Times New Roman" w:cs="Times New Roman"/>
          <w:sz w:val="24"/>
          <w:szCs w:val="24"/>
        </w:rPr>
        <w:t xml:space="preserve"> – vähemasti mitte selles mõttes</w:t>
      </w:r>
      <w:r w:rsidR="00F55B96">
        <w:rPr>
          <w:rFonts w:ascii="Times New Roman" w:hAnsi="Times New Roman" w:cs="Times New Roman"/>
          <w:sz w:val="24"/>
          <w:szCs w:val="24"/>
        </w:rPr>
        <w:t xml:space="preserve">, et sihtrühm peaks edaspidi </w:t>
      </w:r>
      <w:r w:rsidR="006855C5">
        <w:rPr>
          <w:rFonts w:ascii="Times New Roman" w:hAnsi="Times New Roman" w:cs="Times New Roman"/>
          <w:sz w:val="24"/>
          <w:szCs w:val="24"/>
        </w:rPr>
        <w:t>kandma riigi ees täiendavaid kulutusi</w:t>
      </w:r>
      <w:r w:rsidR="00AB47B9">
        <w:rPr>
          <w:rFonts w:ascii="Times New Roman" w:hAnsi="Times New Roman" w:cs="Times New Roman"/>
          <w:sz w:val="24"/>
          <w:szCs w:val="24"/>
        </w:rPr>
        <w:t xml:space="preserve">. Sihtrühm peab üksnes kandma talumiskohustust, et nende muul viisil ümberkujundatud maksuvõlad edaspidi avaldatakse. </w:t>
      </w:r>
    </w:p>
    <w:p w14:paraId="4A3F4DA3" w14:textId="77777777" w:rsidR="0077700E" w:rsidRPr="00096831" w:rsidRDefault="0077700E" w:rsidP="00B23C48">
      <w:pPr>
        <w:spacing w:after="0" w:line="240" w:lineRule="auto"/>
        <w:jc w:val="both"/>
        <w:rPr>
          <w:rFonts w:ascii="Times New Roman" w:hAnsi="Times New Roman" w:cs="Times New Roman"/>
          <w:sz w:val="24"/>
          <w:szCs w:val="24"/>
        </w:rPr>
      </w:pPr>
    </w:p>
    <w:p w14:paraId="7992393B" w14:textId="70AD50C0" w:rsidR="00464D43" w:rsidRPr="00096831" w:rsidRDefault="00464D43"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Mõju kaasnemise sagedust on keeruline määrata, kuivõrd selleks, et maksuvõlga avalikustada, peab maksuvõlg esmalt tekkima. Tüüpiliselt tekib maksuvõlg kas majanduslikest raskustest, siirast juriidilisest </w:t>
      </w:r>
      <w:r w:rsidR="003E429E" w:rsidRPr="00096831">
        <w:rPr>
          <w:rFonts w:ascii="Times New Roman" w:hAnsi="Times New Roman" w:cs="Times New Roman"/>
          <w:sz w:val="24"/>
          <w:szCs w:val="24"/>
        </w:rPr>
        <w:t xml:space="preserve">väär- või </w:t>
      </w:r>
      <w:r w:rsidRPr="00096831">
        <w:rPr>
          <w:rFonts w:ascii="Times New Roman" w:hAnsi="Times New Roman" w:cs="Times New Roman"/>
          <w:sz w:val="24"/>
          <w:szCs w:val="24"/>
        </w:rPr>
        <w:t>eri</w:t>
      </w:r>
      <w:r w:rsidR="00790E1C" w:rsidRPr="00096831">
        <w:rPr>
          <w:rFonts w:ascii="Times New Roman" w:hAnsi="Times New Roman" w:cs="Times New Roman"/>
          <w:sz w:val="24"/>
          <w:szCs w:val="24"/>
        </w:rPr>
        <w:t xml:space="preserve">arvamusest, </w:t>
      </w:r>
      <w:r w:rsidR="00C15A2B" w:rsidRPr="00096831">
        <w:rPr>
          <w:rFonts w:ascii="Times New Roman" w:hAnsi="Times New Roman" w:cs="Times New Roman"/>
          <w:sz w:val="24"/>
          <w:szCs w:val="24"/>
        </w:rPr>
        <w:t>või siis</w:t>
      </w:r>
      <w:r w:rsidRPr="00096831">
        <w:rPr>
          <w:rFonts w:ascii="Times New Roman" w:hAnsi="Times New Roman" w:cs="Times New Roman"/>
          <w:sz w:val="24"/>
          <w:szCs w:val="24"/>
        </w:rPr>
        <w:t xml:space="preserve"> maksukohustuslase pahausksest käitumisest. Kui aga maksuvõlg k</w:t>
      </w:r>
      <w:r w:rsidR="000F1AF3" w:rsidRPr="00096831">
        <w:rPr>
          <w:rFonts w:ascii="Times New Roman" w:hAnsi="Times New Roman" w:cs="Times New Roman"/>
          <w:sz w:val="24"/>
          <w:szCs w:val="24"/>
        </w:rPr>
        <w:t>ujundatakse ümber, siis on see reeglina siiski</w:t>
      </w:r>
      <w:r w:rsidRPr="00096831">
        <w:rPr>
          <w:rFonts w:ascii="Times New Roman" w:hAnsi="Times New Roman" w:cs="Times New Roman"/>
          <w:sz w:val="24"/>
          <w:szCs w:val="24"/>
        </w:rPr>
        <w:t xml:space="preserve"> ajendatud maksukohustuslase maksejõuetusest (ajatamine, saneerimine, võlgade ümberkujundamine, kompromiss pankrotimenetluses jne), mis samuti on võrdlemisi juhuslik ning raskesti prognoositav nähtus. </w:t>
      </w:r>
      <w:r w:rsidR="005C0BC8" w:rsidRPr="00096831">
        <w:rPr>
          <w:rFonts w:ascii="Times New Roman" w:hAnsi="Times New Roman" w:cs="Times New Roman"/>
          <w:sz w:val="24"/>
          <w:szCs w:val="24"/>
        </w:rPr>
        <w:t xml:space="preserve">Kindlasti ei saa sagedust hinnata regulaarseks või isegi perioodiliseks – pigem on kaasneva mõju sagedus väike just nimelt selle juhuslikkuse ning ebaregulaarsuse tõttu. </w:t>
      </w:r>
    </w:p>
    <w:p w14:paraId="79AA9686" w14:textId="77777777" w:rsidR="00464D43" w:rsidRPr="00096831" w:rsidRDefault="00464D43" w:rsidP="00B23C48">
      <w:pPr>
        <w:spacing w:after="0" w:line="240" w:lineRule="auto"/>
        <w:jc w:val="both"/>
        <w:rPr>
          <w:rFonts w:ascii="Times New Roman" w:hAnsi="Times New Roman" w:cs="Times New Roman"/>
          <w:sz w:val="24"/>
          <w:szCs w:val="24"/>
        </w:rPr>
      </w:pPr>
    </w:p>
    <w:p w14:paraId="205D89E5" w14:textId="7BC8BC3A" w:rsidR="0077700E" w:rsidRPr="00096831" w:rsidRDefault="00DA23F2"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Muus kui ajatamismenetluses ümberkujundatud maksuvõlgasid ning neid omavaid maksuvõlgnikke on vähe. Näiteks on MTA andmetel </w:t>
      </w:r>
      <w:r w:rsidR="005C0BC8" w:rsidRPr="00096831">
        <w:rPr>
          <w:rFonts w:ascii="Times New Roman" w:hAnsi="Times New Roman" w:cs="Times New Roman"/>
          <w:sz w:val="24"/>
          <w:szCs w:val="24"/>
        </w:rPr>
        <w:t xml:space="preserve">ca 32 maksuvõlgnikku, kelle maksuvõlg </w:t>
      </w:r>
      <w:r w:rsidR="00A85FD1" w:rsidRPr="00096831">
        <w:rPr>
          <w:rFonts w:ascii="Times New Roman" w:hAnsi="Times New Roman" w:cs="Times New Roman"/>
          <w:sz w:val="24"/>
          <w:szCs w:val="24"/>
        </w:rPr>
        <w:t>on</w:t>
      </w:r>
      <w:r w:rsidR="005C0BC8" w:rsidRPr="00096831">
        <w:rPr>
          <w:rFonts w:ascii="Times New Roman" w:hAnsi="Times New Roman" w:cs="Times New Roman"/>
          <w:sz w:val="24"/>
          <w:szCs w:val="24"/>
        </w:rPr>
        <w:t xml:space="preserve"> kas saneeritud või ümberkujundatud võlg</w:t>
      </w:r>
      <w:r w:rsidR="006D4226" w:rsidRPr="00096831">
        <w:rPr>
          <w:rFonts w:ascii="Times New Roman" w:hAnsi="Times New Roman" w:cs="Times New Roman"/>
          <w:sz w:val="24"/>
          <w:szCs w:val="24"/>
        </w:rPr>
        <w:t>ade ümberkujundamise menetluses. Maksuvõlgnike koguhulgast moodusta</w:t>
      </w:r>
      <w:r w:rsidR="00082B2F" w:rsidRPr="00096831">
        <w:rPr>
          <w:rFonts w:ascii="Times New Roman" w:hAnsi="Times New Roman" w:cs="Times New Roman"/>
          <w:sz w:val="24"/>
          <w:szCs w:val="24"/>
        </w:rPr>
        <w:t>b see</w:t>
      </w:r>
      <w:r w:rsidRPr="00096831">
        <w:rPr>
          <w:rFonts w:ascii="Times New Roman" w:hAnsi="Times New Roman" w:cs="Times New Roman"/>
          <w:sz w:val="24"/>
          <w:szCs w:val="24"/>
        </w:rPr>
        <w:t xml:space="preserve"> </w:t>
      </w:r>
      <w:r w:rsidR="00082B2F" w:rsidRPr="00096831">
        <w:rPr>
          <w:rFonts w:ascii="Times New Roman" w:hAnsi="Times New Roman" w:cs="Times New Roman"/>
          <w:sz w:val="24"/>
          <w:szCs w:val="24"/>
        </w:rPr>
        <w:t xml:space="preserve">umbes </w:t>
      </w:r>
      <w:r w:rsidR="006D4226" w:rsidRPr="00096831">
        <w:rPr>
          <w:rFonts w:ascii="Times New Roman" w:hAnsi="Times New Roman" w:cs="Times New Roman"/>
          <w:sz w:val="24"/>
          <w:szCs w:val="24"/>
        </w:rPr>
        <w:t>0,0</w:t>
      </w:r>
      <w:r w:rsidRPr="00096831">
        <w:rPr>
          <w:rFonts w:ascii="Times New Roman" w:hAnsi="Times New Roman" w:cs="Times New Roman"/>
          <w:sz w:val="24"/>
          <w:szCs w:val="24"/>
        </w:rPr>
        <w:t>6</w:t>
      </w:r>
      <w:r w:rsidR="006D4226" w:rsidRPr="00096831">
        <w:rPr>
          <w:rFonts w:ascii="Times New Roman" w:hAnsi="Times New Roman" w:cs="Times New Roman"/>
          <w:sz w:val="24"/>
          <w:szCs w:val="24"/>
        </w:rPr>
        <w:t>% maksuvõlgnikest. Mõjutatava sihtgrupi faktiline suurus on</w:t>
      </w:r>
      <w:r w:rsidR="00602E1E" w:rsidRPr="00096831">
        <w:rPr>
          <w:rFonts w:ascii="Times New Roman" w:hAnsi="Times New Roman" w:cs="Times New Roman"/>
          <w:sz w:val="24"/>
          <w:szCs w:val="24"/>
        </w:rPr>
        <w:t xml:space="preserve"> seega</w:t>
      </w:r>
      <w:r w:rsidR="006D4226" w:rsidRPr="00096831">
        <w:rPr>
          <w:rFonts w:ascii="Times New Roman" w:hAnsi="Times New Roman" w:cs="Times New Roman"/>
          <w:sz w:val="24"/>
          <w:szCs w:val="24"/>
        </w:rPr>
        <w:t xml:space="preserve"> väike, kuid põhimõtteliselt peavad</w:t>
      </w:r>
      <w:r w:rsidR="00687CED" w:rsidRPr="00096831">
        <w:rPr>
          <w:rFonts w:ascii="Times New Roman" w:hAnsi="Times New Roman" w:cs="Times New Roman"/>
          <w:sz w:val="24"/>
          <w:szCs w:val="24"/>
        </w:rPr>
        <w:t xml:space="preserve"> siiski</w:t>
      </w:r>
      <w:r w:rsidR="006D4226" w:rsidRPr="00096831">
        <w:rPr>
          <w:rFonts w:ascii="Times New Roman" w:hAnsi="Times New Roman" w:cs="Times New Roman"/>
          <w:sz w:val="24"/>
          <w:szCs w:val="24"/>
        </w:rPr>
        <w:t xml:space="preserve"> kõik maksukohustuslased edaspidi arvestama, et maksuvõla ümberkujundamine muul viisil kui läbi ajatamise ei ole enam takistuseks nende maksuvõla avalikustamisele. </w:t>
      </w:r>
    </w:p>
    <w:p w14:paraId="3F7FC95E" w14:textId="77777777" w:rsidR="006D4226" w:rsidRPr="00096831" w:rsidRDefault="006D4226" w:rsidP="00B23C48">
      <w:pPr>
        <w:spacing w:after="0" w:line="240" w:lineRule="auto"/>
        <w:jc w:val="both"/>
        <w:rPr>
          <w:rFonts w:ascii="Times New Roman" w:hAnsi="Times New Roman" w:cs="Times New Roman"/>
          <w:sz w:val="24"/>
          <w:szCs w:val="24"/>
        </w:rPr>
      </w:pPr>
    </w:p>
    <w:p w14:paraId="245CF750" w14:textId="2F40245A" w:rsidR="006D4226" w:rsidRPr="00096831" w:rsidRDefault="006D4226"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Ebasoodsate mõjude</w:t>
      </w:r>
      <w:r w:rsidR="00EB6124" w:rsidRPr="00096831">
        <w:rPr>
          <w:rFonts w:ascii="Times New Roman" w:hAnsi="Times New Roman" w:cs="Times New Roman"/>
          <w:sz w:val="24"/>
          <w:szCs w:val="24"/>
        </w:rPr>
        <w:t xml:space="preserve"> kaasnemise riski ei tuvastatud. Teoorias võib edaspidi väheneda erinevate maksejõuetusmenetluste atraktiivsus kui võtta eelduseks, et näiteks saneerimise ja maksuvõla tasumise ajatamise vahelist valikut </w:t>
      </w:r>
      <w:r w:rsidR="00395998" w:rsidRPr="00096831">
        <w:rPr>
          <w:rFonts w:ascii="Times New Roman" w:hAnsi="Times New Roman" w:cs="Times New Roman"/>
          <w:sz w:val="24"/>
          <w:szCs w:val="24"/>
        </w:rPr>
        <w:t xml:space="preserve">on seni </w:t>
      </w:r>
      <w:r w:rsidR="008A7C8E">
        <w:rPr>
          <w:rFonts w:ascii="Times New Roman" w:hAnsi="Times New Roman" w:cs="Times New Roman"/>
          <w:sz w:val="24"/>
          <w:szCs w:val="24"/>
        </w:rPr>
        <w:t>mõjutanud</w:t>
      </w:r>
      <w:r w:rsidR="00EB6124" w:rsidRPr="00096831">
        <w:rPr>
          <w:rFonts w:ascii="Times New Roman" w:hAnsi="Times New Roman" w:cs="Times New Roman"/>
          <w:sz w:val="24"/>
          <w:szCs w:val="24"/>
        </w:rPr>
        <w:t xml:space="preserve"> kasvõi osaliselt maksuvõla avalikustamise </w:t>
      </w:r>
      <w:r w:rsidR="00961F15" w:rsidRPr="00096831">
        <w:rPr>
          <w:rFonts w:ascii="Times New Roman" w:hAnsi="Times New Roman" w:cs="Times New Roman"/>
          <w:sz w:val="24"/>
          <w:szCs w:val="24"/>
        </w:rPr>
        <w:t>nü</w:t>
      </w:r>
      <w:r w:rsidR="00C52614" w:rsidRPr="00096831">
        <w:rPr>
          <w:rFonts w:ascii="Times New Roman" w:hAnsi="Times New Roman" w:cs="Times New Roman"/>
          <w:sz w:val="24"/>
          <w:szCs w:val="24"/>
        </w:rPr>
        <w:t>anss. Ent tõenäosus selleks on väike, sest</w:t>
      </w:r>
      <w:r w:rsidR="008F3213">
        <w:rPr>
          <w:rFonts w:ascii="Times New Roman" w:hAnsi="Times New Roman" w:cs="Times New Roman"/>
          <w:sz w:val="24"/>
          <w:szCs w:val="24"/>
        </w:rPr>
        <w:t xml:space="preserve"> nagu eelnevalt öeldud,</w:t>
      </w:r>
      <w:r w:rsidR="004C7D3F" w:rsidRPr="00096831">
        <w:rPr>
          <w:rFonts w:ascii="Times New Roman" w:hAnsi="Times New Roman" w:cs="Times New Roman"/>
          <w:sz w:val="24"/>
          <w:szCs w:val="24"/>
        </w:rPr>
        <w:t xml:space="preserve"> enamik maksuvõlgnikke</w:t>
      </w:r>
      <w:r w:rsidR="00C52614" w:rsidRPr="00096831">
        <w:rPr>
          <w:rFonts w:ascii="Times New Roman" w:hAnsi="Times New Roman" w:cs="Times New Roman"/>
          <w:sz w:val="24"/>
          <w:szCs w:val="24"/>
        </w:rPr>
        <w:t xml:space="preserve"> ilmselt</w:t>
      </w:r>
      <w:r w:rsidR="004C7D3F" w:rsidRPr="00096831">
        <w:rPr>
          <w:rFonts w:ascii="Times New Roman" w:hAnsi="Times New Roman" w:cs="Times New Roman"/>
          <w:sz w:val="24"/>
          <w:szCs w:val="24"/>
        </w:rPr>
        <w:t xml:space="preserve"> ei o</w:t>
      </w:r>
      <w:r w:rsidR="000A1060" w:rsidRPr="00096831">
        <w:rPr>
          <w:rFonts w:ascii="Times New Roman" w:hAnsi="Times New Roman" w:cs="Times New Roman"/>
          <w:sz w:val="24"/>
          <w:szCs w:val="24"/>
        </w:rPr>
        <w:t>le</w:t>
      </w:r>
      <w:r w:rsidR="004C7D3F" w:rsidRPr="00096831">
        <w:rPr>
          <w:rFonts w:ascii="Times New Roman" w:hAnsi="Times New Roman" w:cs="Times New Roman"/>
          <w:sz w:val="24"/>
          <w:szCs w:val="24"/>
        </w:rPr>
        <w:t xml:space="preserve"> üleüldse teadlikud sellest, et muul viisil maksuvõla ümberkujundamisega ei kaasne ümberkujundatava maksuvõla avalikustamist. Kavandatav seadus lahendab ennekõike juriidilist probleemi, mis on tingitud </w:t>
      </w:r>
      <w:r w:rsidR="00F32C12" w:rsidRPr="00096831">
        <w:rPr>
          <w:rFonts w:ascii="Times New Roman" w:hAnsi="Times New Roman" w:cs="Times New Roman"/>
          <w:sz w:val="24"/>
          <w:szCs w:val="24"/>
        </w:rPr>
        <w:t>õigus</w:t>
      </w:r>
      <w:r w:rsidR="004C7D3F" w:rsidRPr="00096831">
        <w:rPr>
          <w:rFonts w:ascii="Times New Roman" w:hAnsi="Times New Roman" w:cs="Times New Roman"/>
          <w:sz w:val="24"/>
          <w:szCs w:val="24"/>
        </w:rPr>
        <w:t xml:space="preserve">lünga avastamisest, mitte niivõrd maksukohustuslaste teadlikust ning pahatahtlikust käitumisest. </w:t>
      </w:r>
    </w:p>
    <w:p w14:paraId="1D887B93" w14:textId="77777777" w:rsidR="0049763A" w:rsidRPr="00096831" w:rsidRDefault="0049763A" w:rsidP="00B23C48">
      <w:pPr>
        <w:spacing w:after="0" w:line="240" w:lineRule="auto"/>
        <w:jc w:val="both"/>
        <w:rPr>
          <w:rFonts w:ascii="Times New Roman" w:hAnsi="Times New Roman" w:cs="Times New Roman"/>
          <w:sz w:val="24"/>
          <w:szCs w:val="24"/>
        </w:rPr>
      </w:pPr>
    </w:p>
    <w:p w14:paraId="2EE6E015" w14:textId="756ABA75" w:rsidR="00FF2640" w:rsidRPr="00096831" w:rsidRDefault="0049763A" w:rsidP="00530A09">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Võttes arvesse kaasneva mõju ebaregulaarset sagedust ning sihtrühma väiksust, ei saa muudatusega kaasnevat mõju pidada oluliseks. </w:t>
      </w:r>
    </w:p>
    <w:p w14:paraId="6A2F5FFD" w14:textId="77777777" w:rsidR="00E45FBE" w:rsidRPr="00096831" w:rsidRDefault="00E45FBE" w:rsidP="00B23C48">
      <w:pPr>
        <w:spacing w:after="0" w:line="240" w:lineRule="auto"/>
        <w:jc w:val="both"/>
        <w:rPr>
          <w:rFonts w:ascii="Times New Roman" w:hAnsi="Times New Roman" w:cs="Times New Roman"/>
          <w:sz w:val="24"/>
          <w:szCs w:val="24"/>
        </w:rPr>
      </w:pPr>
    </w:p>
    <w:p w14:paraId="44F6FF54" w14:textId="77777777" w:rsidR="00E45FBE" w:rsidRPr="00096831" w:rsidRDefault="00E45FBE" w:rsidP="00B23C48">
      <w:pPr>
        <w:spacing w:after="0" w:line="240" w:lineRule="auto"/>
        <w:jc w:val="both"/>
        <w:rPr>
          <w:rFonts w:ascii="Times New Roman" w:hAnsi="Times New Roman" w:cs="Times New Roman"/>
          <w:sz w:val="24"/>
          <w:szCs w:val="24"/>
        </w:rPr>
      </w:pPr>
    </w:p>
    <w:p w14:paraId="52AE0A5D" w14:textId="1D67612D" w:rsidR="00E45FBE" w:rsidRPr="00096831" w:rsidRDefault="00E45FBE"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Pr="00096831">
        <w:rPr>
          <w:rFonts w:ascii="Times New Roman" w:hAnsi="Times New Roman" w:cs="Times New Roman"/>
          <w:sz w:val="24"/>
          <w:szCs w:val="24"/>
          <w:u w:val="single"/>
        </w:rPr>
        <w:t>:</w:t>
      </w:r>
      <w:r w:rsidRPr="00096831">
        <w:rPr>
          <w:rFonts w:ascii="Times New Roman" w:hAnsi="Times New Roman" w:cs="Times New Roman"/>
          <w:sz w:val="24"/>
          <w:szCs w:val="24"/>
        </w:rPr>
        <w:t xml:space="preserve"> riigi ja tema haldusasutuste </w:t>
      </w:r>
      <w:r w:rsidR="00BB29D9">
        <w:rPr>
          <w:rFonts w:ascii="Times New Roman" w:hAnsi="Times New Roman" w:cs="Times New Roman"/>
          <w:sz w:val="24"/>
          <w:szCs w:val="24"/>
        </w:rPr>
        <w:t>töökorraldus (töökoormus)</w:t>
      </w:r>
    </w:p>
    <w:p w14:paraId="79D06B3F" w14:textId="77777777" w:rsidR="00E45FBE" w:rsidRPr="00096831" w:rsidRDefault="00E45FBE" w:rsidP="00B23C48">
      <w:pPr>
        <w:spacing w:after="0" w:line="240" w:lineRule="auto"/>
        <w:jc w:val="both"/>
        <w:rPr>
          <w:rFonts w:ascii="Times New Roman" w:hAnsi="Times New Roman" w:cs="Times New Roman"/>
          <w:sz w:val="24"/>
          <w:szCs w:val="24"/>
        </w:rPr>
      </w:pPr>
    </w:p>
    <w:p w14:paraId="4BAF4B71" w14:textId="77777777" w:rsidR="00E45FBE" w:rsidRPr="00096831" w:rsidRDefault="00E45FBE"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sz w:val="24"/>
          <w:szCs w:val="24"/>
          <w:u w:val="single"/>
        </w:rPr>
        <w:t>:</w:t>
      </w:r>
      <w:r w:rsidRPr="00096831">
        <w:rPr>
          <w:rFonts w:ascii="Times New Roman" w:hAnsi="Times New Roman" w:cs="Times New Roman"/>
          <w:sz w:val="24"/>
          <w:szCs w:val="24"/>
        </w:rPr>
        <w:t xml:space="preserve"> MTA</w:t>
      </w:r>
    </w:p>
    <w:p w14:paraId="1EEE1C1F" w14:textId="77777777" w:rsidR="00E45FBE" w:rsidRPr="00096831" w:rsidRDefault="00E45FBE" w:rsidP="00B23C48">
      <w:pPr>
        <w:spacing w:after="0" w:line="240" w:lineRule="auto"/>
        <w:jc w:val="both"/>
        <w:rPr>
          <w:rFonts w:ascii="Times New Roman" w:hAnsi="Times New Roman" w:cs="Times New Roman"/>
          <w:sz w:val="24"/>
          <w:szCs w:val="24"/>
        </w:rPr>
      </w:pPr>
    </w:p>
    <w:p w14:paraId="2FB9A495" w14:textId="442F1253" w:rsidR="00E45FBE" w:rsidRPr="00096831" w:rsidRDefault="00E45FBE"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Edaspidi peavad MTA ametnikud muuhulgas tegelema ka selliste maksukohustuslaste maksuvõlgade avalikustamisega, kelle maksuvõlg on ümberkujundatud muul viisil kui läbi maksuvõla tasumise ajatamise. </w:t>
      </w:r>
      <w:r w:rsidR="00D067D6" w:rsidRPr="00096831">
        <w:rPr>
          <w:rFonts w:ascii="Times New Roman" w:hAnsi="Times New Roman" w:cs="Times New Roman"/>
          <w:sz w:val="24"/>
          <w:szCs w:val="24"/>
        </w:rPr>
        <w:t>See aga ei eelda MTA ametnike koolitamist, nende töökorralduse muutmist ega uute ametnike värbamist. Kaasneva mõju ulatus on seega väike, kuigi tõsi, tööülesandeid ob</w:t>
      </w:r>
      <w:r w:rsidR="00025857" w:rsidRPr="00096831">
        <w:rPr>
          <w:rFonts w:ascii="Times New Roman" w:hAnsi="Times New Roman" w:cs="Times New Roman"/>
          <w:sz w:val="24"/>
          <w:szCs w:val="24"/>
        </w:rPr>
        <w:t>jektiivses võtmes tuleb</w:t>
      </w:r>
      <w:r w:rsidR="00670F0E" w:rsidRPr="00096831">
        <w:rPr>
          <w:rFonts w:ascii="Times New Roman" w:hAnsi="Times New Roman" w:cs="Times New Roman"/>
          <w:sz w:val="24"/>
          <w:szCs w:val="24"/>
        </w:rPr>
        <w:t xml:space="preserve"> natukene</w:t>
      </w:r>
      <w:r w:rsidR="00025857" w:rsidRPr="00096831">
        <w:rPr>
          <w:rFonts w:ascii="Times New Roman" w:hAnsi="Times New Roman" w:cs="Times New Roman"/>
          <w:sz w:val="24"/>
          <w:szCs w:val="24"/>
        </w:rPr>
        <w:t xml:space="preserve"> juurde. </w:t>
      </w:r>
    </w:p>
    <w:p w14:paraId="7FEBC15D" w14:textId="77777777" w:rsidR="00F66716" w:rsidRPr="00096831" w:rsidRDefault="00F66716" w:rsidP="00B23C48">
      <w:pPr>
        <w:spacing w:after="0" w:line="240" w:lineRule="auto"/>
        <w:jc w:val="both"/>
        <w:rPr>
          <w:rFonts w:ascii="Times New Roman" w:hAnsi="Times New Roman" w:cs="Times New Roman"/>
          <w:sz w:val="24"/>
          <w:szCs w:val="24"/>
        </w:rPr>
      </w:pPr>
    </w:p>
    <w:p w14:paraId="126619CE" w14:textId="09EEB34E" w:rsidR="00F66716" w:rsidRPr="00096831" w:rsidRDefault="00F66716"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Mõjude esinemise sagedus on väike võttes arvesse asjasse puutuvate maksuvõlgnike hulka </w:t>
      </w:r>
      <w:r w:rsidR="008463FE" w:rsidRPr="00096831">
        <w:rPr>
          <w:rFonts w:ascii="Times New Roman" w:hAnsi="Times New Roman" w:cs="Times New Roman"/>
          <w:sz w:val="24"/>
          <w:szCs w:val="24"/>
        </w:rPr>
        <w:t xml:space="preserve">ning maksejõuetusest tingitud maksuvõlgade ümberkujundamise juhuslikkust. </w:t>
      </w:r>
      <w:r w:rsidR="00C13475" w:rsidRPr="00096831">
        <w:rPr>
          <w:rFonts w:ascii="Times New Roman" w:hAnsi="Times New Roman" w:cs="Times New Roman"/>
          <w:sz w:val="24"/>
          <w:szCs w:val="24"/>
        </w:rPr>
        <w:t xml:space="preserve">Kindlasti ei ole tegemist tööülesandega, millega MTA ametnikud puutuksid kokku igapäevaselt. </w:t>
      </w:r>
      <w:r w:rsidR="007E5E95" w:rsidRPr="00096831">
        <w:rPr>
          <w:rFonts w:ascii="Times New Roman" w:hAnsi="Times New Roman" w:cs="Times New Roman"/>
          <w:sz w:val="24"/>
          <w:szCs w:val="24"/>
        </w:rPr>
        <w:t xml:space="preserve">Maksuvõla avalikustamisega tegeleb primaarselt MTA teenuste osakond, mis koosneb ca 15 ametnikust. </w:t>
      </w:r>
      <w:r w:rsidR="00EE6198" w:rsidRPr="00096831">
        <w:rPr>
          <w:rFonts w:ascii="Times New Roman" w:hAnsi="Times New Roman" w:cs="Times New Roman"/>
          <w:sz w:val="24"/>
          <w:szCs w:val="24"/>
        </w:rPr>
        <w:t>See moodustab ca 1,05% MTA ametnike koguhulgast.</w:t>
      </w:r>
    </w:p>
    <w:p w14:paraId="71F8A19D" w14:textId="77777777" w:rsidR="00EE6198" w:rsidRPr="00096831" w:rsidRDefault="00EE6198" w:rsidP="00B23C48">
      <w:pPr>
        <w:spacing w:after="0" w:line="240" w:lineRule="auto"/>
        <w:jc w:val="both"/>
        <w:rPr>
          <w:rFonts w:ascii="Times New Roman" w:hAnsi="Times New Roman" w:cs="Times New Roman"/>
          <w:sz w:val="24"/>
          <w:szCs w:val="24"/>
        </w:rPr>
      </w:pPr>
    </w:p>
    <w:p w14:paraId="6A5D0390" w14:textId="77777777" w:rsidR="00EE6198" w:rsidRPr="00096831" w:rsidRDefault="00EE6198"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Ebasoodsate mõjude esinemise riski ei tuvastatud ning </w:t>
      </w:r>
      <w:r w:rsidR="007C51A0" w:rsidRPr="00096831">
        <w:rPr>
          <w:rFonts w:ascii="Times New Roman" w:hAnsi="Times New Roman" w:cs="Times New Roman"/>
          <w:sz w:val="24"/>
          <w:szCs w:val="24"/>
        </w:rPr>
        <w:t xml:space="preserve">koondmõju sihtrühmale on ebaoluline. </w:t>
      </w:r>
    </w:p>
    <w:p w14:paraId="0D5E8B26" w14:textId="77777777" w:rsidR="00FF2640" w:rsidRPr="00096831" w:rsidRDefault="00FF2640" w:rsidP="00B23C48">
      <w:pPr>
        <w:spacing w:after="0" w:line="240" w:lineRule="auto"/>
        <w:jc w:val="both"/>
        <w:rPr>
          <w:rFonts w:ascii="Times New Roman" w:hAnsi="Times New Roman" w:cs="Times New Roman"/>
          <w:sz w:val="24"/>
          <w:szCs w:val="24"/>
        </w:rPr>
      </w:pPr>
    </w:p>
    <w:p w14:paraId="7F0CF07D" w14:textId="5D95F8C2" w:rsidR="005F7402" w:rsidRPr="00096831" w:rsidRDefault="005F7402" w:rsidP="005F7402">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0D525D">
        <w:rPr>
          <w:rFonts w:ascii="Times New Roman" w:hAnsi="Times New Roman"/>
          <w:b/>
          <w:sz w:val="24"/>
          <w:szCs w:val="24"/>
        </w:rPr>
        <w:t>10</w:t>
      </w:r>
      <w:r w:rsidRPr="00096831">
        <w:rPr>
          <w:rFonts w:ascii="Times New Roman" w:hAnsi="Times New Roman"/>
          <w:b/>
          <w:sz w:val="24"/>
          <w:szCs w:val="24"/>
        </w:rPr>
        <w:t xml:space="preserve"> Juriidilisele isikule adresseeritud maksuotsuse resolutiivosa avaldamine</w:t>
      </w:r>
    </w:p>
    <w:p w14:paraId="2E72FAC0" w14:textId="77777777" w:rsidR="00B06023" w:rsidRPr="00096831" w:rsidRDefault="00B06023" w:rsidP="00B23C48">
      <w:pPr>
        <w:spacing w:after="0" w:line="240" w:lineRule="auto"/>
        <w:jc w:val="both"/>
        <w:rPr>
          <w:rFonts w:ascii="Times New Roman" w:hAnsi="Times New Roman" w:cs="Times New Roman"/>
          <w:sz w:val="24"/>
          <w:szCs w:val="24"/>
        </w:rPr>
      </w:pPr>
    </w:p>
    <w:p w14:paraId="0C0A5DA9" w14:textId="1DEBEC67" w:rsidR="00B23C48" w:rsidRPr="00096831" w:rsidRDefault="00913247"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Pr="00096831">
        <w:rPr>
          <w:rFonts w:ascii="Times New Roman" w:hAnsi="Times New Roman" w:cs="Times New Roman"/>
          <w:sz w:val="24"/>
          <w:szCs w:val="24"/>
        </w:rPr>
        <w:t xml:space="preserve"> mõju ettevõtluskeskkonnale</w:t>
      </w:r>
      <w:r w:rsidR="003846D3">
        <w:rPr>
          <w:rFonts w:ascii="Times New Roman" w:hAnsi="Times New Roman" w:cs="Times New Roman"/>
          <w:sz w:val="24"/>
          <w:szCs w:val="24"/>
        </w:rPr>
        <w:t xml:space="preserve"> (halduskoormus)</w:t>
      </w:r>
    </w:p>
    <w:p w14:paraId="04B7E1EF" w14:textId="77777777" w:rsidR="00913247" w:rsidRPr="00096831" w:rsidRDefault="00913247" w:rsidP="00B23C48">
      <w:pPr>
        <w:spacing w:after="0" w:line="240" w:lineRule="auto"/>
        <w:jc w:val="both"/>
        <w:rPr>
          <w:rFonts w:ascii="Times New Roman" w:hAnsi="Times New Roman" w:cs="Times New Roman"/>
          <w:sz w:val="24"/>
          <w:szCs w:val="24"/>
        </w:rPr>
      </w:pPr>
    </w:p>
    <w:p w14:paraId="1D633085" w14:textId="0B5DCA67" w:rsidR="00913247" w:rsidRPr="00096831" w:rsidRDefault="00913247"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b/>
          <w:sz w:val="24"/>
          <w:szCs w:val="24"/>
        </w:rPr>
        <w:t xml:space="preserve"> </w:t>
      </w:r>
      <w:r w:rsidRPr="00096831">
        <w:rPr>
          <w:rFonts w:ascii="Times New Roman" w:hAnsi="Times New Roman" w:cs="Times New Roman"/>
          <w:sz w:val="24"/>
          <w:szCs w:val="24"/>
        </w:rPr>
        <w:t>juriidilisest isikust maksukohustuslased, kelle</w:t>
      </w:r>
      <w:r w:rsidR="00DC26B8">
        <w:rPr>
          <w:rFonts w:ascii="Times New Roman" w:hAnsi="Times New Roman" w:cs="Times New Roman"/>
          <w:sz w:val="24"/>
          <w:szCs w:val="24"/>
        </w:rPr>
        <w:t xml:space="preserve"> maksuotsus ei ole edasikaevatav</w:t>
      </w:r>
    </w:p>
    <w:p w14:paraId="0149159E" w14:textId="77777777" w:rsidR="00DE763F" w:rsidRPr="00096831" w:rsidRDefault="00DE763F" w:rsidP="00B23C48">
      <w:pPr>
        <w:spacing w:after="0" w:line="240" w:lineRule="auto"/>
        <w:jc w:val="both"/>
        <w:rPr>
          <w:rFonts w:ascii="Times New Roman" w:hAnsi="Times New Roman" w:cs="Times New Roman"/>
          <w:sz w:val="24"/>
          <w:szCs w:val="24"/>
        </w:rPr>
      </w:pPr>
    </w:p>
    <w:p w14:paraId="7FD27CAF" w14:textId="1AE98294" w:rsidR="00C82E33" w:rsidRPr="00096831" w:rsidRDefault="00DE763F"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Maksuotsuste resolutsioone avalikustataks suuresti </w:t>
      </w:r>
      <w:r w:rsidR="00DD37F3" w:rsidRPr="00096831">
        <w:rPr>
          <w:rFonts w:ascii="Times New Roman" w:hAnsi="Times New Roman" w:cs="Times New Roman"/>
          <w:sz w:val="24"/>
          <w:szCs w:val="24"/>
        </w:rPr>
        <w:t>samal eesmärgil</w:t>
      </w:r>
      <w:r w:rsidRPr="00096831">
        <w:rPr>
          <w:rFonts w:ascii="Times New Roman" w:hAnsi="Times New Roman" w:cs="Times New Roman"/>
          <w:sz w:val="24"/>
          <w:szCs w:val="24"/>
        </w:rPr>
        <w:t>, miks avalikustataks</w:t>
      </w:r>
      <w:r w:rsidR="00DD37F3" w:rsidRPr="00096831">
        <w:rPr>
          <w:rFonts w:ascii="Times New Roman" w:hAnsi="Times New Roman" w:cs="Times New Roman"/>
          <w:sz w:val="24"/>
          <w:szCs w:val="24"/>
        </w:rPr>
        <w:t xml:space="preserve">e maksuvõlgasid, ehk </w:t>
      </w:r>
      <w:r w:rsidRPr="00096831">
        <w:rPr>
          <w:rFonts w:ascii="Times New Roman" w:hAnsi="Times New Roman" w:cs="Times New Roman"/>
          <w:sz w:val="24"/>
          <w:szCs w:val="24"/>
        </w:rPr>
        <w:t>anda turuosalistele rohkem teavet üksteise kohta, et nad saaksid teha informeeritumaid otsuseid äripartnerite valikul.</w:t>
      </w:r>
      <w:r w:rsidR="00DD37F3" w:rsidRPr="00096831">
        <w:rPr>
          <w:rFonts w:ascii="Times New Roman" w:hAnsi="Times New Roman" w:cs="Times New Roman"/>
          <w:sz w:val="24"/>
          <w:szCs w:val="24"/>
        </w:rPr>
        <w:t xml:space="preserve"> Kuigi maksuotsuse olemasolu ei pruugi alati tähendada pahausksust või finantsprobleeme – maksuotsus võib tekkida ka legitiimse juriidilise eriarvamuse ning sellest tingitud õigusvaidluse tulemusel – siis nende suur hulk võib siiski signaliseerida teatud negatiivseid omadusi, näiteks suunitlust mitte täita vabatahtlikult oma kohustusi, või siis viidata sellele, et konkreetsel isikul on alalisi probleeme </w:t>
      </w:r>
      <w:proofErr w:type="spellStart"/>
      <w:r w:rsidR="00DD37F3" w:rsidRPr="00096831">
        <w:rPr>
          <w:rFonts w:ascii="Times New Roman" w:hAnsi="Times New Roman" w:cs="Times New Roman"/>
          <w:sz w:val="24"/>
          <w:szCs w:val="24"/>
        </w:rPr>
        <w:t>MTA-ga</w:t>
      </w:r>
      <w:proofErr w:type="spellEnd"/>
      <w:r w:rsidR="00DD37F3" w:rsidRPr="00096831">
        <w:rPr>
          <w:rFonts w:ascii="Times New Roman" w:hAnsi="Times New Roman" w:cs="Times New Roman"/>
          <w:sz w:val="24"/>
          <w:szCs w:val="24"/>
        </w:rPr>
        <w:t xml:space="preserve"> suhtlemisel ning et see võib mõjutada ka tema muid ärisuhteid. Sihtrühm peab seega arvestama sellega, et turuosalised võivad tõlgendada maksuotsuste rohkust negatiivse ilminguna, ehk äririskina, mis vähendab nende atraktiivsust potentsiaalsete äripartnerite silmis. Edaspidi peab sihtrühm rohkem kaaluma perspektiivikust laskuda õiguslikesse vaidlustesse </w:t>
      </w:r>
      <w:proofErr w:type="spellStart"/>
      <w:r w:rsidR="00DD37F3" w:rsidRPr="00096831">
        <w:rPr>
          <w:rFonts w:ascii="Times New Roman" w:hAnsi="Times New Roman" w:cs="Times New Roman"/>
          <w:sz w:val="24"/>
          <w:szCs w:val="24"/>
        </w:rPr>
        <w:t>MTA-ga</w:t>
      </w:r>
      <w:proofErr w:type="spellEnd"/>
      <w:r w:rsidR="00DD37F3" w:rsidRPr="00096831">
        <w:rPr>
          <w:rFonts w:ascii="Times New Roman" w:hAnsi="Times New Roman" w:cs="Times New Roman"/>
          <w:sz w:val="24"/>
          <w:szCs w:val="24"/>
        </w:rPr>
        <w:t xml:space="preserve">, vajadusel </w:t>
      </w:r>
      <w:r w:rsidR="00D52791" w:rsidRPr="00096831">
        <w:rPr>
          <w:rFonts w:ascii="Times New Roman" w:hAnsi="Times New Roman" w:cs="Times New Roman"/>
          <w:sz w:val="24"/>
          <w:szCs w:val="24"/>
        </w:rPr>
        <w:t xml:space="preserve">olema </w:t>
      </w:r>
      <w:r w:rsidR="00942963" w:rsidRPr="00096831">
        <w:rPr>
          <w:rFonts w:ascii="Times New Roman" w:hAnsi="Times New Roman" w:cs="Times New Roman"/>
          <w:sz w:val="24"/>
          <w:szCs w:val="24"/>
        </w:rPr>
        <w:t>ka</w:t>
      </w:r>
      <w:r w:rsidR="00E80C98" w:rsidRPr="00096831">
        <w:rPr>
          <w:rFonts w:ascii="Times New Roman" w:hAnsi="Times New Roman" w:cs="Times New Roman"/>
          <w:sz w:val="24"/>
          <w:szCs w:val="24"/>
        </w:rPr>
        <w:t xml:space="preserve"> valmis</w:t>
      </w:r>
      <w:r w:rsidR="00942963" w:rsidRPr="00096831">
        <w:rPr>
          <w:rFonts w:ascii="Times New Roman" w:hAnsi="Times New Roman" w:cs="Times New Roman"/>
          <w:sz w:val="24"/>
          <w:szCs w:val="24"/>
        </w:rPr>
        <w:t xml:space="preserve"> </w:t>
      </w:r>
      <w:r w:rsidR="00DD37F3" w:rsidRPr="00096831">
        <w:rPr>
          <w:rFonts w:ascii="Times New Roman" w:hAnsi="Times New Roman" w:cs="Times New Roman"/>
          <w:sz w:val="24"/>
          <w:szCs w:val="24"/>
        </w:rPr>
        <w:t xml:space="preserve">selgitama oma äripartneritele nende suhtes jõustunud maksuotsuste tagamaid, samuti </w:t>
      </w:r>
      <w:r w:rsidR="006A21C9" w:rsidRPr="00096831">
        <w:rPr>
          <w:rFonts w:ascii="Times New Roman" w:hAnsi="Times New Roman" w:cs="Times New Roman"/>
          <w:sz w:val="24"/>
          <w:szCs w:val="24"/>
        </w:rPr>
        <w:t xml:space="preserve">olema valmis kohanema uue turukeskkonnaga, kus maksuotsuste resolutsioonide avaldamise tõttu on nende ärimaine kahjustunud ning nende konkurentsivõime sellest tingituna nõrgenenud. </w:t>
      </w:r>
      <w:r w:rsidR="00DD37F3" w:rsidRPr="00096831">
        <w:rPr>
          <w:rFonts w:ascii="Times New Roman" w:hAnsi="Times New Roman" w:cs="Times New Roman"/>
          <w:sz w:val="24"/>
          <w:szCs w:val="24"/>
        </w:rPr>
        <w:t xml:space="preserve"> </w:t>
      </w:r>
    </w:p>
    <w:p w14:paraId="49063272" w14:textId="1A801191" w:rsidR="00C82E33" w:rsidRPr="00096831" w:rsidRDefault="00C82E33"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Kuigi kavandatav eelnõu kahtlemata mõjutab sihtrühma, ei eelda see siiski täiendavaid formaalseid kohustusi ning kulude kandmist. Suuresti peab sihtrühm arvestama talumiskohustusega ning turu reaktsiooniga</w:t>
      </w:r>
      <w:r w:rsidR="00521D43" w:rsidRPr="00096831">
        <w:rPr>
          <w:rFonts w:ascii="Times New Roman" w:hAnsi="Times New Roman" w:cs="Times New Roman"/>
          <w:sz w:val="24"/>
          <w:szCs w:val="24"/>
        </w:rPr>
        <w:t xml:space="preserve"> maksuotsuste olemasolusse</w:t>
      </w:r>
      <w:r w:rsidRPr="00096831">
        <w:rPr>
          <w:rFonts w:ascii="Times New Roman" w:hAnsi="Times New Roman" w:cs="Times New Roman"/>
          <w:sz w:val="24"/>
          <w:szCs w:val="24"/>
        </w:rPr>
        <w:t xml:space="preserve">. </w:t>
      </w:r>
      <w:r w:rsidR="0076402E" w:rsidRPr="00096831">
        <w:rPr>
          <w:rFonts w:ascii="Times New Roman" w:hAnsi="Times New Roman" w:cs="Times New Roman"/>
          <w:sz w:val="24"/>
          <w:szCs w:val="24"/>
        </w:rPr>
        <w:t xml:space="preserve">Mõju ulatust </w:t>
      </w:r>
      <w:r w:rsidR="00CB1FE4" w:rsidRPr="00096831">
        <w:rPr>
          <w:rFonts w:ascii="Times New Roman" w:hAnsi="Times New Roman" w:cs="Times New Roman"/>
          <w:sz w:val="24"/>
          <w:szCs w:val="24"/>
        </w:rPr>
        <w:t>vähendab ka</w:t>
      </w:r>
      <w:r w:rsidR="0076402E" w:rsidRPr="00096831">
        <w:rPr>
          <w:rFonts w:ascii="Times New Roman" w:hAnsi="Times New Roman" w:cs="Times New Roman"/>
          <w:sz w:val="24"/>
          <w:szCs w:val="24"/>
        </w:rPr>
        <w:t xml:space="preserve"> asjaolu, et äripartner</w:t>
      </w:r>
      <w:r w:rsidR="00521D43" w:rsidRPr="00096831">
        <w:rPr>
          <w:rFonts w:ascii="Times New Roman" w:hAnsi="Times New Roman" w:cs="Times New Roman"/>
          <w:sz w:val="24"/>
          <w:szCs w:val="24"/>
        </w:rPr>
        <w:t xml:space="preserve">ite valikul </w:t>
      </w:r>
      <w:r w:rsidR="006A434D">
        <w:rPr>
          <w:rFonts w:ascii="Times New Roman" w:hAnsi="Times New Roman" w:cs="Times New Roman"/>
          <w:sz w:val="24"/>
          <w:szCs w:val="24"/>
        </w:rPr>
        <w:t xml:space="preserve">võidakse </w:t>
      </w:r>
      <w:r w:rsidR="00521D43" w:rsidRPr="00096831">
        <w:rPr>
          <w:rFonts w:ascii="Times New Roman" w:hAnsi="Times New Roman" w:cs="Times New Roman"/>
          <w:sz w:val="24"/>
          <w:szCs w:val="24"/>
        </w:rPr>
        <w:t>uuri</w:t>
      </w:r>
      <w:r w:rsidR="003D28EE">
        <w:rPr>
          <w:rFonts w:ascii="Times New Roman" w:hAnsi="Times New Roman" w:cs="Times New Roman"/>
          <w:sz w:val="24"/>
          <w:szCs w:val="24"/>
        </w:rPr>
        <w:t>da</w:t>
      </w:r>
      <w:r w:rsidR="00521D43" w:rsidRPr="00096831">
        <w:rPr>
          <w:rFonts w:ascii="Times New Roman" w:hAnsi="Times New Roman" w:cs="Times New Roman"/>
          <w:sz w:val="24"/>
          <w:szCs w:val="24"/>
        </w:rPr>
        <w:t xml:space="preserve"> juba praegu järgi, et kas potentsiaalsel partneril</w:t>
      </w:r>
      <w:r w:rsidR="0076402E" w:rsidRPr="00096831">
        <w:rPr>
          <w:rFonts w:ascii="Times New Roman" w:hAnsi="Times New Roman" w:cs="Times New Roman"/>
          <w:sz w:val="24"/>
          <w:szCs w:val="24"/>
        </w:rPr>
        <w:t xml:space="preserve"> on parasjagu käimas mingeid</w:t>
      </w:r>
      <w:r w:rsidR="004A5239">
        <w:rPr>
          <w:rFonts w:ascii="Times New Roman" w:hAnsi="Times New Roman" w:cs="Times New Roman"/>
          <w:sz w:val="24"/>
          <w:szCs w:val="24"/>
        </w:rPr>
        <w:t xml:space="preserve"> suuremaid</w:t>
      </w:r>
      <w:r w:rsidR="0076402E" w:rsidRPr="00096831">
        <w:rPr>
          <w:rFonts w:ascii="Times New Roman" w:hAnsi="Times New Roman" w:cs="Times New Roman"/>
          <w:sz w:val="24"/>
          <w:szCs w:val="24"/>
        </w:rPr>
        <w:t xml:space="preserve"> õigusvaidlusi (kas riigi või mõne teise osapoolega), mis võib negatiivselt mõjutada </w:t>
      </w:r>
      <w:r w:rsidR="00521D43" w:rsidRPr="00096831">
        <w:rPr>
          <w:rFonts w:ascii="Times New Roman" w:hAnsi="Times New Roman" w:cs="Times New Roman"/>
          <w:sz w:val="24"/>
          <w:szCs w:val="24"/>
        </w:rPr>
        <w:t>tulevase</w:t>
      </w:r>
      <w:r w:rsidR="0076402E" w:rsidRPr="00096831">
        <w:rPr>
          <w:rFonts w:ascii="Times New Roman" w:hAnsi="Times New Roman" w:cs="Times New Roman"/>
          <w:sz w:val="24"/>
          <w:szCs w:val="24"/>
        </w:rPr>
        <w:t xml:space="preserve"> ärisuhte sujuvat kulgemist. </w:t>
      </w:r>
      <w:r w:rsidR="00215CE2">
        <w:rPr>
          <w:rFonts w:ascii="Times New Roman" w:hAnsi="Times New Roman" w:cs="Times New Roman"/>
          <w:sz w:val="24"/>
          <w:szCs w:val="24"/>
        </w:rPr>
        <w:t>Parimal juhul on mõju ulatus keskmine</w:t>
      </w:r>
      <w:r w:rsidR="00E84232">
        <w:rPr>
          <w:rFonts w:ascii="Times New Roman" w:hAnsi="Times New Roman" w:cs="Times New Roman"/>
          <w:sz w:val="24"/>
          <w:szCs w:val="24"/>
        </w:rPr>
        <w:t xml:space="preserve">, st seda ei saa otseselt kvalifitseerida ei suureks ega väikeseks. </w:t>
      </w:r>
    </w:p>
    <w:p w14:paraId="0DCA1669" w14:textId="77777777" w:rsidR="007266A3" w:rsidRPr="00096831" w:rsidRDefault="007266A3" w:rsidP="00B23C48">
      <w:pPr>
        <w:spacing w:after="0" w:line="240" w:lineRule="auto"/>
        <w:jc w:val="both"/>
        <w:rPr>
          <w:rFonts w:ascii="Times New Roman" w:hAnsi="Times New Roman" w:cs="Times New Roman"/>
          <w:sz w:val="24"/>
          <w:szCs w:val="24"/>
        </w:rPr>
      </w:pPr>
    </w:p>
    <w:p w14:paraId="1CCA6934" w14:textId="00842A86" w:rsidR="00845E80" w:rsidRPr="00096831" w:rsidRDefault="007266A3"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Mõju esinemise sagedus sõltub sellest, kas juriidilisest isikust maksukohustuslase suhtes algatatakse maksukontrolle, mis päädivad maksuotsusega. </w:t>
      </w:r>
      <w:r w:rsidR="00D97877" w:rsidRPr="00096831">
        <w:rPr>
          <w:rFonts w:ascii="Times New Roman" w:hAnsi="Times New Roman" w:cs="Times New Roman"/>
          <w:sz w:val="24"/>
          <w:szCs w:val="24"/>
        </w:rPr>
        <w:t xml:space="preserve">Tuleb silmas pidada, et maksuotsuse tegemine on võrreldav </w:t>
      </w:r>
      <w:proofErr w:type="spellStart"/>
      <w:r w:rsidR="00D97877" w:rsidRPr="00096831">
        <w:rPr>
          <w:rFonts w:ascii="Times New Roman" w:hAnsi="Times New Roman" w:cs="Times New Roman"/>
          <w:i/>
          <w:sz w:val="24"/>
          <w:szCs w:val="24"/>
        </w:rPr>
        <w:t>ultima</w:t>
      </w:r>
      <w:proofErr w:type="spellEnd"/>
      <w:r w:rsidR="00D97877" w:rsidRPr="00096831">
        <w:rPr>
          <w:rFonts w:ascii="Times New Roman" w:hAnsi="Times New Roman" w:cs="Times New Roman"/>
          <w:i/>
          <w:sz w:val="24"/>
          <w:szCs w:val="24"/>
        </w:rPr>
        <w:t xml:space="preserve"> </w:t>
      </w:r>
      <w:proofErr w:type="spellStart"/>
      <w:r w:rsidR="00D97877" w:rsidRPr="00096831">
        <w:rPr>
          <w:rFonts w:ascii="Times New Roman" w:hAnsi="Times New Roman" w:cs="Times New Roman"/>
          <w:i/>
          <w:sz w:val="24"/>
          <w:szCs w:val="24"/>
        </w:rPr>
        <w:t>ratio</w:t>
      </w:r>
      <w:proofErr w:type="spellEnd"/>
      <w:r w:rsidR="00D97877" w:rsidRPr="00096831">
        <w:rPr>
          <w:rFonts w:ascii="Times New Roman" w:hAnsi="Times New Roman" w:cs="Times New Roman"/>
          <w:sz w:val="24"/>
          <w:szCs w:val="24"/>
        </w:rPr>
        <w:t xml:space="preserve"> meetmega, ehk MTA väljastab selle ainult siis, kui on selge, et maksukohustuslane vabatahtlikult oma maksukohustust täitma ei hakka. </w:t>
      </w:r>
      <w:r w:rsidR="003D5476" w:rsidRPr="00096831">
        <w:rPr>
          <w:rFonts w:ascii="Times New Roman" w:hAnsi="Times New Roman" w:cs="Times New Roman"/>
          <w:sz w:val="24"/>
          <w:szCs w:val="24"/>
        </w:rPr>
        <w:t xml:space="preserve">Praktikas aga väljastatakse maksuotsuseid aastas võrdlemisi vähe (võrreldes maksukohustuslaste koguhulgaga) ning veel vähem tehakse seda korduvalt mingi konkreetse maksukohustuslase suhtes. </w:t>
      </w:r>
    </w:p>
    <w:p w14:paraId="1C32A611" w14:textId="77777777" w:rsidR="00845E80" w:rsidRPr="00096831" w:rsidRDefault="00845E80" w:rsidP="00B23C48">
      <w:pPr>
        <w:spacing w:after="0" w:line="240" w:lineRule="auto"/>
        <w:jc w:val="both"/>
        <w:rPr>
          <w:rFonts w:ascii="Times New Roman" w:hAnsi="Times New Roman" w:cs="Times New Roman"/>
          <w:sz w:val="24"/>
          <w:szCs w:val="24"/>
        </w:rPr>
      </w:pPr>
    </w:p>
    <w:p w14:paraId="7EB51A68" w14:textId="6960164B" w:rsidR="00B959F3" w:rsidRPr="00096831" w:rsidRDefault="00845E80"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A</w:t>
      </w:r>
      <w:r w:rsidR="00BA32D1" w:rsidRPr="00096831">
        <w:rPr>
          <w:rFonts w:ascii="Times New Roman" w:hAnsi="Times New Roman" w:cs="Times New Roman"/>
          <w:sz w:val="24"/>
          <w:szCs w:val="24"/>
        </w:rPr>
        <w:t>astal 2021 väljastati</w:t>
      </w:r>
      <w:r w:rsidR="00D66637" w:rsidRPr="00096831">
        <w:rPr>
          <w:rFonts w:ascii="Times New Roman" w:hAnsi="Times New Roman" w:cs="Times New Roman"/>
          <w:sz w:val="24"/>
          <w:szCs w:val="24"/>
        </w:rPr>
        <w:t xml:space="preserve"> juriidilistele isikutele</w:t>
      </w:r>
      <w:r w:rsidR="00BA32D1" w:rsidRPr="00096831">
        <w:rPr>
          <w:rFonts w:ascii="Times New Roman" w:hAnsi="Times New Roman" w:cs="Times New Roman"/>
          <w:sz w:val="24"/>
          <w:szCs w:val="24"/>
        </w:rPr>
        <w:t xml:space="preserve"> 334 maksuotsust, aastal 2022 väljastati </w:t>
      </w:r>
      <w:r w:rsidR="004D3BCA" w:rsidRPr="00096831">
        <w:rPr>
          <w:rFonts w:ascii="Times New Roman" w:hAnsi="Times New Roman" w:cs="Times New Roman"/>
          <w:sz w:val="24"/>
          <w:szCs w:val="24"/>
        </w:rPr>
        <w:t xml:space="preserve">254 maksuotsust ning aasta 2023 </w:t>
      </w:r>
      <w:r w:rsidR="000478D6" w:rsidRPr="00096831">
        <w:rPr>
          <w:rFonts w:ascii="Times New Roman" w:hAnsi="Times New Roman" w:cs="Times New Roman"/>
          <w:sz w:val="24"/>
          <w:szCs w:val="24"/>
        </w:rPr>
        <w:t xml:space="preserve">esimese </w:t>
      </w:r>
      <w:r w:rsidR="004D3BCA" w:rsidRPr="00096831">
        <w:rPr>
          <w:rFonts w:ascii="Times New Roman" w:hAnsi="Times New Roman" w:cs="Times New Roman"/>
          <w:sz w:val="24"/>
          <w:szCs w:val="24"/>
        </w:rPr>
        <w:t>kuue kuu jooksul väljast</w:t>
      </w:r>
      <w:r w:rsidR="000478D6" w:rsidRPr="00096831">
        <w:rPr>
          <w:rFonts w:ascii="Times New Roman" w:hAnsi="Times New Roman" w:cs="Times New Roman"/>
          <w:sz w:val="24"/>
          <w:szCs w:val="24"/>
        </w:rPr>
        <w:t>ati</w:t>
      </w:r>
      <w:r w:rsidR="004D3BCA" w:rsidRPr="00096831">
        <w:rPr>
          <w:rFonts w:ascii="Times New Roman" w:hAnsi="Times New Roman" w:cs="Times New Roman"/>
          <w:sz w:val="24"/>
          <w:szCs w:val="24"/>
        </w:rPr>
        <w:t xml:space="preserve"> 167 maksuotsust. </w:t>
      </w:r>
      <w:r w:rsidR="00BA607E" w:rsidRPr="00096831">
        <w:rPr>
          <w:rFonts w:ascii="Times New Roman" w:hAnsi="Times New Roman" w:cs="Times New Roman"/>
          <w:sz w:val="24"/>
          <w:szCs w:val="24"/>
        </w:rPr>
        <w:t xml:space="preserve">Hinnanguliselt </w:t>
      </w:r>
      <w:r w:rsidR="004D3BCA" w:rsidRPr="00096831">
        <w:rPr>
          <w:rFonts w:ascii="Times New Roman" w:hAnsi="Times New Roman" w:cs="Times New Roman"/>
          <w:sz w:val="24"/>
          <w:szCs w:val="24"/>
        </w:rPr>
        <w:t>väljastab MTA aastas</w:t>
      </w:r>
      <w:r w:rsidR="00710B11">
        <w:rPr>
          <w:rFonts w:ascii="Times New Roman" w:hAnsi="Times New Roman" w:cs="Times New Roman"/>
          <w:sz w:val="24"/>
          <w:szCs w:val="24"/>
        </w:rPr>
        <w:t xml:space="preserve"> keskmiselt</w:t>
      </w:r>
      <w:r w:rsidR="004D3BCA" w:rsidRPr="00096831">
        <w:rPr>
          <w:rFonts w:ascii="Times New Roman" w:hAnsi="Times New Roman" w:cs="Times New Roman"/>
          <w:sz w:val="24"/>
          <w:szCs w:val="24"/>
        </w:rPr>
        <w:t xml:space="preserve"> ca 300 maksuotsust</w:t>
      </w:r>
      <w:r w:rsidRPr="00096831">
        <w:rPr>
          <w:rStyle w:val="Allmrkuseviide"/>
          <w:rFonts w:ascii="Times New Roman" w:hAnsi="Times New Roman" w:cs="Times New Roman"/>
          <w:sz w:val="24"/>
          <w:szCs w:val="24"/>
        </w:rPr>
        <w:footnoteReference w:id="29"/>
      </w:r>
      <w:r w:rsidR="004D3BCA" w:rsidRPr="00096831">
        <w:rPr>
          <w:rFonts w:ascii="Times New Roman" w:hAnsi="Times New Roman" w:cs="Times New Roman"/>
          <w:sz w:val="24"/>
          <w:szCs w:val="24"/>
        </w:rPr>
        <w:t>, kuid</w:t>
      </w:r>
      <w:r w:rsidR="00DE5075" w:rsidRPr="00096831">
        <w:rPr>
          <w:rFonts w:ascii="Times New Roman" w:hAnsi="Times New Roman" w:cs="Times New Roman"/>
          <w:sz w:val="24"/>
          <w:szCs w:val="24"/>
        </w:rPr>
        <w:t xml:space="preserve"> </w:t>
      </w:r>
      <w:r w:rsidR="004D3BCA" w:rsidRPr="00096831">
        <w:rPr>
          <w:rFonts w:ascii="Times New Roman" w:hAnsi="Times New Roman" w:cs="Times New Roman"/>
          <w:sz w:val="24"/>
          <w:szCs w:val="24"/>
        </w:rPr>
        <w:t xml:space="preserve">tuleb silmas pidada, et väljastatud maksuotsuste koguhulk ei ole kavandatavast muudatusest mõjutatud, </w:t>
      </w:r>
      <w:r w:rsidR="00081995" w:rsidRPr="00096831">
        <w:rPr>
          <w:rFonts w:ascii="Times New Roman" w:hAnsi="Times New Roman" w:cs="Times New Roman"/>
          <w:sz w:val="24"/>
          <w:szCs w:val="24"/>
        </w:rPr>
        <w:t>sest sarnane mõju juba eksisteerib vaide- ning kohtuotsuste avalikustamise näol – kui maksukohustuslane kaebab maksuotsuse näiteks kohtusse, siis see asjaomane kohtulahend avalikustatakse, ehk niikuinii saab avalikkus teada, et kaebaja oli allutatud maksuotsusele</w:t>
      </w:r>
      <w:r w:rsidR="008E268F" w:rsidRPr="00096831">
        <w:rPr>
          <w:rFonts w:ascii="Times New Roman" w:hAnsi="Times New Roman" w:cs="Times New Roman"/>
          <w:sz w:val="24"/>
          <w:szCs w:val="24"/>
        </w:rPr>
        <w:t xml:space="preserve"> ja rohkemgi veel</w:t>
      </w:r>
      <w:r w:rsidR="00081995" w:rsidRPr="00096831">
        <w:rPr>
          <w:rFonts w:ascii="Times New Roman" w:hAnsi="Times New Roman" w:cs="Times New Roman"/>
          <w:sz w:val="24"/>
          <w:szCs w:val="24"/>
        </w:rPr>
        <w:t xml:space="preserve">. </w:t>
      </w:r>
      <w:r w:rsidR="00862585" w:rsidRPr="00096831">
        <w:rPr>
          <w:rFonts w:ascii="Times New Roman" w:hAnsi="Times New Roman" w:cs="Times New Roman"/>
          <w:sz w:val="24"/>
          <w:szCs w:val="24"/>
        </w:rPr>
        <w:t xml:space="preserve">MTA andmetel vaidlustati 2021 aastal 23% maksuotsustest, ehk </w:t>
      </w:r>
      <w:r w:rsidR="00BA607E" w:rsidRPr="00096831">
        <w:rPr>
          <w:rFonts w:ascii="Times New Roman" w:hAnsi="Times New Roman" w:cs="Times New Roman"/>
          <w:sz w:val="24"/>
          <w:szCs w:val="24"/>
        </w:rPr>
        <w:t>ca 77</w:t>
      </w:r>
      <w:r w:rsidR="00862585" w:rsidRPr="00096831">
        <w:rPr>
          <w:rFonts w:ascii="Times New Roman" w:hAnsi="Times New Roman" w:cs="Times New Roman"/>
          <w:sz w:val="24"/>
          <w:szCs w:val="24"/>
        </w:rPr>
        <w:t xml:space="preserve"> maksuotsust; 2022 aastal 20,5%, ehk</w:t>
      </w:r>
      <w:r w:rsidR="00E72380" w:rsidRPr="00096831">
        <w:rPr>
          <w:rFonts w:ascii="Times New Roman" w:hAnsi="Times New Roman" w:cs="Times New Roman"/>
          <w:sz w:val="24"/>
          <w:szCs w:val="24"/>
        </w:rPr>
        <w:t xml:space="preserve"> ca</w:t>
      </w:r>
      <w:r w:rsidR="00862585" w:rsidRPr="00096831">
        <w:rPr>
          <w:rFonts w:ascii="Times New Roman" w:hAnsi="Times New Roman" w:cs="Times New Roman"/>
          <w:sz w:val="24"/>
          <w:szCs w:val="24"/>
        </w:rPr>
        <w:t xml:space="preserve"> 5</w:t>
      </w:r>
      <w:r w:rsidR="001F75BF" w:rsidRPr="00096831">
        <w:rPr>
          <w:rFonts w:ascii="Times New Roman" w:hAnsi="Times New Roman" w:cs="Times New Roman"/>
          <w:sz w:val="24"/>
          <w:szCs w:val="24"/>
        </w:rPr>
        <w:t>2</w:t>
      </w:r>
      <w:r w:rsidR="00862585" w:rsidRPr="00096831">
        <w:rPr>
          <w:rFonts w:ascii="Times New Roman" w:hAnsi="Times New Roman" w:cs="Times New Roman"/>
          <w:sz w:val="24"/>
          <w:szCs w:val="24"/>
        </w:rPr>
        <w:t xml:space="preserve"> maksuotsust ning</w:t>
      </w:r>
      <w:r w:rsidR="00E1222D" w:rsidRPr="00096831">
        <w:rPr>
          <w:rFonts w:ascii="Times New Roman" w:hAnsi="Times New Roman" w:cs="Times New Roman"/>
          <w:sz w:val="24"/>
          <w:szCs w:val="24"/>
        </w:rPr>
        <w:t xml:space="preserve">; 2023 aastal </w:t>
      </w:r>
      <w:r w:rsidR="00296B99" w:rsidRPr="00096831">
        <w:rPr>
          <w:rFonts w:ascii="Times New Roman" w:hAnsi="Times New Roman" w:cs="Times New Roman"/>
          <w:sz w:val="24"/>
          <w:szCs w:val="24"/>
        </w:rPr>
        <w:t>esimese kvartali jooksul</w:t>
      </w:r>
      <w:r w:rsidR="00930986" w:rsidRPr="00096831">
        <w:rPr>
          <w:rFonts w:ascii="Times New Roman" w:hAnsi="Times New Roman" w:cs="Times New Roman"/>
          <w:sz w:val="24"/>
          <w:szCs w:val="24"/>
        </w:rPr>
        <w:t xml:space="preserve"> ca</w:t>
      </w:r>
      <w:r w:rsidR="00E1222D" w:rsidRPr="00096831">
        <w:rPr>
          <w:rFonts w:ascii="Times New Roman" w:hAnsi="Times New Roman" w:cs="Times New Roman"/>
          <w:sz w:val="24"/>
          <w:szCs w:val="24"/>
        </w:rPr>
        <w:t xml:space="preserve"> 7,2% maksuotsustest, ehk 12 maksuotsust. </w:t>
      </w:r>
      <w:r w:rsidR="00B959F3" w:rsidRPr="00096831">
        <w:rPr>
          <w:rFonts w:ascii="Times New Roman" w:hAnsi="Times New Roman" w:cs="Times New Roman"/>
          <w:sz w:val="24"/>
          <w:szCs w:val="24"/>
        </w:rPr>
        <w:t>Need vaidlustajad muudatuse sihtrühma eeltoodust tulenevalt ei kuulu</w:t>
      </w:r>
      <w:r w:rsidR="001B5BAF">
        <w:rPr>
          <w:rFonts w:ascii="Times New Roman" w:hAnsi="Times New Roman" w:cs="Times New Roman"/>
          <w:sz w:val="24"/>
          <w:szCs w:val="24"/>
        </w:rPr>
        <w:t xml:space="preserve"> – seda eriti juhul, kui vaidlustajad kaotavad vastava õigusvaidluse. </w:t>
      </w:r>
    </w:p>
    <w:p w14:paraId="29D7C65C" w14:textId="77777777" w:rsidR="004A37D5" w:rsidRPr="00096831" w:rsidRDefault="004A37D5" w:rsidP="00B23C48">
      <w:pPr>
        <w:spacing w:after="0" w:line="240" w:lineRule="auto"/>
        <w:jc w:val="both"/>
        <w:rPr>
          <w:rFonts w:ascii="Times New Roman" w:hAnsi="Times New Roman" w:cs="Times New Roman"/>
          <w:sz w:val="24"/>
          <w:szCs w:val="24"/>
        </w:rPr>
      </w:pPr>
    </w:p>
    <w:p w14:paraId="13FE6C78" w14:textId="7235BCB0" w:rsidR="0012110F" w:rsidRPr="00096831" w:rsidRDefault="004A37D5"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Tegelikuks sihtrühmaks on seega need maksuotsuse adressaadid, kes maksuotsust ei vaidlusta ning täidavad seda. </w:t>
      </w:r>
      <w:r w:rsidR="003A1DB3" w:rsidRPr="00096831">
        <w:rPr>
          <w:rFonts w:ascii="Times New Roman" w:hAnsi="Times New Roman" w:cs="Times New Roman"/>
          <w:sz w:val="24"/>
          <w:szCs w:val="24"/>
        </w:rPr>
        <w:t>Kui lähtuda eeldusest, et iga maksuotsus käib ühe juriidilise isiku kohta, siis näiteks 2022. aasta andmete kohaselt oleks tol aastal olnud sihtrühma tegelikuks suuruseks ca 202 maksukohustuslast, kes maksuotsuse adressaatide (juriidiliste isikud)</w:t>
      </w:r>
      <w:r w:rsidR="0067347D">
        <w:rPr>
          <w:rFonts w:ascii="Times New Roman" w:hAnsi="Times New Roman" w:cs="Times New Roman"/>
          <w:sz w:val="24"/>
          <w:szCs w:val="24"/>
        </w:rPr>
        <w:t xml:space="preserve"> keskmisest</w:t>
      </w:r>
      <w:r w:rsidR="003A1DB3" w:rsidRPr="00096831">
        <w:rPr>
          <w:rFonts w:ascii="Times New Roman" w:hAnsi="Times New Roman" w:cs="Times New Roman"/>
          <w:sz w:val="24"/>
          <w:szCs w:val="24"/>
        </w:rPr>
        <w:t xml:space="preserve"> iga-aastasest koguhulgast moodustavad ca 67%, kuid juriidilisest isikust maksukohustuslaste</w:t>
      </w:r>
      <w:r w:rsidR="003A1DB3" w:rsidRPr="00096831">
        <w:rPr>
          <w:rStyle w:val="Allmrkuseviide"/>
          <w:rFonts w:ascii="Times New Roman" w:hAnsi="Times New Roman" w:cs="Times New Roman"/>
          <w:sz w:val="24"/>
          <w:szCs w:val="24"/>
        </w:rPr>
        <w:footnoteReference w:id="30"/>
      </w:r>
      <w:r w:rsidR="003A1DB3" w:rsidRPr="00096831">
        <w:rPr>
          <w:rFonts w:ascii="Times New Roman" w:hAnsi="Times New Roman" w:cs="Times New Roman"/>
          <w:sz w:val="24"/>
          <w:szCs w:val="24"/>
        </w:rPr>
        <w:t xml:space="preserve"> koguhulgast umbes 0,0</w:t>
      </w:r>
      <w:r w:rsidR="00EF4BFC">
        <w:rPr>
          <w:rFonts w:ascii="Times New Roman" w:hAnsi="Times New Roman" w:cs="Times New Roman"/>
          <w:sz w:val="24"/>
          <w:szCs w:val="24"/>
        </w:rPr>
        <w:t>6</w:t>
      </w:r>
      <w:r w:rsidR="003A1DB3" w:rsidRPr="00096831">
        <w:rPr>
          <w:rFonts w:ascii="Times New Roman" w:hAnsi="Times New Roman" w:cs="Times New Roman"/>
          <w:sz w:val="24"/>
          <w:szCs w:val="24"/>
        </w:rPr>
        <w:t xml:space="preserve">%. </w:t>
      </w:r>
    </w:p>
    <w:p w14:paraId="173C1BBF" w14:textId="77777777" w:rsidR="00DD37F3" w:rsidRPr="00096831" w:rsidRDefault="00DD37F3" w:rsidP="00B23C48">
      <w:pPr>
        <w:spacing w:after="0" w:line="240" w:lineRule="auto"/>
        <w:jc w:val="both"/>
        <w:rPr>
          <w:rFonts w:ascii="Times New Roman" w:hAnsi="Times New Roman" w:cs="Times New Roman"/>
          <w:sz w:val="24"/>
          <w:szCs w:val="24"/>
        </w:rPr>
      </w:pPr>
    </w:p>
    <w:p w14:paraId="780123BC" w14:textId="26441D41" w:rsidR="007309F4" w:rsidRPr="00096831" w:rsidRDefault="007309F4"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Kavandatava seaduse puhul esineb siiski ebasoovitav risk, et resolutsioonide avaldamise tulemusel võib avalikkus senisest rohkem asuda maksuotsuseid </w:t>
      </w:r>
      <w:proofErr w:type="spellStart"/>
      <w:r w:rsidRPr="00096831">
        <w:rPr>
          <w:rFonts w:ascii="Times New Roman" w:hAnsi="Times New Roman" w:cs="Times New Roman"/>
          <w:sz w:val="24"/>
          <w:szCs w:val="24"/>
        </w:rPr>
        <w:t>stigmatiseerima</w:t>
      </w:r>
      <w:proofErr w:type="spellEnd"/>
      <w:r w:rsidRPr="00096831">
        <w:rPr>
          <w:rFonts w:ascii="Times New Roman" w:hAnsi="Times New Roman" w:cs="Times New Roman"/>
          <w:sz w:val="24"/>
          <w:szCs w:val="24"/>
        </w:rPr>
        <w:t xml:space="preserve">. Teisisõnu, maksuotsuste väljastamist võidakse kriitikavabalt käsitleda ilminguna sellest, et maksuotsuse adressaadil on midagi viga, näiteks tal on makseraskused või ta on ebausaldusväärne. Ent, nagu eelnevalt öeldud, ei tähenda </w:t>
      </w:r>
      <w:r w:rsidR="001B5BAF">
        <w:rPr>
          <w:rFonts w:ascii="Times New Roman" w:hAnsi="Times New Roman" w:cs="Times New Roman"/>
          <w:sz w:val="24"/>
          <w:szCs w:val="24"/>
        </w:rPr>
        <w:t xml:space="preserve">kehtiv </w:t>
      </w:r>
      <w:r w:rsidRPr="00096831">
        <w:rPr>
          <w:rFonts w:ascii="Times New Roman" w:hAnsi="Times New Roman" w:cs="Times New Roman"/>
          <w:sz w:val="24"/>
          <w:szCs w:val="24"/>
        </w:rPr>
        <w:t xml:space="preserve">maksuotsus tingimata seda, et maksukohustuslane oleks teinud midagi taunimisväärset. Praktikas võib tekkida MTA ja maksukohustuslaste vahel vaidlusi selles osas, kuidas näiteks tõlgendada mingit maksuseadust, Euroopa Liidu direktiivi või mõnda muud õigusakti. Kui sellest tõlgendusest sõltub aga tasumisele kuuluva maksukohustuse suurus, siis võib sellisesse vaidlusesse laskumine provotseerida maksuotsuse. Siinkohal on maksukohustuslane pigem motiveeritud siirast veendumusest, et seaduse kohaselt ta ei ole midagi valesti teinud, mitte mingist pahausksest soovist hoiduda maksude tasumisest kõrvale. </w:t>
      </w:r>
      <w:r w:rsidR="00554177" w:rsidRPr="00096831">
        <w:rPr>
          <w:rFonts w:ascii="Times New Roman" w:hAnsi="Times New Roman" w:cs="Times New Roman"/>
          <w:sz w:val="24"/>
          <w:szCs w:val="24"/>
        </w:rPr>
        <w:t xml:space="preserve">Kirjeldatud tendentsi maandamiseks on </w:t>
      </w:r>
      <w:proofErr w:type="spellStart"/>
      <w:r w:rsidR="00554177" w:rsidRPr="00096831">
        <w:rPr>
          <w:rFonts w:ascii="Times New Roman" w:hAnsi="Times New Roman" w:cs="Times New Roman"/>
          <w:sz w:val="24"/>
          <w:szCs w:val="24"/>
        </w:rPr>
        <w:t>MTA-l</w:t>
      </w:r>
      <w:proofErr w:type="spellEnd"/>
      <w:r w:rsidR="00554177" w:rsidRPr="00096831">
        <w:rPr>
          <w:rFonts w:ascii="Times New Roman" w:hAnsi="Times New Roman" w:cs="Times New Roman"/>
          <w:sz w:val="24"/>
          <w:szCs w:val="24"/>
        </w:rPr>
        <w:t xml:space="preserve"> vajadusel võimalik väljastada MKS § 15 alusel selgitusi ja juhendeid. </w:t>
      </w:r>
    </w:p>
    <w:p w14:paraId="12734465" w14:textId="77777777" w:rsidR="001051A7" w:rsidRPr="00096831" w:rsidRDefault="001051A7" w:rsidP="00B23C48">
      <w:pPr>
        <w:spacing w:after="0" w:line="240" w:lineRule="auto"/>
        <w:jc w:val="both"/>
        <w:rPr>
          <w:rFonts w:ascii="Times New Roman" w:hAnsi="Times New Roman" w:cs="Times New Roman"/>
          <w:sz w:val="24"/>
          <w:szCs w:val="24"/>
        </w:rPr>
      </w:pPr>
    </w:p>
    <w:p w14:paraId="7BBC0DCF" w14:textId="26B4988A" w:rsidR="004E68F0" w:rsidRPr="00096831" w:rsidRDefault="001051A7"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Muudatuse puhul analüüsiti ka riski,</w:t>
      </w:r>
      <w:r w:rsidR="002F6F43">
        <w:rPr>
          <w:rFonts w:ascii="Times New Roman" w:hAnsi="Times New Roman" w:cs="Times New Roman"/>
          <w:sz w:val="24"/>
          <w:szCs w:val="24"/>
        </w:rPr>
        <w:t xml:space="preserve"> kas</w:t>
      </w:r>
      <w:r w:rsidRPr="00096831">
        <w:rPr>
          <w:rFonts w:ascii="Times New Roman" w:hAnsi="Times New Roman" w:cs="Times New Roman"/>
          <w:sz w:val="24"/>
          <w:szCs w:val="24"/>
        </w:rPr>
        <w:t xml:space="preserve"> </w:t>
      </w:r>
      <w:r w:rsidR="00110ECA" w:rsidRPr="00096831">
        <w:rPr>
          <w:rFonts w:ascii="Times New Roman" w:hAnsi="Times New Roman" w:cs="Times New Roman"/>
          <w:sz w:val="24"/>
          <w:szCs w:val="24"/>
        </w:rPr>
        <w:t xml:space="preserve">see võib survestada juriidilisest isikust maksukohustuslasi mitte laskuma õiguslikesse vaidlustesse </w:t>
      </w:r>
      <w:proofErr w:type="spellStart"/>
      <w:r w:rsidR="00110ECA" w:rsidRPr="00096831">
        <w:rPr>
          <w:rFonts w:ascii="Times New Roman" w:hAnsi="Times New Roman" w:cs="Times New Roman"/>
          <w:sz w:val="24"/>
          <w:szCs w:val="24"/>
        </w:rPr>
        <w:t>MTA-ga</w:t>
      </w:r>
      <w:proofErr w:type="spellEnd"/>
      <w:r w:rsidR="00110ECA" w:rsidRPr="00096831">
        <w:rPr>
          <w:rFonts w:ascii="Times New Roman" w:hAnsi="Times New Roman" w:cs="Times New Roman"/>
          <w:sz w:val="24"/>
          <w:szCs w:val="24"/>
        </w:rPr>
        <w:t xml:space="preserve"> selleks, et vältida maksuotsuse tegemist ja selle resolutsiooni potentsiaalset avaldamist tema äripartneritele.</w:t>
      </w:r>
      <w:r w:rsidR="004E68F0" w:rsidRPr="00096831">
        <w:rPr>
          <w:rFonts w:ascii="Times New Roman" w:hAnsi="Times New Roman" w:cs="Times New Roman"/>
          <w:sz w:val="24"/>
          <w:szCs w:val="24"/>
        </w:rPr>
        <w:t xml:space="preserve"> Analüüsi tulemusel jõuti aga seisukohani, et see parimal juhul survestab juriidilisest isikust maksukohustuslasi mitte nö „kalastama“, st laskuma </w:t>
      </w:r>
      <w:proofErr w:type="spellStart"/>
      <w:r w:rsidR="004E68F0" w:rsidRPr="00096831">
        <w:rPr>
          <w:rFonts w:ascii="Times New Roman" w:hAnsi="Times New Roman" w:cs="Times New Roman"/>
          <w:sz w:val="24"/>
          <w:szCs w:val="24"/>
        </w:rPr>
        <w:t>MTA-ga</w:t>
      </w:r>
      <w:proofErr w:type="spellEnd"/>
      <w:r w:rsidR="004E68F0" w:rsidRPr="00096831">
        <w:rPr>
          <w:rFonts w:ascii="Times New Roman" w:hAnsi="Times New Roman" w:cs="Times New Roman"/>
          <w:sz w:val="24"/>
          <w:szCs w:val="24"/>
        </w:rPr>
        <w:t xml:space="preserve"> õigusvaidlustesse, mille edukuse perspektiivis neil tõsikindlat veendumust ei ole, kuid sellegipoolest loodavad </w:t>
      </w:r>
      <w:r w:rsidR="00141454" w:rsidRPr="00096831">
        <w:rPr>
          <w:rFonts w:ascii="Times New Roman" w:hAnsi="Times New Roman" w:cs="Times New Roman"/>
          <w:sz w:val="24"/>
          <w:szCs w:val="24"/>
        </w:rPr>
        <w:t xml:space="preserve">kas õnnele või juhusele saavutada omale soodne </w:t>
      </w:r>
      <w:r w:rsidR="00D03769">
        <w:rPr>
          <w:rFonts w:ascii="Times New Roman" w:hAnsi="Times New Roman" w:cs="Times New Roman"/>
          <w:sz w:val="24"/>
          <w:szCs w:val="24"/>
        </w:rPr>
        <w:t>tulem</w:t>
      </w:r>
      <w:r w:rsidR="00141454" w:rsidRPr="00096831">
        <w:rPr>
          <w:rFonts w:ascii="Times New Roman" w:hAnsi="Times New Roman" w:cs="Times New Roman"/>
          <w:sz w:val="24"/>
          <w:szCs w:val="24"/>
        </w:rPr>
        <w:t>. Ühtlasi tuleb silmas pidada, et kõnealune argument kohaldu</w:t>
      </w:r>
      <w:r w:rsidR="006B5DE5">
        <w:rPr>
          <w:rFonts w:ascii="Times New Roman" w:hAnsi="Times New Roman" w:cs="Times New Roman"/>
          <w:sz w:val="24"/>
          <w:szCs w:val="24"/>
        </w:rPr>
        <w:t>b</w:t>
      </w:r>
      <w:r w:rsidR="00141454" w:rsidRPr="00096831">
        <w:rPr>
          <w:rFonts w:ascii="Times New Roman" w:hAnsi="Times New Roman" w:cs="Times New Roman"/>
          <w:sz w:val="24"/>
          <w:szCs w:val="24"/>
        </w:rPr>
        <w:t xml:space="preserve"> ka näiteks vaideotsuste ning kohtulahendite</w:t>
      </w:r>
      <w:r w:rsidR="006B5DE5">
        <w:rPr>
          <w:rFonts w:ascii="Times New Roman" w:hAnsi="Times New Roman" w:cs="Times New Roman"/>
          <w:sz w:val="24"/>
          <w:szCs w:val="24"/>
        </w:rPr>
        <w:t xml:space="preserve"> avalikustamise</w:t>
      </w:r>
      <w:r w:rsidR="00141454" w:rsidRPr="00096831">
        <w:rPr>
          <w:rFonts w:ascii="Times New Roman" w:hAnsi="Times New Roman" w:cs="Times New Roman"/>
          <w:sz w:val="24"/>
          <w:szCs w:val="24"/>
        </w:rPr>
        <w:t xml:space="preserve"> kontekstis, ehk kahtlemata võib kohtumenetluse avalikkuse printsiip survestada kaebajaid mitte esitama kaebuseid</w:t>
      </w:r>
      <w:r w:rsidR="00F322BC" w:rsidRPr="00096831">
        <w:rPr>
          <w:rFonts w:ascii="Times New Roman" w:hAnsi="Times New Roman" w:cs="Times New Roman"/>
          <w:sz w:val="24"/>
          <w:szCs w:val="24"/>
        </w:rPr>
        <w:t xml:space="preserve"> ega hagisid</w:t>
      </w:r>
      <w:r w:rsidR="00141454" w:rsidRPr="00096831">
        <w:rPr>
          <w:rFonts w:ascii="Times New Roman" w:hAnsi="Times New Roman" w:cs="Times New Roman"/>
          <w:sz w:val="24"/>
          <w:szCs w:val="24"/>
        </w:rPr>
        <w:t xml:space="preserve"> (eriti, kui kaebaja mõistab, et edukuse perspektiivi ei ole)</w:t>
      </w:r>
      <w:r w:rsidR="00F322BC" w:rsidRPr="00096831">
        <w:rPr>
          <w:rFonts w:ascii="Times New Roman" w:hAnsi="Times New Roman" w:cs="Times New Roman"/>
          <w:sz w:val="24"/>
          <w:szCs w:val="24"/>
        </w:rPr>
        <w:t>, kuid seda ei käsitleta otseselt probleemina, mida tuleks likvideerida – kui üksikud erandid kõrvale jätta</w:t>
      </w:r>
      <w:r w:rsidR="001717CD" w:rsidRPr="00096831">
        <w:rPr>
          <w:rFonts w:ascii="Times New Roman" w:hAnsi="Times New Roman" w:cs="Times New Roman"/>
          <w:sz w:val="24"/>
          <w:szCs w:val="24"/>
        </w:rPr>
        <w:t xml:space="preserve"> (ärisaladused, eraelu kaitse jne)</w:t>
      </w:r>
      <w:r w:rsidR="00F322BC" w:rsidRPr="00096831">
        <w:rPr>
          <w:rFonts w:ascii="Times New Roman" w:hAnsi="Times New Roman" w:cs="Times New Roman"/>
          <w:sz w:val="24"/>
          <w:szCs w:val="24"/>
        </w:rPr>
        <w:t xml:space="preserve">. </w:t>
      </w:r>
    </w:p>
    <w:p w14:paraId="5EC4C9B9" w14:textId="77777777" w:rsidR="00DE763F" w:rsidRPr="00096831" w:rsidRDefault="00DE763F" w:rsidP="00B23C48">
      <w:pPr>
        <w:spacing w:after="0" w:line="240" w:lineRule="auto"/>
        <w:jc w:val="both"/>
        <w:rPr>
          <w:rFonts w:ascii="Times New Roman" w:hAnsi="Times New Roman" w:cs="Times New Roman"/>
          <w:sz w:val="24"/>
          <w:szCs w:val="24"/>
        </w:rPr>
      </w:pPr>
    </w:p>
    <w:p w14:paraId="3E7BA3BC" w14:textId="77777777" w:rsidR="00DE763F" w:rsidRPr="00096831" w:rsidRDefault="00F26735"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Kavandatava muudatusega üldjoontes ei tohiks kaasneda olulist mõju. </w:t>
      </w:r>
    </w:p>
    <w:p w14:paraId="284541DC" w14:textId="77777777" w:rsidR="00913247" w:rsidRPr="00096831" w:rsidRDefault="00913247" w:rsidP="00B23C48">
      <w:pPr>
        <w:spacing w:after="0" w:line="240" w:lineRule="auto"/>
        <w:jc w:val="both"/>
        <w:rPr>
          <w:rFonts w:ascii="Times New Roman" w:hAnsi="Times New Roman" w:cs="Times New Roman"/>
          <w:sz w:val="24"/>
          <w:szCs w:val="24"/>
        </w:rPr>
      </w:pPr>
    </w:p>
    <w:p w14:paraId="1DE8D715" w14:textId="77777777" w:rsidR="006946D9" w:rsidRPr="00096831" w:rsidRDefault="006946D9">
      <w:pPr>
        <w:spacing w:after="0" w:line="240" w:lineRule="auto"/>
        <w:jc w:val="both"/>
        <w:rPr>
          <w:rFonts w:ascii="Times New Roman" w:hAnsi="Times New Roman" w:cs="Times New Roman"/>
          <w:sz w:val="24"/>
          <w:szCs w:val="24"/>
        </w:rPr>
      </w:pPr>
    </w:p>
    <w:p w14:paraId="3F679521" w14:textId="0B432E5A" w:rsidR="009A5018" w:rsidRPr="00096831" w:rsidRDefault="009A501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Pr="00096831">
        <w:rPr>
          <w:rFonts w:ascii="Times New Roman" w:hAnsi="Times New Roman" w:cs="Times New Roman"/>
          <w:sz w:val="24"/>
          <w:szCs w:val="24"/>
        </w:rPr>
        <w:t xml:space="preserve"> mõju MTA tööko</w:t>
      </w:r>
      <w:r w:rsidR="00650CA4">
        <w:rPr>
          <w:rFonts w:ascii="Times New Roman" w:hAnsi="Times New Roman" w:cs="Times New Roman"/>
          <w:sz w:val="24"/>
          <w:szCs w:val="24"/>
        </w:rPr>
        <w:t>rraldusele (töökoormus)</w:t>
      </w:r>
    </w:p>
    <w:p w14:paraId="03D0FA78" w14:textId="77777777" w:rsidR="006946D9" w:rsidRPr="00096831" w:rsidRDefault="006946D9">
      <w:pPr>
        <w:spacing w:after="0" w:line="240" w:lineRule="auto"/>
        <w:jc w:val="both"/>
        <w:rPr>
          <w:rFonts w:ascii="Times New Roman" w:hAnsi="Times New Roman" w:cs="Times New Roman"/>
          <w:sz w:val="24"/>
          <w:szCs w:val="24"/>
        </w:rPr>
      </w:pPr>
    </w:p>
    <w:p w14:paraId="03257B27" w14:textId="77777777" w:rsidR="009A5018" w:rsidRPr="00096831" w:rsidRDefault="009A5018"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sz w:val="24"/>
          <w:szCs w:val="24"/>
        </w:rPr>
        <w:t>: MTA</w:t>
      </w:r>
    </w:p>
    <w:p w14:paraId="4FF24B6D" w14:textId="77777777" w:rsidR="009A5018" w:rsidRPr="00096831" w:rsidRDefault="009A5018" w:rsidP="00B23C48">
      <w:pPr>
        <w:spacing w:after="0" w:line="240" w:lineRule="auto"/>
        <w:jc w:val="both"/>
        <w:rPr>
          <w:rFonts w:ascii="Times New Roman" w:hAnsi="Times New Roman" w:cs="Times New Roman"/>
          <w:sz w:val="24"/>
          <w:szCs w:val="24"/>
        </w:rPr>
      </w:pPr>
    </w:p>
    <w:p w14:paraId="7D765525" w14:textId="0115FB57" w:rsidR="007405B1" w:rsidRPr="00096831" w:rsidRDefault="0068431C"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Juriidilisest isikust maksukohustuslastele väljastatud maksuotsuste resolutiivosa avaldamine tähendab </w:t>
      </w:r>
      <w:proofErr w:type="spellStart"/>
      <w:r w:rsidRPr="00096831">
        <w:rPr>
          <w:rFonts w:ascii="Times New Roman" w:hAnsi="Times New Roman" w:cs="Times New Roman"/>
          <w:sz w:val="24"/>
          <w:szCs w:val="24"/>
        </w:rPr>
        <w:t>MTA-le</w:t>
      </w:r>
      <w:proofErr w:type="spellEnd"/>
      <w:r w:rsidRPr="00096831">
        <w:rPr>
          <w:rFonts w:ascii="Times New Roman" w:hAnsi="Times New Roman" w:cs="Times New Roman"/>
          <w:sz w:val="24"/>
          <w:szCs w:val="24"/>
        </w:rPr>
        <w:t xml:space="preserve"> töökoormuse suurenemist</w:t>
      </w:r>
      <w:r w:rsidR="00E91385" w:rsidRPr="00096831">
        <w:rPr>
          <w:rFonts w:ascii="Times New Roman" w:hAnsi="Times New Roman" w:cs="Times New Roman"/>
          <w:sz w:val="24"/>
          <w:szCs w:val="24"/>
        </w:rPr>
        <w:t xml:space="preserve">. </w:t>
      </w:r>
      <w:r w:rsidRPr="00096831">
        <w:rPr>
          <w:rFonts w:ascii="Times New Roman" w:hAnsi="Times New Roman" w:cs="Times New Roman"/>
          <w:sz w:val="24"/>
          <w:szCs w:val="24"/>
        </w:rPr>
        <w:t>Lisanduvad toimingud ei ole aga sellise iseloomuga, mis eeldaksid MTA amet</w:t>
      </w:r>
      <w:r w:rsidR="00843948" w:rsidRPr="00096831">
        <w:rPr>
          <w:rFonts w:ascii="Times New Roman" w:hAnsi="Times New Roman" w:cs="Times New Roman"/>
          <w:sz w:val="24"/>
          <w:szCs w:val="24"/>
        </w:rPr>
        <w:t xml:space="preserve">nikelt täiendavat koolitust, uute ametnike värbamist või muul viisil </w:t>
      </w:r>
      <w:r w:rsidRPr="00096831">
        <w:rPr>
          <w:rFonts w:ascii="Times New Roman" w:hAnsi="Times New Roman" w:cs="Times New Roman"/>
          <w:sz w:val="24"/>
          <w:szCs w:val="24"/>
        </w:rPr>
        <w:t xml:space="preserve">erilist kohanemist. </w:t>
      </w:r>
      <w:r w:rsidR="00843948" w:rsidRPr="00096831">
        <w:rPr>
          <w:rFonts w:ascii="Times New Roman" w:hAnsi="Times New Roman" w:cs="Times New Roman"/>
          <w:sz w:val="24"/>
          <w:szCs w:val="24"/>
        </w:rPr>
        <w:t>Maksuotsust</w:t>
      </w:r>
      <w:r w:rsidR="002706DC" w:rsidRPr="00096831">
        <w:rPr>
          <w:rFonts w:ascii="Times New Roman" w:hAnsi="Times New Roman" w:cs="Times New Roman"/>
          <w:sz w:val="24"/>
          <w:szCs w:val="24"/>
        </w:rPr>
        <w:t>e resolutsiooni</w:t>
      </w:r>
      <w:r w:rsidR="00843948" w:rsidRPr="00096831">
        <w:rPr>
          <w:rFonts w:ascii="Times New Roman" w:hAnsi="Times New Roman" w:cs="Times New Roman"/>
          <w:sz w:val="24"/>
          <w:szCs w:val="24"/>
        </w:rPr>
        <w:t xml:space="preserve"> avaldamisega tegeleks väike osa MTA ametnikkonnast</w:t>
      </w:r>
      <w:r w:rsidR="00C130BF">
        <w:rPr>
          <w:rFonts w:ascii="Times New Roman" w:hAnsi="Times New Roman" w:cs="Times New Roman"/>
          <w:sz w:val="24"/>
          <w:szCs w:val="24"/>
        </w:rPr>
        <w:t xml:space="preserve"> (ca 15 ametnikku)</w:t>
      </w:r>
      <w:r w:rsidR="00E91385" w:rsidRPr="00096831">
        <w:rPr>
          <w:rFonts w:ascii="Times New Roman" w:hAnsi="Times New Roman" w:cs="Times New Roman"/>
          <w:sz w:val="24"/>
          <w:szCs w:val="24"/>
        </w:rPr>
        <w:t xml:space="preserve">. Kogumis on kavandatava muudatuse mõju MTA töökoormusele väike, kuid arvestades, et aastas väljastatakse </w:t>
      </w:r>
      <w:r w:rsidR="00D54684" w:rsidRPr="00096831">
        <w:rPr>
          <w:rFonts w:ascii="Times New Roman" w:hAnsi="Times New Roman" w:cs="Times New Roman"/>
          <w:sz w:val="24"/>
          <w:szCs w:val="24"/>
        </w:rPr>
        <w:t xml:space="preserve">keskmiselt </w:t>
      </w:r>
      <w:r w:rsidR="00E91385" w:rsidRPr="00096831">
        <w:rPr>
          <w:rFonts w:ascii="Times New Roman" w:hAnsi="Times New Roman" w:cs="Times New Roman"/>
          <w:sz w:val="24"/>
          <w:szCs w:val="24"/>
        </w:rPr>
        <w:t>ca 300 maksuotsust, siis võivad maksuametnikud selle uue ülesandega</w:t>
      </w:r>
      <w:r w:rsidR="00555020" w:rsidRPr="00096831">
        <w:rPr>
          <w:rFonts w:ascii="Times New Roman" w:hAnsi="Times New Roman" w:cs="Times New Roman"/>
          <w:sz w:val="24"/>
          <w:szCs w:val="24"/>
        </w:rPr>
        <w:t xml:space="preserve"> kokku puutuda</w:t>
      </w:r>
      <w:r w:rsidR="00E91385" w:rsidRPr="00096831">
        <w:rPr>
          <w:rFonts w:ascii="Times New Roman" w:hAnsi="Times New Roman" w:cs="Times New Roman"/>
          <w:sz w:val="24"/>
          <w:szCs w:val="24"/>
        </w:rPr>
        <w:t xml:space="preserve"> võrdlemisi regulaarselt – mõju esinemise sagedust võib pidada suureks.</w:t>
      </w:r>
      <w:r w:rsidR="007405B1" w:rsidRPr="00096831">
        <w:rPr>
          <w:rFonts w:ascii="Times New Roman" w:hAnsi="Times New Roman" w:cs="Times New Roman"/>
          <w:sz w:val="24"/>
          <w:szCs w:val="24"/>
        </w:rPr>
        <w:t xml:space="preserve"> Samas, osa </w:t>
      </w:r>
      <w:r w:rsidR="00460986" w:rsidRPr="00096831">
        <w:rPr>
          <w:rFonts w:ascii="Times New Roman" w:hAnsi="Times New Roman" w:cs="Times New Roman"/>
          <w:sz w:val="24"/>
          <w:szCs w:val="24"/>
        </w:rPr>
        <w:t xml:space="preserve">teabest </w:t>
      </w:r>
      <w:r w:rsidR="007405B1" w:rsidRPr="00096831">
        <w:rPr>
          <w:rFonts w:ascii="Times New Roman" w:hAnsi="Times New Roman" w:cs="Times New Roman"/>
          <w:sz w:val="24"/>
          <w:szCs w:val="24"/>
        </w:rPr>
        <w:t>nende maksuotsuste</w:t>
      </w:r>
      <w:r w:rsidR="00460986" w:rsidRPr="00096831">
        <w:rPr>
          <w:rFonts w:ascii="Times New Roman" w:hAnsi="Times New Roman" w:cs="Times New Roman"/>
          <w:sz w:val="24"/>
          <w:szCs w:val="24"/>
        </w:rPr>
        <w:t xml:space="preserve"> kohta</w:t>
      </w:r>
      <w:r w:rsidR="007405B1" w:rsidRPr="00096831">
        <w:rPr>
          <w:rFonts w:ascii="Times New Roman" w:hAnsi="Times New Roman" w:cs="Times New Roman"/>
          <w:sz w:val="24"/>
          <w:szCs w:val="24"/>
        </w:rPr>
        <w:t xml:space="preserve"> – </w:t>
      </w:r>
      <w:r w:rsidR="00EB4287" w:rsidRPr="00096831">
        <w:rPr>
          <w:rFonts w:ascii="Times New Roman" w:hAnsi="Times New Roman" w:cs="Times New Roman"/>
          <w:sz w:val="24"/>
          <w:szCs w:val="24"/>
        </w:rPr>
        <w:t>ennekõike</w:t>
      </w:r>
      <w:r w:rsidR="007405B1" w:rsidRPr="00096831">
        <w:rPr>
          <w:rFonts w:ascii="Times New Roman" w:hAnsi="Times New Roman" w:cs="Times New Roman"/>
          <w:sz w:val="24"/>
          <w:szCs w:val="24"/>
        </w:rPr>
        <w:t xml:space="preserve"> fakt maksuotsuse olemasolu</w:t>
      </w:r>
      <w:r w:rsidR="00AD5B39">
        <w:rPr>
          <w:rFonts w:ascii="Times New Roman" w:hAnsi="Times New Roman" w:cs="Times New Roman"/>
          <w:sz w:val="24"/>
          <w:szCs w:val="24"/>
        </w:rPr>
        <w:t xml:space="preserve"> või vähemalt selle tegemise</w:t>
      </w:r>
      <w:r w:rsidR="007405B1" w:rsidRPr="00096831">
        <w:rPr>
          <w:rFonts w:ascii="Times New Roman" w:hAnsi="Times New Roman" w:cs="Times New Roman"/>
          <w:sz w:val="24"/>
          <w:szCs w:val="24"/>
        </w:rPr>
        <w:t xml:space="preserve"> kohta – avalikustatakse juba </w:t>
      </w:r>
      <w:r w:rsidR="007405B1" w:rsidRPr="00096831">
        <w:rPr>
          <w:rFonts w:ascii="Times New Roman" w:hAnsi="Times New Roman" w:cs="Times New Roman"/>
          <w:i/>
          <w:iCs/>
          <w:sz w:val="24"/>
          <w:szCs w:val="24"/>
        </w:rPr>
        <w:t>de facto</w:t>
      </w:r>
      <w:r w:rsidR="007405B1" w:rsidRPr="00096831">
        <w:rPr>
          <w:rFonts w:ascii="Times New Roman" w:hAnsi="Times New Roman" w:cs="Times New Roman"/>
          <w:sz w:val="24"/>
          <w:szCs w:val="24"/>
        </w:rPr>
        <w:t xml:space="preserve">, </w:t>
      </w:r>
      <w:r w:rsidR="0033727C">
        <w:rPr>
          <w:rFonts w:ascii="Times New Roman" w:hAnsi="Times New Roman" w:cs="Times New Roman"/>
          <w:sz w:val="24"/>
          <w:szCs w:val="24"/>
        </w:rPr>
        <w:t xml:space="preserve">sest edasikaevatud maksuotsuste lahendid nii vaide- kui ka kohtumenetluses kuuluvad kehtiva õiguse kohaselt avalikustamisele. </w:t>
      </w:r>
    </w:p>
    <w:p w14:paraId="680827EF" w14:textId="77777777" w:rsidR="000B1D27" w:rsidRPr="00096831" w:rsidRDefault="000B1D27" w:rsidP="00B23C48">
      <w:pPr>
        <w:spacing w:after="0" w:line="240" w:lineRule="auto"/>
        <w:jc w:val="both"/>
        <w:rPr>
          <w:rFonts w:ascii="Times New Roman" w:hAnsi="Times New Roman" w:cs="Times New Roman"/>
          <w:sz w:val="24"/>
          <w:szCs w:val="24"/>
        </w:rPr>
      </w:pPr>
    </w:p>
    <w:p w14:paraId="07437344" w14:textId="735DBB0B" w:rsidR="00A10F56" w:rsidRPr="00096831" w:rsidRDefault="000B1D27" w:rsidP="00B23C48">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Ebasoovitavate mõjude esinemise riski ei tuvastatud. Kogumis on koondmõju MTA ametnikkonnale väike. </w:t>
      </w:r>
    </w:p>
    <w:p w14:paraId="6E2F0958" w14:textId="77777777" w:rsidR="001812C3" w:rsidRPr="00096831" w:rsidRDefault="001812C3" w:rsidP="00BE1258">
      <w:pPr>
        <w:spacing w:after="0" w:line="240" w:lineRule="auto"/>
        <w:jc w:val="both"/>
        <w:rPr>
          <w:rFonts w:ascii="Times New Roman" w:hAnsi="Times New Roman"/>
          <w:b/>
          <w:sz w:val="24"/>
          <w:szCs w:val="24"/>
        </w:rPr>
      </w:pPr>
    </w:p>
    <w:p w14:paraId="267BF6EC" w14:textId="2834F9CA" w:rsidR="00C15F13" w:rsidRDefault="001B72AB" w:rsidP="0043631D">
      <w:pPr>
        <w:spacing w:after="0" w:line="240" w:lineRule="auto"/>
        <w:jc w:val="both"/>
        <w:rPr>
          <w:rFonts w:ascii="Times New Roman" w:hAnsi="Times New Roman"/>
          <w:b/>
          <w:bCs/>
          <w:sz w:val="24"/>
          <w:szCs w:val="24"/>
        </w:rPr>
      </w:pPr>
      <w:r w:rsidRPr="00096831">
        <w:rPr>
          <w:rFonts w:ascii="Times New Roman" w:hAnsi="Times New Roman"/>
          <w:b/>
          <w:bCs/>
          <w:sz w:val="24"/>
          <w:szCs w:val="24"/>
        </w:rPr>
        <w:t>6.</w:t>
      </w:r>
      <w:r w:rsidR="00B9308A">
        <w:rPr>
          <w:rFonts w:ascii="Times New Roman" w:hAnsi="Times New Roman"/>
          <w:b/>
          <w:bCs/>
          <w:sz w:val="24"/>
          <w:szCs w:val="24"/>
        </w:rPr>
        <w:t>1</w:t>
      </w:r>
      <w:r w:rsidR="000D525D">
        <w:rPr>
          <w:rFonts w:ascii="Times New Roman" w:hAnsi="Times New Roman"/>
          <w:b/>
          <w:bCs/>
          <w:sz w:val="24"/>
          <w:szCs w:val="24"/>
        </w:rPr>
        <w:t>1</w:t>
      </w:r>
      <w:r w:rsidRPr="00096831">
        <w:rPr>
          <w:rFonts w:ascii="Times New Roman" w:hAnsi="Times New Roman"/>
          <w:b/>
          <w:bCs/>
          <w:sz w:val="24"/>
          <w:szCs w:val="24"/>
        </w:rPr>
        <w:t xml:space="preserve"> </w:t>
      </w:r>
      <w:r w:rsidR="00061ED0">
        <w:rPr>
          <w:rFonts w:ascii="Times New Roman" w:hAnsi="Times New Roman"/>
          <w:b/>
          <w:bCs/>
          <w:sz w:val="24"/>
          <w:szCs w:val="24"/>
        </w:rPr>
        <w:t>Valla- ja linnavalitsusele</w:t>
      </w:r>
      <w:r w:rsidR="00C15F13">
        <w:rPr>
          <w:rFonts w:ascii="Times New Roman" w:hAnsi="Times New Roman"/>
          <w:b/>
          <w:bCs/>
          <w:sz w:val="24"/>
          <w:szCs w:val="24"/>
        </w:rPr>
        <w:t xml:space="preserve"> maksusaladust sisaldava info jagamine omavalitsusüksuse ülesannete täitmiseks </w:t>
      </w:r>
    </w:p>
    <w:p w14:paraId="4BEEA7F8" w14:textId="77777777" w:rsidR="00C15F13" w:rsidRDefault="00C15F13" w:rsidP="0043631D">
      <w:pPr>
        <w:spacing w:after="0" w:line="240" w:lineRule="auto"/>
        <w:jc w:val="both"/>
        <w:rPr>
          <w:rFonts w:ascii="Times New Roman" w:hAnsi="Times New Roman"/>
          <w:b/>
          <w:bCs/>
          <w:sz w:val="24"/>
          <w:szCs w:val="24"/>
        </w:rPr>
      </w:pPr>
    </w:p>
    <w:p w14:paraId="005A5614" w14:textId="2B55EA38" w:rsidR="00D053F1" w:rsidRPr="00A428D1" w:rsidRDefault="00D053F1" w:rsidP="0043631D">
      <w:pPr>
        <w:spacing w:after="0" w:line="240" w:lineRule="auto"/>
        <w:jc w:val="both"/>
        <w:rPr>
          <w:rFonts w:ascii="Times New Roman" w:hAnsi="Times New Roman"/>
          <w:sz w:val="24"/>
          <w:szCs w:val="24"/>
        </w:rPr>
      </w:pPr>
      <w:r>
        <w:rPr>
          <w:rFonts w:ascii="Times New Roman" w:hAnsi="Times New Roman"/>
          <w:b/>
          <w:bCs/>
          <w:sz w:val="24"/>
          <w:szCs w:val="24"/>
          <w:u w:val="single"/>
        </w:rPr>
        <w:t>Mõju valdkond:</w:t>
      </w:r>
      <w:r>
        <w:rPr>
          <w:rFonts w:ascii="Times New Roman" w:hAnsi="Times New Roman"/>
          <w:sz w:val="24"/>
          <w:szCs w:val="24"/>
        </w:rPr>
        <w:t xml:space="preserve"> </w:t>
      </w:r>
      <w:r w:rsidR="00A272A9">
        <w:rPr>
          <w:rFonts w:ascii="Times New Roman" w:hAnsi="Times New Roman"/>
          <w:sz w:val="24"/>
          <w:szCs w:val="24"/>
        </w:rPr>
        <w:t>mõju riigi töökorraldusele</w:t>
      </w:r>
      <w:r w:rsidR="004F0B71">
        <w:rPr>
          <w:rFonts w:ascii="Times New Roman" w:hAnsi="Times New Roman"/>
          <w:sz w:val="24"/>
          <w:szCs w:val="24"/>
        </w:rPr>
        <w:t xml:space="preserve"> (töökoormus) ning majandusele (halduskoormus)</w:t>
      </w:r>
    </w:p>
    <w:p w14:paraId="353AB4B9" w14:textId="77777777" w:rsidR="00D053F1" w:rsidRDefault="00D053F1" w:rsidP="0043631D">
      <w:pPr>
        <w:spacing w:after="0" w:line="240" w:lineRule="auto"/>
        <w:jc w:val="both"/>
        <w:rPr>
          <w:rFonts w:ascii="Times New Roman" w:hAnsi="Times New Roman"/>
          <w:b/>
          <w:bCs/>
          <w:sz w:val="24"/>
          <w:szCs w:val="24"/>
          <w:u w:val="single"/>
        </w:rPr>
      </w:pPr>
    </w:p>
    <w:p w14:paraId="45C29A65" w14:textId="5ECC6F4B" w:rsidR="00C15F13" w:rsidRPr="00A428D1" w:rsidRDefault="00C15F13" w:rsidP="0043631D">
      <w:pPr>
        <w:spacing w:after="0" w:line="240" w:lineRule="auto"/>
        <w:jc w:val="both"/>
        <w:rPr>
          <w:rFonts w:ascii="Times New Roman" w:hAnsi="Times New Roman"/>
          <w:sz w:val="24"/>
          <w:szCs w:val="24"/>
        </w:rPr>
      </w:pPr>
      <w:r>
        <w:rPr>
          <w:rFonts w:ascii="Times New Roman" w:hAnsi="Times New Roman"/>
          <w:b/>
          <w:bCs/>
          <w:sz w:val="24"/>
          <w:szCs w:val="24"/>
          <w:u w:val="single"/>
        </w:rPr>
        <w:t>Sihtrühm</w:t>
      </w:r>
      <w:r>
        <w:rPr>
          <w:rFonts w:ascii="Times New Roman" w:hAnsi="Times New Roman"/>
          <w:sz w:val="24"/>
          <w:szCs w:val="24"/>
        </w:rPr>
        <w:t xml:space="preserve">: </w:t>
      </w:r>
      <w:r w:rsidR="008E1888">
        <w:rPr>
          <w:rFonts w:ascii="Times New Roman" w:hAnsi="Times New Roman"/>
          <w:sz w:val="24"/>
          <w:szCs w:val="24"/>
        </w:rPr>
        <w:t>kohalikud omavalitsused ning nende territooriumitel tegutsevad ettevõtjad</w:t>
      </w:r>
    </w:p>
    <w:p w14:paraId="08950D72" w14:textId="77777777" w:rsidR="00C15F13" w:rsidRDefault="00C15F13" w:rsidP="0043631D">
      <w:pPr>
        <w:spacing w:after="0" w:line="240" w:lineRule="auto"/>
        <w:jc w:val="both"/>
        <w:rPr>
          <w:rFonts w:ascii="Times New Roman" w:hAnsi="Times New Roman"/>
          <w:b/>
          <w:bCs/>
          <w:sz w:val="24"/>
          <w:szCs w:val="24"/>
        </w:rPr>
      </w:pPr>
    </w:p>
    <w:p w14:paraId="6341CD95" w14:textId="0EEE1C47" w:rsidR="005E01EA" w:rsidRDefault="008E1888" w:rsidP="0043631D">
      <w:pPr>
        <w:spacing w:after="0" w:line="240" w:lineRule="auto"/>
        <w:jc w:val="both"/>
        <w:rPr>
          <w:rFonts w:ascii="Times New Roman" w:hAnsi="Times New Roman"/>
          <w:sz w:val="24"/>
          <w:szCs w:val="24"/>
        </w:rPr>
      </w:pPr>
      <w:r>
        <w:rPr>
          <w:rFonts w:ascii="Times New Roman" w:hAnsi="Times New Roman"/>
          <w:sz w:val="24"/>
          <w:szCs w:val="24"/>
        </w:rPr>
        <w:t xml:space="preserve">Muudatus võimaldab kohalikel omavalitsustel paremini planeerida oma eelarvet ning täita muid seadusest tulenevaid </w:t>
      </w:r>
      <w:r w:rsidR="00D053F1">
        <w:rPr>
          <w:rFonts w:ascii="Times New Roman" w:hAnsi="Times New Roman"/>
          <w:sz w:val="24"/>
          <w:szCs w:val="24"/>
        </w:rPr>
        <w:t>ülesandeid</w:t>
      </w:r>
      <w:r>
        <w:rPr>
          <w:rFonts w:ascii="Times New Roman" w:hAnsi="Times New Roman"/>
          <w:sz w:val="24"/>
          <w:szCs w:val="24"/>
        </w:rPr>
        <w:t xml:space="preserve">. </w:t>
      </w:r>
      <w:r w:rsidR="00346318">
        <w:rPr>
          <w:rFonts w:ascii="Times New Roman" w:hAnsi="Times New Roman"/>
          <w:sz w:val="24"/>
          <w:szCs w:val="24"/>
        </w:rPr>
        <w:t>Ettevõtjad</w:t>
      </w:r>
      <w:r w:rsidR="0023236F">
        <w:rPr>
          <w:rFonts w:ascii="Times New Roman" w:hAnsi="Times New Roman"/>
          <w:sz w:val="24"/>
          <w:szCs w:val="24"/>
        </w:rPr>
        <w:t xml:space="preserve"> peavad </w:t>
      </w:r>
      <w:r w:rsidR="005E01EA">
        <w:rPr>
          <w:rFonts w:ascii="Times New Roman" w:hAnsi="Times New Roman"/>
          <w:sz w:val="24"/>
          <w:szCs w:val="24"/>
        </w:rPr>
        <w:t>küll t</w:t>
      </w:r>
      <w:r w:rsidR="0023236F">
        <w:rPr>
          <w:rFonts w:ascii="Times New Roman" w:hAnsi="Times New Roman"/>
          <w:sz w:val="24"/>
          <w:szCs w:val="24"/>
        </w:rPr>
        <w:t>aluma seda, et nende deklareeritud ja tasutud maksude ja muude tasude suurust võidakse kohalikele omavalitsustele jagada</w:t>
      </w:r>
      <w:r w:rsidR="00CC31A7">
        <w:rPr>
          <w:rFonts w:ascii="Times New Roman" w:hAnsi="Times New Roman"/>
          <w:sz w:val="24"/>
          <w:szCs w:val="24"/>
        </w:rPr>
        <w:t>, kui see on vajalik nende ülesannete täitmiseks</w:t>
      </w:r>
      <w:r w:rsidR="005E01EA">
        <w:rPr>
          <w:rFonts w:ascii="Times New Roman" w:hAnsi="Times New Roman"/>
          <w:sz w:val="24"/>
          <w:szCs w:val="24"/>
        </w:rPr>
        <w:t>, kuid se</w:t>
      </w:r>
      <w:r w:rsidR="00C00FF5">
        <w:rPr>
          <w:rFonts w:ascii="Times New Roman" w:hAnsi="Times New Roman"/>
          <w:sz w:val="24"/>
          <w:szCs w:val="24"/>
        </w:rPr>
        <w:t xml:space="preserve">e talumine toimub passiivselt ja ei eelda mingit aktiivset toimingut </w:t>
      </w:r>
      <w:r w:rsidR="00BF79BF">
        <w:rPr>
          <w:rFonts w:ascii="Times New Roman" w:hAnsi="Times New Roman"/>
          <w:sz w:val="24"/>
          <w:szCs w:val="24"/>
        </w:rPr>
        <w:t>või muud täiendava</w:t>
      </w:r>
      <w:r w:rsidR="00A97D27">
        <w:rPr>
          <w:rFonts w:ascii="Times New Roman" w:hAnsi="Times New Roman"/>
          <w:sz w:val="24"/>
          <w:szCs w:val="24"/>
        </w:rPr>
        <w:t>t</w:t>
      </w:r>
      <w:r w:rsidR="00BF79BF">
        <w:rPr>
          <w:rFonts w:ascii="Times New Roman" w:hAnsi="Times New Roman"/>
          <w:sz w:val="24"/>
          <w:szCs w:val="24"/>
        </w:rPr>
        <w:t xml:space="preserve"> halduskoormust. Vastavalt seadusele on omavalitsused kohustatud hoidma neile jagatud teavet saladuses</w:t>
      </w:r>
      <w:r w:rsidR="00AA2B03">
        <w:rPr>
          <w:rFonts w:ascii="Times New Roman" w:hAnsi="Times New Roman"/>
          <w:sz w:val="24"/>
          <w:szCs w:val="24"/>
        </w:rPr>
        <w:t xml:space="preserve">, välja arvatud juhul, kui seadus võimaldab või kohustab omavalitsusi seda avaldama. </w:t>
      </w:r>
    </w:p>
    <w:p w14:paraId="27FDAF9F" w14:textId="77777777" w:rsidR="00AA2B03" w:rsidRDefault="00AA2B03" w:rsidP="0043631D">
      <w:pPr>
        <w:spacing w:after="0" w:line="240" w:lineRule="auto"/>
        <w:jc w:val="both"/>
        <w:rPr>
          <w:rFonts w:ascii="Times New Roman" w:hAnsi="Times New Roman"/>
          <w:sz w:val="24"/>
          <w:szCs w:val="24"/>
        </w:rPr>
      </w:pPr>
    </w:p>
    <w:p w14:paraId="1E915589" w14:textId="4D336C0F" w:rsidR="00E90D6C" w:rsidRDefault="001949BB" w:rsidP="0043631D">
      <w:pPr>
        <w:spacing w:after="0" w:line="240" w:lineRule="auto"/>
        <w:jc w:val="both"/>
        <w:rPr>
          <w:rFonts w:ascii="Times New Roman" w:hAnsi="Times New Roman"/>
          <w:sz w:val="24"/>
          <w:szCs w:val="24"/>
        </w:rPr>
      </w:pPr>
      <w:r>
        <w:rPr>
          <w:rFonts w:ascii="Times New Roman" w:hAnsi="Times New Roman"/>
          <w:sz w:val="24"/>
          <w:szCs w:val="24"/>
        </w:rPr>
        <w:t xml:space="preserve">Mõju ulatus </w:t>
      </w:r>
      <w:r w:rsidR="00686D75">
        <w:rPr>
          <w:rFonts w:ascii="Times New Roman" w:hAnsi="Times New Roman"/>
          <w:sz w:val="24"/>
          <w:szCs w:val="24"/>
        </w:rPr>
        <w:t xml:space="preserve">on </w:t>
      </w:r>
      <w:r w:rsidR="00AA2B03">
        <w:rPr>
          <w:rFonts w:ascii="Times New Roman" w:hAnsi="Times New Roman"/>
          <w:sz w:val="24"/>
          <w:szCs w:val="24"/>
        </w:rPr>
        <w:t xml:space="preserve">seega </w:t>
      </w:r>
      <w:r w:rsidR="00686D75">
        <w:rPr>
          <w:rFonts w:ascii="Times New Roman" w:hAnsi="Times New Roman"/>
          <w:sz w:val="24"/>
          <w:szCs w:val="24"/>
        </w:rPr>
        <w:t xml:space="preserve">pigem väike, sest see ei tekita </w:t>
      </w:r>
      <w:r w:rsidR="00760AFD">
        <w:rPr>
          <w:rFonts w:ascii="Times New Roman" w:hAnsi="Times New Roman"/>
          <w:sz w:val="24"/>
          <w:szCs w:val="24"/>
        </w:rPr>
        <w:t xml:space="preserve">otseseid kohustusi ei omavalitsustele ega ettevõtjatele, kuid </w:t>
      </w:r>
      <w:r w:rsidR="00E90D6C">
        <w:rPr>
          <w:rFonts w:ascii="Times New Roman" w:hAnsi="Times New Roman"/>
          <w:sz w:val="24"/>
          <w:szCs w:val="24"/>
        </w:rPr>
        <w:t xml:space="preserve">samas parendab omavalitsuse eelarve planeerimise võimalusi ning võimekust täita oma ülesandeid. </w:t>
      </w:r>
      <w:r w:rsidR="009158F8">
        <w:rPr>
          <w:rFonts w:ascii="Times New Roman" w:hAnsi="Times New Roman"/>
          <w:sz w:val="24"/>
          <w:szCs w:val="24"/>
        </w:rPr>
        <w:t xml:space="preserve">Arvestades, et </w:t>
      </w:r>
      <w:r w:rsidR="00C76B90">
        <w:rPr>
          <w:rFonts w:ascii="Times New Roman" w:hAnsi="Times New Roman"/>
          <w:sz w:val="24"/>
          <w:szCs w:val="24"/>
        </w:rPr>
        <w:t xml:space="preserve">omavalitsuse üksuse </w:t>
      </w:r>
      <w:r w:rsidR="001A11BC">
        <w:rPr>
          <w:rFonts w:ascii="Times New Roman" w:hAnsi="Times New Roman"/>
          <w:sz w:val="24"/>
          <w:szCs w:val="24"/>
        </w:rPr>
        <w:t xml:space="preserve">eelarve kinnitatakse üheks </w:t>
      </w:r>
      <w:r w:rsidR="009158F8">
        <w:rPr>
          <w:rFonts w:ascii="Times New Roman" w:hAnsi="Times New Roman"/>
          <w:sz w:val="24"/>
          <w:szCs w:val="24"/>
        </w:rPr>
        <w:t xml:space="preserve">kalendriaastaks, siis tõenäoliselt on mõju esinemise sagedus väike, st aastas on tõenäoliselt vaid paaril korral vaja anda omavalitsustele asjassepuutuvat informatsiooni. </w:t>
      </w:r>
      <w:r w:rsidR="00CE31B0">
        <w:rPr>
          <w:rFonts w:ascii="Times New Roman" w:hAnsi="Times New Roman"/>
          <w:sz w:val="24"/>
          <w:szCs w:val="24"/>
        </w:rPr>
        <w:t>Sihtrühma kuuluvad kõik kohalikud omavalitsused ning nende territooriumitel tegutsevad maksukohustuslased</w:t>
      </w:r>
      <w:r w:rsidR="00664E5D">
        <w:rPr>
          <w:rFonts w:ascii="Times New Roman" w:hAnsi="Times New Roman"/>
          <w:sz w:val="24"/>
          <w:szCs w:val="24"/>
        </w:rPr>
        <w:t xml:space="preserve"> – sisuliselt on sihtrühm kehtiva MKS § 28 lõike 3 rakendamisest mõjutatava sihtrühmaga identne.</w:t>
      </w:r>
      <w:r w:rsidR="008D56DC">
        <w:rPr>
          <w:rFonts w:ascii="Times New Roman" w:hAnsi="Times New Roman"/>
          <w:sz w:val="24"/>
          <w:szCs w:val="24"/>
        </w:rPr>
        <w:t xml:space="preserve"> Teisisõnu, kohalikud omavalitsused juba saavad informatsiooni ettevõtjate </w:t>
      </w:r>
      <w:r w:rsidR="002D1591">
        <w:rPr>
          <w:rFonts w:ascii="Times New Roman" w:hAnsi="Times New Roman"/>
          <w:sz w:val="24"/>
          <w:szCs w:val="24"/>
        </w:rPr>
        <w:t xml:space="preserve">ja nende tegevuse kohta, </w:t>
      </w:r>
      <w:r w:rsidR="00485872">
        <w:rPr>
          <w:rFonts w:ascii="Times New Roman" w:hAnsi="Times New Roman"/>
          <w:sz w:val="24"/>
          <w:szCs w:val="24"/>
        </w:rPr>
        <w:t xml:space="preserve">kuid edaspidi lisandub sellele ka teave nende poolt deklareeritud või tasutud maksude ja tasude kohta. </w:t>
      </w:r>
    </w:p>
    <w:p w14:paraId="6A5AB55E" w14:textId="77777777" w:rsidR="003C5A82" w:rsidRDefault="003C5A82" w:rsidP="0043631D">
      <w:pPr>
        <w:spacing w:after="0" w:line="240" w:lineRule="auto"/>
        <w:jc w:val="both"/>
        <w:rPr>
          <w:rFonts w:ascii="Times New Roman" w:hAnsi="Times New Roman"/>
          <w:sz w:val="24"/>
          <w:szCs w:val="24"/>
        </w:rPr>
      </w:pPr>
    </w:p>
    <w:p w14:paraId="6C3E8E99" w14:textId="750D0E34" w:rsidR="00F9455C" w:rsidRDefault="00F9455C" w:rsidP="0043631D">
      <w:pPr>
        <w:spacing w:after="0" w:line="240" w:lineRule="auto"/>
        <w:jc w:val="both"/>
        <w:rPr>
          <w:rFonts w:ascii="Times New Roman" w:hAnsi="Times New Roman"/>
          <w:sz w:val="24"/>
          <w:szCs w:val="24"/>
        </w:rPr>
      </w:pPr>
      <w:r>
        <w:rPr>
          <w:rFonts w:ascii="Times New Roman" w:hAnsi="Times New Roman"/>
          <w:sz w:val="24"/>
          <w:szCs w:val="24"/>
        </w:rPr>
        <w:t xml:space="preserve">Muudatusega ei kaasne olulist mõju, koondmõju </w:t>
      </w:r>
      <w:r w:rsidR="000F335D">
        <w:rPr>
          <w:rFonts w:ascii="Times New Roman" w:hAnsi="Times New Roman"/>
          <w:sz w:val="24"/>
          <w:szCs w:val="24"/>
        </w:rPr>
        <w:t xml:space="preserve">on </w:t>
      </w:r>
      <w:r>
        <w:rPr>
          <w:rFonts w:ascii="Times New Roman" w:hAnsi="Times New Roman"/>
          <w:sz w:val="24"/>
          <w:szCs w:val="24"/>
        </w:rPr>
        <w:t>väike.</w:t>
      </w:r>
      <w:r w:rsidR="00396805">
        <w:rPr>
          <w:rFonts w:ascii="Times New Roman" w:hAnsi="Times New Roman"/>
          <w:sz w:val="24"/>
          <w:szCs w:val="24"/>
        </w:rPr>
        <w:t xml:space="preserve"> Ebasoovitava mõju esinemise riski ei tuvastatud. </w:t>
      </w:r>
    </w:p>
    <w:p w14:paraId="0E611EA5" w14:textId="77777777" w:rsidR="00061ED0" w:rsidRDefault="00061ED0" w:rsidP="0043631D">
      <w:pPr>
        <w:spacing w:after="0" w:line="240" w:lineRule="auto"/>
        <w:jc w:val="both"/>
        <w:rPr>
          <w:rFonts w:ascii="Times New Roman" w:hAnsi="Times New Roman"/>
          <w:b/>
          <w:bCs/>
          <w:sz w:val="24"/>
          <w:szCs w:val="24"/>
        </w:rPr>
      </w:pPr>
    </w:p>
    <w:p w14:paraId="1CC357C2" w14:textId="135F938D" w:rsidR="00B900F3" w:rsidRPr="00096831" w:rsidRDefault="00061ED0" w:rsidP="0043631D">
      <w:pPr>
        <w:spacing w:after="0" w:line="240" w:lineRule="auto"/>
        <w:jc w:val="both"/>
        <w:rPr>
          <w:rFonts w:ascii="Times New Roman" w:hAnsi="Times New Roman"/>
          <w:b/>
          <w:bCs/>
          <w:sz w:val="24"/>
          <w:szCs w:val="24"/>
        </w:rPr>
      </w:pPr>
      <w:r>
        <w:rPr>
          <w:rFonts w:ascii="Times New Roman" w:hAnsi="Times New Roman"/>
          <w:b/>
          <w:bCs/>
          <w:sz w:val="24"/>
          <w:szCs w:val="24"/>
        </w:rPr>
        <w:t>6.1</w:t>
      </w:r>
      <w:r w:rsidR="000D525D">
        <w:rPr>
          <w:rFonts w:ascii="Times New Roman" w:hAnsi="Times New Roman"/>
          <w:b/>
          <w:bCs/>
          <w:sz w:val="24"/>
          <w:szCs w:val="24"/>
        </w:rPr>
        <w:t>2</w:t>
      </w:r>
      <w:r>
        <w:rPr>
          <w:rFonts w:ascii="Times New Roman" w:hAnsi="Times New Roman"/>
          <w:b/>
          <w:bCs/>
          <w:sz w:val="24"/>
          <w:szCs w:val="24"/>
        </w:rPr>
        <w:t xml:space="preserve"> </w:t>
      </w:r>
      <w:r w:rsidR="00ED22B7" w:rsidRPr="00096831">
        <w:rPr>
          <w:rFonts w:ascii="Times New Roman" w:hAnsi="Times New Roman"/>
          <w:b/>
          <w:bCs/>
          <w:sz w:val="24"/>
          <w:szCs w:val="24"/>
        </w:rPr>
        <w:t>Maksusaladust sisaldava teabe avaldamine uurimisasutustele ning prokuratuurile</w:t>
      </w:r>
    </w:p>
    <w:p w14:paraId="0D021592" w14:textId="77777777" w:rsidR="00B900F3" w:rsidRPr="00096831" w:rsidRDefault="00B900F3" w:rsidP="0043631D">
      <w:pPr>
        <w:spacing w:after="0" w:line="240" w:lineRule="auto"/>
        <w:jc w:val="both"/>
        <w:rPr>
          <w:rFonts w:ascii="Times New Roman" w:hAnsi="Times New Roman"/>
          <w:b/>
          <w:bCs/>
          <w:sz w:val="24"/>
          <w:szCs w:val="24"/>
        </w:rPr>
      </w:pPr>
    </w:p>
    <w:p w14:paraId="39AEDF7A" w14:textId="185F0A4B" w:rsidR="00966214" w:rsidRPr="00096831" w:rsidRDefault="00966214" w:rsidP="0043631D">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Mõju valdkond:</w:t>
      </w:r>
      <w:r w:rsidRPr="00096831">
        <w:rPr>
          <w:rFonts w:ascii="Times New Roman" w:hAnsi="Times New Roman"/>
          <w:sz w:val="24"/>
          <w:szCs w:val="24"/>
        </w:rPr>
        <w:t xml:space="preserve"> </w:t>
      </w:r>
      <w:r w:rsidR="007E789C">
        <w:rPr>
          <w:rFonts w:ascii="Times New Roman" w:hAnsi="Times New Roman"/>
          <w:sz w:val="24"/>
          <w:szCs w:val="24"/>
        </w:rPr>
        <w:t>mõju riigiasutuste töökorraldusele (</w:t>
      </w:r>
      <w:r w:rsidR="00311582">
        <w:rPr>
          <w:rFonts w:ascii="Times New Roman" w:hAnsi="Times New Roman"/>
          <w:sz w:val="24"/>
          <w:szCs w:val="24"/>
        </w:rPr>
        <w:t xml:space="preserve">töökoormus); </w:t>
      </w:r>
      <w:r w:rsidR="00D20E7D">
        <w:rPr>
          <w:rFonts w:ascii="Times New Roman" w:hAnsi="Times New Roman"/>
          <w:sz w:val="24"/>
          <w:szCs w:val="24"/>
        </w:rPr>
        <w:t xml:space="preserve">mõju siseturvalisusele </w:t>
      </w:r>
      <w:r w:rsidR="0095739B">
        <w:rPr>
          <w:rFonts w:ascii="Times New Roman" w:hAnsi="Times New Roman"/>
          <w:sz w:val="24"/>
          <w:szCs w:val="24"/>
        </w:rPr>
        <w:t xml:space="preserve">(elanike turvalisus); </w:t>
      </w:r>
    </w:p>
    <w:p w14:paraId="13F643B6" w14:textId="77777777" w:rsidR="00966214" w:rsidRPr="00096831" w:rsidRDefault="00966214" w:rsidP="0043631D">
      <w:pPr>
        <w:spacing w:after="0" w:line="240" w:lineRule="auto"/>
        <w:jc w:val="both"/>
        <w:rPr>
          <w:rFonts w:ascii="Times New Roman" w:hAnsi="Times New Roman"/>
          <w:sz w:val="24"/>
          <w:szCs w:val="24"/>
        </w:rPr>
      </w:pPr>
    </w:p>
    <w:p w14:paraId="0D22CA40" w14:textId="6FAE05F6" w:rsidR="00966214" w:rsidRPr="00096831" w:rsidRDefault="00966214" w:rsidP="0043631D">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 xml:space="preserve">Sihtrühm: </w:t>
      </w:r>
      <w:r w:rsidRPr="00096831">
        <w:rPr>
          <w:rFonts w:ascii="Times New Roman" w:hAnsi="Times New Roman"/>
          <w:sz w:val="24"/>
          <w:szCs w:val="24"/>
        </w:rPr>
        <w:t>MTA, uurimisasutused, prokuratuur</w:t>
      </w:r>
    </w:p>
    <w:p w14:paraId="1A0FB608" w14:textId="77777777" w:rsidR="00966214" w:rsidRPr="00096831" w:rsidRDefault="00966214" w:rsidP="0043631D">
      <w:pPr>
        <w:spacing w:after="0" w:line="240" w:lineRule="auto"/>
        <w:jc w:val="both"/>
        <w:rPr>
          <w:rFonts w:ascii="Times New Roman" w:hAnsi="Times New Roman"/>
          <w:sz w:val="24"/>
          <w:szCs w:val="24"/>
        </w:rPr>
      </w:pPr>
    </w:p>
    <w:p w14:paraId="2F55C9D4" w14:textId="1DAF068C" w:rsidR="00966214" w:rsidRPr="00096831" w:rsidRDefault="00966214" w:rsidP="0043631D">
      <w:pPr>
        <w:spacing w:after="0" w:line="240" w:lineRule="auto"/>
        <w:jc w:val="both"/>
        <w:rPr>
          <w:rFonts w:ascii="Times New Roman" w:hAnsi="Times New Roman"/>
          <w:sz w:val="24"/>
          <w:szCs w:val="24"/>
        </w:rPr>
      </w:pPr>
      <w:r w:rsidRPr="00096831">
        <w:rPr>
          <w:rFonts w:ascii="Times New Roman" w:hAnsi="Times New Roman"/>
          <w:sz w:val="24"/>
          <w:szCs w:val="24"/>
        </w:rPr>
        <w:t xml:space="preserve">Muudatuse tulemusel on </w:t>
      </w:r>
      <w:proofErr w:type="spellStart"/>
      <w:r w:rsidRPr="00096831">
        <w:rPr>
          <w:rFonts w:ascii="Times New Roman" w:hAnsi="Times New Roman"/>
          <w:sz w:val="24"/>
          <w:szCs w:val="24"/>
        </w:rPr>
        <w:t>MTA-l</w:t>
      </w:r>
      <w:proofErr w:type="spellEnd"/>
      <w:r w:rsidRPr="00096831">
        <w:rPr>
          <w:rFonts w:ascii="Times New Roman" w:hAnsi="Times New Roman"/>
          <w:sz w:val="24"/>
          <w:szCs w:val="24"/>
        </w:rPr>
        <w:t xml:space="preserve"> edaspidi võimalik avaldada maksusaladust sisaldavat teavet asutusepõhiselt, mitte ametnikupõhiselt – konkreetselt, maksusaladust sisaldavat teavet avaldatakse uurimisasutustele ning prokuratuurile, mitte</w:t>
      </w:r>
      <w:r w:rsidR="00FF34A7">
        <w:rPr>
          <w:rFonts w:ascii="Times New Roman" w:hAnsi="Times New Roman"/>
          <w:sz w:val="24"/>
          <w:szCs w:val="24"/>
        </w:rPr>
        <w:t xml:space="preserve"> otse</w:t>
      </w:r>
      <w:r w:rsidRPr="00096831">
        <w:rPr>
          <w:rFonts w:ascii="Times New Roman" w:hAnsi="Times New Roman"/>
          <w:sz w:val="24"/>
          <w:szCs w:val="24"/>
        </w:rPr>
        <w:t xml:space="preserve"> uurijatele ning prokuröridele. </w:t>
      </w:r>
    </w:p>
    <w:p w14:paraId="3C8DF65E" w14:textId="77777777" w:rsidR="00966214" w:rsidRPr="00096831" w:rsidRDefault="00966214" w:rsidP="0043631D">
      <w:pPr>
        <w:spacing w:after="0" w:line="240" w:lineRule="auto"/>
        <w:jc w:val="both"/>
        <w:rPr>
          <w:rFonts w:ascii="Times New Roman" w:hAnsi="Times New Roman"/>
          <w:sz w:val="24"/>
          <w:szCs w:val="24"/>
        </w:rPr>
      </w:pPr>
    </w:p>
    <w:p w14:paraId="3D71F88C" w14:textId="43B4902E" w:rsidR="00966214" w:rsidRPr="00096831" w:rsidRDefault="00966214" w:rsidP="0043631D">
      <w:pPr>
        <w:spacing w:after="0" w:line="240" w:lineRule="auto"/>
        <w:jc w:val="both"/>
        <w:rPr>
          <w:rFonts w:ascii="Times New Roman" w:hAnsi="Times New Roman"/>
          <w:sz w:val="24"/>
          <w:szCs w:val="24"/>
        </w:rPr>
      </w:pPr>
      <w:r w:rsidRPr="00096831">
        <w:rPr>
          <w:rFonts w:ascii="Times New Roman" w:hAnsi="Times New Roman"/>
          <w:sz w:val="24"/>
          <w:szCs w:val="24"/>
        </w:rPr>
        <w:t xml:space="preserve">Muudatusel on positiivne mõju </w:t>
      </w:r>
      <w:r w:rsidR="009171BF" w:rsidRPr="00096831">
        <w:rPr>
          <w:rFonts w:ascii="Times New Roman" w:hAnsi="Times New Roman"/>
          <w:sz w:val="24"/>
          <w:szCs w:val="24"/>
        </w:rPr>
        <w:t xml:space="preserve">kriminaalmenetluse tõhususele ning sellest tulenevalt üleüldisele kuriteovastasele võitlusele. Kui maksusaladust sisaldava teabe vastuvõtjateks on uurimisasutus/prokuratuur, siis saavad need asutused vastavalt diskretsioonile </w:t>
      </w:r>
      <w:r w:rsidR="006921A3" w:rsidRPr="00096831">
        <w:rPr>
          <w:rFonts w:ascii="Times New Roman" w:hAnsi="Times New Roman"/>
          <w:sz w:val="24"/>
          <w:szCs w:val="24"/>
        </w:rPr>
        <w:t xml:space="preserve">ise </w:t>
      </w:r>
      <w:r w:rsidR="009171BF" w:rsidRPr="00096831">
        <w:rPr>
          <w:rFonts w:ascii="Times New Roman" w:hAnsi="Times New Roman"/>
          <w:sz w:val="24"/>
          <w:szCs w:val="24"/>
        </w:rPr>
        <w:t xml:space="preserve">otsustada, millised uurijad ning muud ametnikud peaksid sellele teabele ligipääsu saama, et täita oma seadusest tulenevaid ülesandeid. </w:t>
      </w:r>
      <w:r w:rsidR="006921A3" w:rsidRPr="00096831">
        <w:rPr>
          <w:rFonts w:ascii="Times New Roman" w:hAnsi="Times New Roman"/>
          <w:sz w:val="24"/>
          <w:szCs w:val="24"/>
        </w:rPr>
        <w:t xml:space="preserve">See võimaldab erinevatel uurimis- ning töögruppidel tõhusamalt tegutseda ilma, et uurijad/prokurörid peaksid neile jagatud infot enda ja teiste uurijate/prokuröride teada hoidma. </w:t>
      </w:r>
      <w:r w:rsidR="00A05016" w:rsidRPr="00096831">
        <w:rPr>
          <w:rFonts w:ascii="Times New Roman" w:hAnsi="Times New Roman"/>
          <w:sz w:val="24"/>
          <w:szCs w:val="24"/>
        </w:rPr>
        <w:t xml:space="preserve">Muudatus mõjub positiivselt ka üldisele õigusselgusele ning õigussüsteemi koherentsusele, kuivõrd ka muud asjasse puutuvad seadused (ennekõike kriminaalmenetluse seadustik) lähtuvad asutusepõhisest arusaamast, kus ametnikud esindavad oma asutust ega tegutse ainuisikuliselt oma nimel. </w:t>
      </w:r>
    </w:p>
    <w:p w14:paraId="25C7E1D4" w14:textId="77777777" w:rsidR="00A05016" w:rsidRPr="00096831" w:rsidRDefault="00A05016" w:rsidP="0043631D">
      <w:pPr>
        <w:spacing w:after="0" w:line="240" w:lineRule="auto"/>
        <w:jc w:val="both"/>
        <w:rPr>
          <w:rFonts w:ascii="Times New Roman" w:hAnsi="Times New Roman"/>
          <w:sz w:val="24"/>
          <w:szCs w:val="24"/>
        </w:rPr>
      </w:pPr>
    </w:p>
    <w:p w14:paraId="56959D35" w14:textId="4EFF606C" w:rsidR="00A05016" w:rsidRPr="00096831" w:rsidRDefault="00A05016" w:rsidP="0043631D">
      <w:pPr>
        <w:spacing w:after="0" w:line="240" w:lineRule="auto"/>
        <w:jc w:val="both"/>
        <w:rPr>
          <w:rFonts w:ascii="Times New Roman" w:hAnsi="Times New Roman"/>
          <w:sz w:val="24"/>
          <w:szCs w:val="24"/>
        </w:rPr>
      </w:pPr>
      <w:r w:rsidRPr="00096831">
        <w:rPr>
          <w:rFonts w:ascii="Times New Roman" w:hAnsi="Times New Roman"/>
          <w:sz w:val="24"/>
          <w:szCs w:val="24"/>
        </w:rPr>
        <w:t>Muudatus</w:t>
      </w:r>
      <w:r w:rsidR="00852EA1" w:rsidRPr="00096831">
        <w:rPr>
          <w:rFonts w:ascii="Times New Roman" w:hAnsi="Times New Roman"/>
          <w:sz w:val="24"/>
          <w:szCs w:val="24"/>
        </w:rPr>
        <w:t xml:space="preserve">e ulatus, sõltumata tema positiivsest olemusest, </w:t>
      </w:r>
      <w:r w:rsidR="00261453">
        <w:rPr>
          <w:rFonts w:ascii="Times New Roman" w:hAnsi="Times New Roman"/>
          <w:sz w:val="24"/>
          <w:szCs w:val="24"/>
        </w:rPr>
        <w:t xml:space="preserve">on </w:t>
      </w:r>
      <w:r w:rsidR="00852EA1" w:rsidRPr="00096831">
        <w:rPr>
          <w:rFonts w:ascii="Times New Roman" w:hAnsi="Times New Roman"/>
          <w:sz w:val="24"/>
          <w:szCs w:val="24"/>
        </w:rPr>
        <w:t>pigem väike. Muudatusega ei kaasne uusi kohustusi või koorm</w:t>
      </w:r>
      <w:r w:rsidR="00125152" w:rsidRPr="00096831">
        <w:rPr>
          <w:rFonts w:ascii="Times New Roman" w:hAnsi="Times New Roman"/>
          <w:sz w:val="24"/>
          <w:szCs w:val="24"/>
        </w:rPr>
        <w:t>i</w:t>
      </w:r>
      <w:r w:rsidR="00852EA1" w:rsidRPr="00096831">
        <w:rPr>
          <w:rFonts w:ascii="Times New Roman" w:hAnsi="Times New Roman"/>
          <w:sz w:val="24"/>
          <w:szCs w:val="24"/>
        </w:rPr>
        <w:t xml:space="preserve">si, see ei muuda olemuslikult asjassepuutuvate ametnike tööülesannete iseloomu ega mastaapi, ühtlasi ei ole sellel ka </w:t>
      </w:r>
      <w:r w:rsidR="000551E9" w:rsidRPr="00096831">
        <w:rPr>
          <w:rFonts w:ascii="Times New Roman" w:hAnsi="Times New Roman"/>
          <w:sz w:val="24"/>
          <w:szCs w:val="24"/>
        </w:rPr>
        <w:t xml:space="preserve">mingit erilist </w:t>
      </w:r>
      <w:r w:rsidR="00852EA1" w:rsidRPr="00096831">
        <w:rPr>
          <w:rFonts w:ascii="Times New Roman" w:hAnsi="Times New Roman"/>
          <w:sz w:val="24"/>
          <w:szCs w:val="24"/>
        </w:rPr>
        <w:t>haldusvälist mõju.</w:t>
      </w:r>
      <w:r w:rsidR="00125152" w:rsidRPr="00096831">
        <w:rPr>
          <w:rFonts w:ascii="Times New Roman" w:hAnsi="Times New Roman"/>
          <w:sz w:val="24"/>
          <w:szCs w:val="24"/>
        </w:rPr>
        <w:t xml:space="preserve"> Praktikas ilmselt ei suurene ka töökoormus, sest MTA poolt avaldatava teabe osas muutub formaalselt vaid selle teabe saajaks olev adressaat, ning teoorias peaks uurijate/prokuröride töökoormus vähenema, kuivõrd laiapõhisem alus võimaldab uurimisasutuste/prokuratuuri sisestes uurimis- ja töögruppides rakendada efektiivsemat tööjaotust, muuhulgas kaasata ametnikke, kes formaalselt „uurijad“ ja „prokurörid“ ei ole. </w:t>
      </w:r>
    </w:p>
    <w:p w14:paraId="260F6B0B" w14:textId="77777777" w:rsidR="00125152" w:rsidRPr="00096831" w:rsidRDefault="00125152" w:rsidP="0043631D">
      <w:pPr>
        <w:spacing w:after="0" w:line="240" w:lineRule="auto"/>
        <w:jc w:val="both"/>
        <w:rPr>
          <w:rFonts w:ascii="Times New Roman" w:hAnsi="Times New Roman"/>
          <w:sz w:val="24"/>
          <w:szCs w:val="24"/>
        </w:rPr>
      </w:pPr>
    </w:p>
    <w:p w14:paraId="2FBE32F9" w14:textId="00E1B644" w:rsidR="00125152" w:rsidRPr="00096831" w:rsidRDefault="00125152" w:rsidP="0043631D">
      <w:pPr>
        <w:spacing w:after="0" w:line="240" w:lineRule="auto"/>
        <w:jc w:val="both"/>
        <w:rPr>
          <w:rFonts w:ascii="Times New Roman" w:hAnsi="Times New Roman"/>
          <w:sz w:val="24"/>
          <w:szCs w:val="24"/>
        </w:rPr>
      </w:pPr>
      <w:r w:rsidRPr="00096831">
        <w:rPr>
          <w:rFonts w:ascii="Times New Roman" w:hAnsi="Times New Roman"/>
          <w:sz w:val="24"/>
          <w:szCs w:val="24"/>
        </w:rPr>
        <w:t xml:space="preserve">Mõju sagedus ning sihtrühma suurus samuti ei muutuks võrreldes praegusega – muutub vaid teabe saajaks olev adressaat. </w:t>
      </w:r>
    </w:p>
    <w:p w14:paraId="6B8D8D32" w14:textId="77777777" w:rsidR="00125152" w:rsidRPr="00096831" w:rsidRDefault="00125152" w:rsidP="0043631D">
      <w:pPr>
        <w:spacing w:after="0" w:line="240" w:lineRule="auto"/>
        <w:jc w:val="both"/>
        <w:rPr>
          <w:rFonts w:ascii="Times New Roman" w:hAnsi="Times New Roman"/>
          <w:sz w:val="24"/>
          <w:szCs w:val="24"/>
        </w:rPr>
      </w:pPr>
    </w:p>
    <w:p w14:paraId="29BBA36A" w14:textId="1C30A6A5" w:rsidR="00125152" w:rsidRPr="00096831" w:rsidRDefault="00125152" w:rsidP="0043631D">
      <w:pPr>
        <w:spacing w:after="0" w:line="240" w:lineRule="auto"/>
        <w:jc w:val="both"/>
        <w:rPr>
          <w:rFonts w:ascii="Times New Roman" w:hAnsi="Times New Roman"/>
          <w:sz w:val="24"/>
          <w:szCs w:val="24"/>
        </w:rPr>
      </w:pPr>
      <w:r w:rsidRPr="00096831">
        <w:rPr>
          <w:rFonts w:ascii="Times New Roman" w:hAnsi="Times New Roman"/>
          <w:sz w:val="24"/>
          <w:szCs w:val="24"/>
        </w:rPr>
        <w:t xml:space="preserve">Ebasoovitava mõju tekke riski ei tuvastatud. Mõju koondhinnang: ebaoluline. </w:t>
      </w:r>
    </w:p>
    <w:p w14:paraId="2DDF3709" w14:textId="77777777" w:rsidR="00EA1762" w:rsidRPr="00096831" w:rsidRDefault="00EA1762" w:rsidP="0043631D">
      <w:pPr>
        <w:spacing w:after="0" w:line="240" w:lineRule="auto"/>
        <w:jc w:val="both"/>
        <w:rPr>
          <w:rFonts w:ascii="Times New Roman" w:hAnsi="Times New Roman"/>
          <w:b/>
          <w:bCs/>
          <w:sz w:val="24"/>
          <w:szCs w:val="24"/>
        </w:rPr>
      </w:pPr>
    </w:p>
    <w:p w14:paraId="4B1FE62D" w14:textId="54AC418B" w:rsidR="002D6287" w:rsidRDefault="00B900F3" w:rsidP="0043631D">
      <w:pPr>
        <w:spacing w:after="0" w:line="240" w:lineRule="auto"/>
        <w:jc w:val="both"/>
        <w:rPr>
          <w:rFonts w:ascii="Times New Roman" w:hAnsi="Times New Roman"/>
          <w:b/>
          <w:bCs/>
          <w:sz w:val="24"/>
          <w:szCs w:val="24"/>
        </w:rPr>
      </w:pPr>
      <w:commentRangeStart w:id="8"/>
      <w:r w:rsidRPr="00096831">
        <w:rPr>
          <w:rFonts w:ascii="Times New Roman" w:hAnsi="Times New Roman"/>
          <w:b/>
          <w:bCs/>
          <w:sz w:val="24"/>
          <w:szCs w:val="24"/>
        </w:rPr>
        <w:t>6.</w:t>
      </w:r>
      <w:r w:rsidR="00BE249A">
        <w:rPr>
          <w:rFonts w:ascii="Times New Roman" w:hAnsi="Times New Roman"/>
          <w:b/>
          <w:bCs/>
          <w:sz w:val="24"/>
          <w:szCs w:val="24"/>
        </w:rPr>
        <w:t>1</w:t>
      </w:r>
      <w:r w:rsidR="000D525D">
        <w:rPr>
          <w:rFonts w:ascii="Times New Roman" w:hAnsi="Times New Roman"/>
          <w:b/>
          <w:bCs/>
          <w:sz w:val="24"/>
          <w:szCs w:val="24"/>
        </w:rPr>
        <w:t>3</w:t>
      </w:r>
      <w:r w:rsidRPr="00096831">
        <w:rPr>
          <w:rFonts w:ascii="Times New Roman" w:hAnsi="Times New Roman"/>
          <w:b/>
          <w:bCs/>
          <w:sz w:val="24"/>
          <w:szCs w:val="24"/>
        </w:rPr>
        <w:t xml:space="preserve"> </w:t>
      </w:r>
      <w:r w:rsidR="00AF1EB6">
        <w:rPr>
          <w:rFonts w:ascii="Times New Roman" w:hAnsi="Times New Roman"/>
          <w:b/>
          <w:bCs/>
          <w:sz w:val="24"/>
          <w:szCs w:val="24"/>
        </w:rPr>
        <w:t>Maksusaladust sisaldava teabe avaldamine kohtuvälisele menetlejale</w:t>
      </w:r>
      <w:commentRangeEnd w:id="8"/>
      <w:r w:rsidR="00BE04FC">
        <w:rPr>
          <w:rStyle w:val="Kommentaariviide"/>
        </w:rPr>
        <w:commentReference w:id="8"/>
      </w:r>
    </w:p>
    <w:p w14:paraId="6386B42A" w14:textId="77777777" w:rsidR="00AF1EB6" w:rsidRDefault="00AF1EB6" w:rsidP="0043631D">
      <w:pPr>
        <w:spacing w:after="0" w:line="240" w:lineRule="auto"/>
        <w:jc w:val="both"/>
        <w:rPr>
          <w:rFonts w:ascii="Times New Roman" w:hAnsi="Times New Roman"/>
          <w:b/>
          <w:bCs/>
          <w:sz w:val="24"/>
          <w:szCs w:val="24"/>
        </w:rPr>
      </w:pPr>
    </w:p>
    <w:p w14:paraId="5F963E80" w14:textId="1A0730AD" w:rsidR="00AF1EB6" w:rsidRDefault="00AF1EB6" w:rsidP="0043631D">
      <w:pPr>
        <w:spacing w:after="0" w:line="240" w:lineRule="auto"/>
        <w:jc w:val="both"/>
        <w:rPr>
          <w:rFonts w:ascii="Times New Roman" w:hAnsi="Times New Roman"/>
          <w:sz w:val="24"/>
          <w:szCs w:val="24"/>
        </w:rPr>
      </w:pPr>
      <w:r>
        <w:rPr>
          <w:rFonts w:ascii="Times New Roman" w:hAnsi="Times New Roman"/>
          <w:b/>
          <w:bCs/>
          <w:sz w:val="24"/>
          <w:szCs w:val="24"/>
          <w:u w:val="single"/>
        </w:rPr>
        <w:t>Mõju valdkond</w:t>
      </w:r>
      <w:r>
        <w:rPr>
          <w:rFonts w:ascii="Times New Roman" w:hAnsi="Times New Roman"/>
          <w:sz w:val="24"/>
          <w:szCs w:val="24"/>
        </w:rPr>
        <w:t>: õiguss</w:t>
      </w:r>
      <w:r w:rsidR="002574B5">
        <w:rPr>
          <w:rFonts w:ascii="Times New Roman" w:hAnsi="Times New Roman"/>
          <w:sz w:val="24"/>
          <w:szCs w:val="24"/>
        </w:rPr>
        <w:t>üsteem</w:t>
      </w:r>
    </w:p>
    <w:p w14:paraId="3F3CA318" w14:textId="77777777" w:rsidR="00AF1EB6" w:rsidRDefault="00AF1EB6" w:rsidP="0043631D">
      <w:pPr>
        <w:spacing w:after="0" w:line="240" w:lineRule="auto"/>
        <w:jc w:val="both"/>
        <w:rPr>
          <w:rFonts w:ascii="Times New Roman" w:hAnsi="Times New Roman"/>
          <w:sz w:val="24"/>
          <w:szCs w:val="24"/>
        </w:rPr>
      </w:pPr>
    </w:p>
    <w:p w14:paraId="6420BDA8" w14:textId="072259B0" w:rsidR="00AF1EB6" w:rsidRDefault="00D357E5" w:rsidP="0043631D">
      <w:pPr>
        <w:spacing w:after="0" w:line="240" w:lineRule="auto"/>
        <w:jc w:val="both"/>
        <w:rPr>
          <w:rFonts w:ascii="Times New Roman" w:hAnsi="Times New Roman"/>
          <w:sz w:val="24"/>
          <w:szCs w:val="24"/>
        </w:rPr>
      </w:pPr>
      <w:r>
        <w:rPr>
          <w:rFonts w:ascii="Times New Roman" w:hAnsi="Times New Roman"/>
          <w:b/>
          <w:bCs/>
          <w:sz w:val="24"/>
          <w:szCs w:val="24"/>
          <w:u w:val="single"/>
        </w:rPr>
        <w:t>Sihtrühm</w:t>
      </w:r>
      <w:r>
        <w:rPr>
          <w:rFonts w:ascii="Times New Roman" w:hAnsi="Times New Roman"/>
          <w:sz w:val="24"/>
          <w:szCs w:val="24"/>
        </w:rPr>
        <w:t>: kohtuvälised menetlejad</w:t>
      </w:r>
    </w:p>
    <w:p w14:paraId="091894E6" w14:textId="77777777" w:rsidR="00D357E5" w:rsidRDefault="00D357E5" w:rsidP="0043631D">
      <w:pPr>
        <w:spacing w:after="0" w:line="240" w:lineRule="auto"/>
        <w:jc w:val="both"/>
        <w:rPr>
          <w:rFonts w:ascii="Times New Roman" w:hAnsi="Times New Roman"/>
          <w:sz w:val="24"/>
          <w:szCs w:val="24"/>
        </w:rPr>
      </w:pPr>
    </w:p>
    <w:p w14:paraId="156B99C1" w14:textId="106F5AF1" w:rsidR="00D357E5" w:rsidRDefault="00D357E5" w:rsidP="0043631D">
      <w:pPr>
        <w:spacing w:after="0" w:line="240" w:lineRule="auto"/>
        <w:jc w:val="both"/>
        <w:rPr>
          <w:rFonts w:ascii="Times New Roman" w:hAnsi="Times New Roman"/>
          <w:sz w:val="24"/>
          <w:szCs w:val="24"/>
        </w:rPr>
      </w:pPr>
      <w:r>
        <w:rPr>
          <w:rFonts w:ascii="Times New Roman" w:hAnsi="Times New Roman"/>
          <w:sz w:val="24"/>
          <w:szCs w:val="24"/>
        </w:rPr>
        <w:t xml:space="preserve">Muudatusega asendatakse seaduses termin „väärtegu menetlema volitatud isik“ terminiga „kohtuväline menetleja“. Tegemist on terminoloogilise muudatusega, mis mingit mõju ei tekita, kuid suurendab siiski õigusselgust ning seaduste omavahelist kooskõla. </w:t>
      </w:r>
      <w:r w:rsidR="004A273A">
        <w:rPr>
          <w:rFonts w:ascii="Times New Roman" w:hAnsi="Times New Roman"/>
          <w:sz w:val="24"/>
          <w:szCs w:val="24"/>
        </w:rPr>
        <w:t xml:space="preserve">Sätte abstraktsusastme tõstmine ei mõjuta samuti selle sisu, sest faktiliselt selle kohaldamisala ei suurene. </w:t>
      </w:r>
    </w:p>
    <w:p w14:paraId="1BA1A35D" w14:textId="77777777" w:rsidR="00D357E5" w:rsidRDefault="00D357E5" w:rsidP="0043631D">
      <w:pPr>
        <w:spacing w:after="0" w:line="240" w:lineRule="auto"/>
        <w:jc w:val="both"/>
        <w:rPr>
          <w:rFonts w:ascii="Times New Roman" w:hAnsi="Times New Roman"/>
          <w:sz w:val="24"/>
          <w:szCs w:val="24"/>
        </w:rPr>
      </w:pPr>
    </w:p>
    <w:p w14:paraId="1C8BE359" w14:textId="4735AF26" w:rsidR="004A273A" w:rsidRPr="00A428D1" w:rsidRDefault="00D357E5" w:rsidP="00F14349">
      <w:pPr>
        <w:spacing w:after="0" w:line="240" w:lineRule="auto"/>
        <w:jc w:val="both"/>
        <w:rPr>
          <w:rFonts w:ascii="Times New Roman" w:hAnsi="Times New Roman"/>
          <w:sz w:val="24"/>
          <w:szCs w:val="24"/>
        </w:rPr>
      </w:pPr>
      <w:r>
        <w:rPr>
          <w:rFonts w:ascii="Times New Roman" w:hAnsi="Times New Roman"/>
          <w:sz w:val="24"/>
          <w:szCs w:val="24"/>
        </w:rPr>
        <w:t xml:space="preserve">Ebasoovitava mõju tekke riski ei tuvastatud. Mõju koondhinnang: ebaoluline. </w:t>
      </w:r>
    </w:p>
    <w:p w14:paraId="65A3B879" w14:textId="77777777" w:rsidR="002D6287" w:rsidRDefault="002D6287" w:rsidP="0043631D">
      <w:pPr>
        <w:spacing w:after="0" w:line="240" w:lineRule="auto"/>
        <w:jc w:val="both"/>
        <w:rPr>
          <w:rFonts w:ascii="Times New Roman" w:hAnsi="Times New Roman"/>
          <w:b/>
          <w:bCs/>
          <w:sz w:val="24"/>
          <w:szCs w:val="24"/>
        </w:rPr>
      </w:pPr>
    </w:p>
    <w:p w14:paraId="42816CDD" w14:textId="6F5B499C" w:rsidR="0043631D" w:rsidRPr="00096831" w:rsidRDefault="002D6287" w:rsidP="0043631D">
      <w:pPr>
        <w:spacing w:after="0" w:line="240" w:lineRule="auto"/>
        <w:jc w:val="both"/>
        <w:rPr>
          <w:rFonts w:ascii="Times New Roman" w:hAnsi="Times New Roman"/>
          <w:b/>
          <w:bCs/>
          <w:sz w:val="24"/>
          <w:szCs w:val="24"/>
        </w:rPr>
      </w:pPr>
      <w:r>
        <w:rPr>
          <w:rFonts w:ascii="Times New Roman" w:hAnsi="Times New Roman"/>
          <w:b/>
          <w:bCs/>
          <w:sz w:val="24"/>
          <w:szCs w:val="24"/>
        </w:rPr>
        <w:t>6.1</w:t>
      </w:r>
      <w:r w:rsidR="000D525D">
        <w:rPr>
          <w:rFonts w:ascii="Times New Roman" w:hAnsi="Times New Roman"/>
          <w:b/>
          <w:bCs/>
          <w:sz w:val="24"/>
          <w:szCs w:val="24"/>
        </w:rPr>
        <w:t>4</w:t>
      </w:r>
      <w:r>
        <w:rPr>
          <w:rFonts w:ascii="Times New Roman" w:hAnsi="Times New Roman"/>
          <w:b/>
          <w:bCs/>
          <w:sz w:val="24"/>
          <w:szCs w:val="24"/>
        </w:rPr>
        <w:t xml:space="preserve"> </w:t>
      </w:r>
      <w:r w:rsidR="0043631D" w:rsidRPr="00096831">
        <w:rPr>
          <w:rFonts w:ascii="Times New Roman" w:hAnsi="Times New Roman"/>
          <w:b/>
          <w:bCs/>
          <w:sz w:val="24"/>
          <w:szCs w:val="24"/>
        </w:rPr>
        <w:t>Maksusaladust sisaldava teabe avaldamine Rahandusministeeriumile maksude laekumise prognoosimiseks ja maksude laekumist tagavate meetmete kavandamiseks</w:t>
      </w:r>
    </w:p>
    <w:p w14:paraId="29DAF2D1" w14:textId="7A3A219D" w:rsidR="00645018" w:rsidRPr="00096831" w:rsidRDefault="00645018" w:rsidP="00BE1258">
      <w:pPr>
        <w:spacing w:after="0" w:line="240" w:lineRule="auto"/>
        <w:jc w:val="both"/>
        <w:rPr>
          <w:rFonts w:ascii="Times New Roman" w:hAnsi="Times New Roman"/>
          <w:b/>
          <w:bCs/>
          <w:sz w:val="24"/>
          <w:szCs w:val="24"/>
        </w:rPr>
      </w:pPr>
    </w:p>
    <w:p w14:paraId="79F67626" w14:textId="4444CBD3" w:rsidR="00645018" w:rsidRPr="00096831" w:rsidRDefault="0043631D" w:rsidP="00BE1258">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Mõju valdkond:</w:t>
      </w:r>
      <w:r w:rsidRPr="00096831">
        <w:rPr>
          <w:rFonts w:ascii="Times New Roman" w:hAnsi="Times New Roman"/>
          <w:sz w:val="24"/>
          <w:szCs w:val="24"/>
        </w:rPr>
        <w:t xml:space="preserve"> </w:t>
      </w:r>
      <w:r w:rsidR="002E1669">
        <w:rPr>
          <w:rFonts w:ascii="Times New Roman" w:hAnsi="Times New Roman"/>
          <w:sz w:val="24"/>
          <w:szCs w:val="24"/>
        </w:rPr>
        <w:t>mõju riigiasutustele (töökoormus)</w:t>
      </w:r>
    </w:p>
    <w:p w14:paraId="7110D1D1" w14:textId="77777777" w:rsidR="0043631D" w:rsidRPr="00096831" w:rsidRDefault="0043631D" w:rsidP="00BE1258">
      <w:pPr>
        <w:spacing w:after="0" w:line="240" w:lineRule="auto"/>
        <w:jc w:val="both"/>
        <w:rPr>
          <w:rFonts w:ascii="Times New Roman" w:hAnsi="Times New Roman"/>
          <w:sz w:val="24"/>
          <w:szCs w:val="24"/>
        </w:rPr>
      </w:pPr>
    </w:p>
    <w:p w14:paraId="0F45CB92" w14:textId="094790AE" w:rsidR="0043631D" w:rsidRPr="00096831" w:rsidRDefault="0043631D" w:rsidP="00BE1258">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Sihtrühm:</w:t>
      </w:r>
      <w:r w:rsidRPr="00096831">
        <w:rPr>
          <w:rFonts w:ascii="Times New Roman" w:hAnsi="Times New Roman"/>
          <w:sz w:val="24"/>
          <w:szCs w:val="24"/>
        </w:rPr>
        <w:t xml:space="preserve"> MTA, Rahandusministeerium</w:t>
      </w:r>
    </w:p>
    <w:p w14:paraId="2207CB5A" w14:textId="77777777" w:rsidR="0043631D" w:rsidRPr="00096831" w:rsidRDefault="0043631D" w:rsidP="00BE1258">
      <w:pPr>
        <w:spacing w:after="0" w:line="240" w:lineRule="auto"/>
        <w:jc w:val="both"/>
        <w:rPr>
          <w:rFonts w:ascii="Times New Roman" w:hAnsi="Times New Roman"/>
          <w:sz w:val="24"/>
          <w:szCs w:val="24"/>
        </w:rPr>
      </w:pPr>
    </w:p>
    <w:p w14:paraId="00E1BEE1" w14:textId="305CD3CE" w:rsidR="005C40A1" w:rsidRPr="00096831" w:rsidRDefault="0043631D" w:rsidP="00BE1258">
      <w:pPr>
        <w:spacing w:after="0" w:line="240" w:lineRule="auto"/>
        <w:jc w:val="both"/>
        <w:rPr>
          <w:rFonts w:ascii="Times New Roman" w:hAnsi="Times New Roman"/>
          <w:sz w:val="24"/>
          <w:szCs w:val="24"/>
        </w:rPr>
      </w:pPr>
      <w:r w:rsidRPr="00096831">
        <w:rPr>
          <w:rFonts w:ascii="Times New Roman" w:hAnsi="Times New Roman"/>
          <w:sz w:val="24"/>
          <w:szCs w:val="24"/>
        </w:rPr>
        <w:t>Muudatus</w:t>
      </w:r>
      <w:r w:rsidR="007026BA">
        <w:rPr>
          <w:rFonts w:ascii="Times New Roman" w:hAnsi="Times New Roman"/>
          <w:sz w:val="24"/>
          <w:szCs w:val="24"/>
        </w:rPr>
        <w:t xml:space="preserve"> ei tekita</w:t>
      </w:r>
      <w:r w:rsidRPr="00096831">
        <w:rPr>
          <w:rFonts w:ascii="Times New Roman" w:hAnsi="Times New Roman"/>
          <w:sz w:val="24"/>
          <w:szCs w:val="24"/>
        </w:rPr>
        <w:t xml:space="preserve"> täiendavaid kohustusi ega koormisi maksukohustuslas</w:t>
      </w:r>
      <w:r w:rsidR="005C40A1" w:rsidRPr="00096831">
        <w:rPr>
          <w:rFonts w:ascii="Times New Roman" w:hAnsi="Times New Roman"/>
          <w:sz w:val="24"/>
          <w:szCs w:val="24"/>
        </w:rPr>
        <w:t>t</w:t>
      </w:r>
      <w:r w:rsidRPr="00096831">
        <w:rPr>
          <w:rFonts w:ascii="Times New Roman" w:hAnsi="Times New Roman"/>
          <w:sz w:val="24"/>
          <w:szCs w:val="24"/>
        </w:rPr>
        <w:t>ele, küll aga võimaldab see operatiivsemalt Rahandusministeeriumil tegeleda maksualaste õiguspoliitiliste instrumentide analüüsimise ning kavandamisega.</w:t>
      </w:r>
      <w:r w:rsidR="005C40A1" w:rsidRPr="00096831">
        <w:rPr>
          <w:rFonts w:ascii="Times New Roman" w:hAnsi="Times New Roman"/>
          <w:sz w:val="24"/>
          <w:szCs w:val="24"/>
        </w:rPr>
        <w:t xml:space="preserve"> Muudatuse tulemusel tõenäoliselt</w:t>
      </w:r>
      <w:r w:rsidR="005A0D24">
        <w:rPr>
          <w:rFonts w:ascii="Times New Roman" w:hAnsi="Times New Roman"/>
          <w:sz w:val="24"/>
          <w:szCs w:val="24"/>
        </w:rPr>
        <w:t xml:space="preserve"> senine</w:t>
      </w:r>
      <w:r w:rsidR="005C40A1" w:rsidRPr="00096831">
        <w:rPr>
          <w:rFonts w:ascii="Times New Roman" w:hAnsi="Times New Roman"/>
          <w:sz w:val="24"/>
          <w:szCs w:val="24"/>
        </w:rPr>
        <w:t xml:space="preserve"> praktika ka eriliselt ei muutuks – lõviosa Rahandusministeeriumile edastatud teabest oleks jätkuvalt statistiline ilma, et nende andmete pinnalt oleks võimalik tuvastada konkreetseid maksukohustuslasi. Muudatus on peaasjalikult kantud soovist eemaldada kitsendus, mis eksisteerib vaid Rahandusministeeriumi puhul, kuid ei eksisteeri ühegi teise ministeeriumi, valitsusasutuse, riigiasutuste ega muu organisatsiooni puhul. </w:t>
      </w:r>
    </w:p>
    <w:p w14:paraId="6C904CF7" w14:textId="77777777" w:rsidR="005C40A1" w:rsidRPr="00096831" w:rsidRDefault="005C40A1" w:rsidP="00BE1258">
      <w:pPr>
        <w:spacing w:after="0" w:line="240" w:lineRule="auto"/>
        <w:jc w:val="both"/>
        <w:rPr>
          <w:rFonts w:ascii="Times New Roman" w:hAnsi="Times New Roman"/>
          <w:sz w:val="24"/>
          <w:szCs w:val="24"/>
        </w:rPr>
      </w:pPr>
    </w:p>
    <w:p w14:paraId="53FA709B" w14:textId="34C101A3" w:rsidR="0043631D" w:rsidRPr="00096831" w:rsidRDefault="005C40A1" w:rsidP="00BE1258">
      <w:pPr>
        <w:spacing w:after="0" w:line="240" w:lineRule="auto"/>
        <w:jc w:val="both"/>
        <w:rPr>
          <w:rFonts w:ascii="Times New Roman" w:hAnsi="Times New Roman"/>
          <w:b/>
          <w:bCs/>
          <w:sz w:val="24"/>
          <w:szCs w:val="24"/>
        </w:rPr>
      </w:pPr>
      <w:r w:rsidRPr="00096831">
        <w:rPr>
          <w:rFonts w:ascii="Times New Roman" w:hAnsi="Times New Roman"/>
          <w:sz w:val="24"/>
          <w:szCs w:val="24"/>
        </w:rPr>
        <w:t xml:space="preserve">Sihtrühma suurust ning mõjude esinemise sagedust ei ole võimalik otseselt määrata. Vaid erandlikel juhtudel on näiteks maksude laekumise tõhustamist ettenägevate meetmete kavandamisel vaja isikustatud teavet. Tüüpiliselt piirdub analüüs vaid abstraktsete empiiriliste andmetega. </w:t>
      </w:r>
    </w:p>
    <w:p w14:paraId="3E45F4D5" w14:textId="2F9E11A0" w:rsidR="006679C4" w:rsidRPr="00096831" w:rsidRDefault="006679C4" w:rsidP="00BE1258">
      <w:pPr>
        <w:spacing w:after="0" w:line="240" w:lineRule="auto"/>
        <w:jc w:val="both"/>
        <w:rPr>
          <w:rFonts w:ascii="Times New Roman" w:hAnsi="Times New Roman"/>
          <w:b/>
          <w:bCs/>
          <w:sz w:val="24"/>
          <w:szCs w:val="24"/>
        </w:rPr>
      </w:pPr>
    </w:p>
    <w:p w14:paraId="2D5B90F2" w14:textId="753F220E" w:rsidR="006679C4" w:rsidRPr="00096831" w:rsidRDefault="006679C4" w:rsidP="00BE1258">
      <w:pPr>
        <w:spacing w:after="0" w:line="240" w:lineRule="auto"/>
        <w:jc w:val="both"/>
        <w:rPr>
          <w:rFonts w:ascii="Times New Roman" w:hAnsi="Times New Roman"/>
          <w:sz w:val="24"/>
          <w:szCs w:val="24"/>
        </w:rPr>
      </w:pPr>
      <w:r w:rsidRPr="00096831">
        <w:rPr>
          <w:rFonts w:ascii="Times New Roman" w:hAnsi="Times New Roman"/>
          <w:sz w:val="24"/>
          <w:szCs w:val="24"/>
        </w:rPr>
        <w:t xml:space="preserve">Ebasoovitava mõju esinemise riski ei tuvastatud. Koondmõju on pigem ebaoluline. </w:t>
      </w:r>
    </w:p>
    <w:p w14:paraId="49174EA9" w14:textId="77777777" w:rsidR="00F14349" w:rsidRPr="00096831" w:rsidRDefault="00F14349" w:rsidP="00BE1258">
      <w:pPr>
        <w:spacing w:after="0" w:line="240" w:lineRule="auto"/>
        <w:jc w:val="both"/>
        <w:rPr>
          <w:rFonts w:ascii="Times New Roman" w:hAnsi="Times New Roman"/>
          <w:b/>
          <w:sz w:val="24"/>
          <w:szCs w:val="24"/>
        </w:rPr>
      </w:pPr>
    </w:p>
    <w:p w14:paraId="01436C31" w14:textId="1C23D6E4" w:rsidR="005911D1" w:rsidRDefault="00DA059A" w:rsidP="00BE1258">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8B5B80">
        <w:rPr>
          <w:rFonts w:ascii="Times New Roman" w:hAnsi="Times New Roman"/>
          <w:b/>
          <w:sz w:val="24"/>
          <w:szCs w:val="24"/>
        </w:rPr>
        <w:t>1</w:t>
      </w:r>
      <w:r w:rsidR="000D525D">
        <w:rPr>
          <w:rFonts w:ascii="Times New Roman" w:hAnsi="Times New Roman"/>
          <w:b/>
          <w:sz w:val="24"/>
          <w:szCs w:val="24"/>
        </w:rPr>
        <w:t>5</w:t>
      </w:r>
      <w:r w:rsidRPr="00096831">
        <w:rPr>
          <w:rFonts w:ascii="Times New Roman" w:hAnsi="Times New Roman"/>
          <w:b/>
          <w:sz w:val="24"/>
          <w:szCs w:val="24"/>
        </w:rPr>
        <w:t xml:space="preserve"> </w:t>
      </w:r>
      <w:r w:rsidR="00453A04">
        <w:rPr>
          <w:rFonts w:ascii="Times New Roman" w:hAnsi="Times New Roman"/>
          <w:b/>
          <w:sz w:val="24"/>
          <w:szCs w:val="24"/>
        </w:rPr>
        <w:t xml:space="preserve">Maksusaladust sisaldava teabe avaldamine </w:t>
      </w:r>
      <w:proofErr w:type="spellStart"/>
      <w:r w:rsidR="00453A04">
        <w:rPr>
          <w:rFonts w:ascii="Times New Roman" w:hAnsi="Times New Roman"/>
          <w:b/>
          <w:sz w:val="24"/>
          <w:szCs w:val="24"/>
        </w:rPr>
        <w:t>RTK-le</w:t>
      </w:r>
      <w:proofErr w:type="spellEnd"/>
      <w:r w:rsidR="00453A04">
        <w:rPr>
          <w:rFonts w:ascii="Times New Roman" w:hAnsi="Times New Roman"/>
          <w:b/>
          <w:sz w:val="24"/>
          <w:szCs w:val="24"/>
        </w:rPr>
        <w:t xml:space="preserve"> </w:t>
      </w:r>
      <w:r w:rsidR="00FC4C5B">
        <w:rPr>
          <w:rFonts w:ascii="Times New Roman" w:hAnsi="Times New Roman"/>
          <w:b/>
          <w:sz w:val="24"/>
          <w:szCs w:val="24"/>
        </w:rPr>
        <w:t>riigihankel osalejate vastavuse kontrollimiseks RHS-i alusel</w:t>
      </w:r>
    </w:p>
    <w:p w14:paraId="5FBCD9F9" w14:textId="77777777" w:rsidR="00AB1422" w:rsidRDefault="00AB1422" w:rsidP="00BE1258">
      <w:pPr>
        <w:spacing w:after="0" w:line="240" w:lineRule="auto"/>
        <w:jc w:val="both"/>
        <w:rPr>
          <w:rFonts w:ascii="Times New Roman" w:hAnsi="Times New Roman"/>
          <w:b/>
          <w:sz w:val="24"/>
          <w:szCs w:val="24"/>
        </w:rPr>
      </w:pPr>
    </w:p>
    <w:p w14:paraId="23F2E0E7" w14:textId="430A0569" w:rsidR="00321A89" w:rsidRDefault="00A53CC0" w:rsidP="00BE1258">
      <w:pPr>
        <w:spacing w:after="0" w:line="240" w:lineRule="auto"/>
        <w:jc w:val="both"/>
        <w:rPr>
          <w:rFonts w:ascii="Times New Roman" w:hAnsi="Times New Roman"/>
          <w:bCs/>
          <w:sz w:val="24"/>
          <w:szCs w:val="24"/>
        </w:rPr>
      </w:pPr>
      <w:r>
        <w:rPr>
          <w:rFonts w:ascii="Times New Roman" w:hAnsi="Times New Roman"/>
          <w:b/>
          <w:sz w:val="24"/>
          <w:szCs w:val="24"/>
          <w:u w:val="single"/>
        </w:rPr>
        <w:t>Mõju valdkond:</w:t>
      </w:r>
      <w:r w:rsidR="00321A89">
        <w:rPr>
          <w:rFonts w:ascii="Times New Roman" w:hAnsi="Times New Roman"/>
          <w:bCs/>
          <w:sz w:val="24"/>
          <w:szCs w:val="24"/>
        </w:rPr>
        <w:t xml:space="preserve"> </w:t>
      </w:r>
      <w:r w:rsidR="0068300B">
        <w:rPr>
          <w:rFonts w:ascii="Times New Roman" w:hAnsi="Times New Roman"/>
          <w:bCs/>
          <w:sz w:val="24"/>
          <w:szCs w:val="24"/>
        </w:rPr>
        <w:t>mõju riigiasutustele (töökoormus)</w:t>
      </w:r>
    </w:p>
    <w:p w14:paraId="0E6D72A6" w14:textId="77777777" w:rsidR="00813373" w:rsidRDefault="00813373" w:rsidP="00BE1258">
      <w:pPr>
        <w:spacing w:after="0" w:line="240" w:lineRule="auto"/>
        <w:jc w:val="both"/>
        <w:rPr>
          <w:rFonts w:ascii="Times New Roman" w:hAnsi="Times New Roman"/>
          <w:bCs/>
          <w:sz w:val="24"/>
          <w:szCs w:val="24"/>
        </w:rPr>
      </w:pPr>
    </w:p>
    <w:p w14:paraId="61D4FAE5" w14:textId="6A791424" w:rsidR="00813373" w:rsidRDefault="00813373" w:rsidP="00BE1258">
      <w:pPr>
        <w:spacing w:after="0" w:line="240" w:lineRule="auto"/>
        <w:jc w:val="both"/>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MTA, RTK</w:t>
      </w:r>
    </w:p>
    <w:p w14:paraId="3D91A9B0" w14:textId="77777777" w:rsidR="00813373" w:rsidRDefault="00813373" w:rsidP="00BE1258">
      <w:pPr>
        <w:spacing w:after="0" w:line="240" w:lineRule="auto"/>
        <w:jc w:val="both"/>
        <w:rPr>
          <w:rFonts w:ascii="Times New Roman" w:hAnsi="Times New Roman"/>
          <w:bCs/>
          <w:sz w:val="24"/>
          <w:szCs w:val="24"/>
        </w:rPr>
      </w:pPr>
    </w:p>
    <w:p w14:paraId="2C3E5C30" w14:textId="239D6113" w:rsidR="00813373" w:rsidRDefault="00813373" w:rsidP="00BE1258">
      <w:pPr>
        <w:spacing w:after="0" w:line="240" w:lineRule="auto"/>
        <w:jc w:val="both"/>
        <w:rPr>
          <w:rFonts w:ascii="Times New Roman" w:hAnsi="Times New Roman"/>
          <w:bCs/>
          <w:sz w:val="24"/>
          <w:szCs w:val="24"/>
        </w:rPr>
      </w:pPr>
      <w:r>
        <w:rPr>
          <w:rFonts w:ascii="Times New Roman" w:hAnsi="Times New Roman"/>
          <w:bCs/>
          <w:sz w:val="24"/>
          <w:szCs w:val="24"/>
        </w:rPr>
        <w:t xml:space="preserve">Muudatuse tulemusel tekib </w:t>
      </w:r>
      <w:proofErr w:type="spellStart"/>
      <w:r>
        <w:rPr>
          <w:rFonts w:ascii="Times New Roman" w:hAnsi="Times New Roman"/>
          <w:bCs/>
          <w:sz w:val="24"/>
          <w:szCs w:val="24"/>
        </w:rPr>
        <w:t>RTK-l</w:t>
      </w:r>
      <w:proofErr w:type="spellEnd"/>
      <w:r>
        <w:rPr>
          <w:rFonts w:ascii="Times New Roman" w:hAnsi="Times New Roman"/>
          <w:bCs/>
          <w:sz w:val="24"/>
          <w:szCs w:val="24"/>
        </w:rPr>
        <w:t xml:space="preserve"> õiguslik alus saada maksusaladust sisaldavat </w:t>
      </w:r>
      <w:r w:rsidR="00787BE4">
        <w:rPr>
          <w:rFonts w:ascii="Times New Roman" w:hAnsi="Times New Roman"/>
          <w:bCs/>
          <w:sz w:val="24"/>
          <w:szCs w:val="24"/>
        </w:rPr>
        <w:t xml:space="preserve">teavet selleks, et kontrollida riigihangetele osalejate vastavust RHS-i alusel. </w:t>
      </w:r>
      <w:r w:rsidR="00755277">
        <w:rPr>
          <w:rFonts w:ascii="Times New Roman" w:hAnsi="Times New Roman"/>
          <w:bCs/>
          <w:sz w:val="24"/>
          <w:szCs w:val="24"/>
        </w:rPr>
        <w:t xml:space="preserve">Makrotasandil ettevõtjate jaoks midagi ei muutu, sest põhimõttelist erisust see ei oma, kas kõnealust kontrolli teostab Rahandusministeerium </w:t>
      </w:r>
      <w:r w:rsidR="00DC771B">
        <w:rPr>
          <w:rFonts w:ascii="Times New Roman" w:hAnsi="Times New Roman"/>
          <w:bCs/>
          <w:sz w:val="24"/>
          <w:szCs w:val="24"/>
        </w:rPr>
        <w:t xml:space="preserve">otse </w:t>
      </w:r>
      <w:r w:rsidR="00755277">
        <w:rPr>
          <w:rFonts w:ascii="Times New Roman" w:hAnsi="Times New Roman"/>
          <w:bCs/>
          <w:sz w:val="24"/>
          <w:szCs w:val="24"/>
        </w:rPr>
        <w:t>või tema valitsemisalas asuv RTK.</w:t>
      </w:r>
      <w:r w:rsidR="00DC771B">
        <w:rPr>
          <w:rFonts w:ascii="Times New Roman" w:hAnsi="Times New Roman"/>
          <w:bCs/>
          <w:sz w:val="24"/>
          <w:szCs w:val="24"/>
        </w:rPr>
        <w:t xml:space="preserve"> Küll aga korrastab muudatus </w:t>
      </w:r>
      <w:r w:rsidR="00C54F8D">
        <w:rPr>
          <w:rFonts w:ascii="Times New Roman" w:hAnsi="Times New Roman"/>
          <w:bCs/>
          <w:sz w:val="24"/>
          <w:szCs w:val="24"/>
        </w:rPr>
        <w:t>seadust ja suurendab õigusselgust</w:t>
      </w:r>
      <w:r w:rsidR="007B23A4">
        <w:rPr>
          <w:rFonts w:ascii="Times New Roman" w:hAnsi="Times New Roman"/>
          <w:bCs/>
          <w:sz w:val="24"/>
          <w:szCs w:val="24"/>
        </w:rPr>
        <w:t>. Mõju ulatus on väike, mõju esinemise sagedus</w:t>
      </w:r>
      <w:r w:rsidR="006C6C34">
        <w:rPr>
          <w:rFonts w:ascii="Times New Roman" w:hAnsi="Times New Roman"/>
          <w:bCs/>
          <w:sz w:val="24"/>
          <w:szCs w:val="24"/>
        </w:rPr>
        <w:t xml:space="preserve"> ja sihtrühma suurus ei muutu – MTA vaatest muutub üksnes jagatava teabe adressaat. </w:t>
      </w:r>
      <w:r w:rsidR="006522E1">
        <w:rPr>
          <w:rFonts w:ascii="Times New Roman" w:hAnsi="Times New Roman"/>
          <w:bCs/>
          <w:sz w:val="24"/>
          <w:szCs w:val="24"/>
        </w:rPr>
        <w:t xml:space="preserve">Ebasoodsa mõju esinemise riski ei tuvastatud. Koondmõju on ebaoluline. </w:t>
      </w:r>
    </w:p>
    <w:p w14:paraId="2782E38B" w14:textId="77777777" w:rsidR="006522E1" w:rsidRDefault="006522E1" w:rsidP="00BE1258">
      <w:pPr>
        <w:spacing w:after="0" w:line="240" w:lineRule="auto"/>
        <w:jc w:val="both"/>
        <w:rPr>
          <w:rFonts w:ascii="Times New Roman" w:hAnsi="Times New Roman"/>
          <w:bCs/>
          <w:sz w:val="24"/>
          <w:szCs w:val="24"/>
        </w:rPr>
      </w:pPr>
    </w:p>
    <w:p w14:paraId="037FB5AC" w14:textId="016C6BC7" w:rsidR="00145634" w:rsidRDefault="006522E1" w:rsidP="00BE1258">
      <w:pPr>
        <w:spacing w:after="0" w:line="240" w:lineRule="auto"/>
        <w:jc w:val="both"/>
        <w:rPr>
          <w:rFonts w:ascii="Times New Roman" w:hAnsi="Times New Roman"/>
          <w:bCs/>
          <w:sz w:val="24"/>
          <w:szCs w:val="24"/>
        </w:rPr>
      </w:pPr>
      <w:r>
        <w:rPr>
          <w:rFonts w:ascii="Times New Roman" w:hAnsi="Times New Roman"/>
          <w:bCs/>
          <w:sz w:val="24"/>
          <w:szCs w:val="24"/>
        </w:rPr>
        <w:t xml:space="preserve">Mõju, mis seisnes kõnealuse funktsiooni üleandmises </w:t>
      </w:r>
      <w:proofErr w:type="spellStart"/>
      <w:r>
        <w:rPr>
          <w:rFonts w:ascii="Times New Roman" w:hAnsi="Times New Roman"/>
          <w:bCs/>
          <w:sz w:val="24"/>
          <w:szCs w:val="24"/>
        </w:rPr>
        <w:t>RTK-le</w:t>
      </w:r>
      <w:proofErr w:type="spellEnd"/>
      <w:r>
        <w:rPr>
          <w:rFonts w:ascii="Times New Roman" w:hAnsi="Times New Roman"/>
          <w:bCs/>
          <w:sz w:val="24"/>
          <w:szCs w:val="24"/>
        </w:rPr>
        <w:t xml:space="preserve">, on juba analüüsitud kunagises eelnõus, millega see muudatus ellu viidi. </w:t>
      </w:r>
    </w:p>
    <w:p w14:paraId="2575D61B" w14:textId="77777777" w:rsidR="00145634" w:rsidRDefault="00145634" w:rsidP="00BE1258">
      <w:pPr>
        <w:spacing w:after="0" w:line="240" w:lineRule="auto"/>
        <w:jc w:val="both"/>
        <w:rPr>
          <w:rFonts w:ascii="Times New Roman" w:hAnsi="Times New Roman"/>
          <w:bCs/>
          <w:sz w:val="24"/>
          <w:szCs w:val="24"/>
        </w:rPr>
      </w:pPr>
    </w:p>
    <w:p w14:paraId="25741BDD" w14:textId="25F7ADFD" w:rsidR="00145634" w:rsidRPr="00C41875" w:rsidRDefault="005754CC" w:rsidP="00C41875">
      <w:pPr>
        <w:spacing w:after="0" w:line="240" w:lineRule="auto"/>
        <w:jc w:val="both"/>
        <w:rPr>
          <w:rFonts w:ascii="Times New Roman" w:hAnsi="Times New Roman" w:cs="Times New Roman"/>
          <w:b/>
          <w:sz w:val="24"/>
          <w:szCs w:val="24"/>
        </w:rPr>
      </w:pPr>
      <w:r w:rsidRPr="00C41875">
        <w:rPr>
          <w:rFonts w:ascii="Times New Roman" w:hAnsi="Times New Roman" w:cs="Times New Roman"/>
          <w:b/>
          <w:sz w:val="24"/>
          <w:szCs w:val="24"/>
        </w:rPr>
        <w:t>6.1</w:t>
      </w:r>
      <w:r w:rsidR="000D525D">
        <w:rPr>
          <w:rFonts w:ascii="Times New Roman" w:hAnsi="Times New Roman" w:cs="Times New Roman"/>
          <w:b/>
          <w:sz w:val="24"/>
          <w:szCs w:val="24"/>
        </w:rPr>
        <w:t>6</w:t>
      </w:r>
      <w:r w:rsidRPr="00C41875">
        <w:rPr>
          <w:rFonts w:ascii="Times New Roman" w:hAnsi="Times New Roman" w:cs="Times New Roman"/>
          <w:b/>
          <w:sz w:val="24"/>
          <w:szCs w:val="24"/>
        </w:rPr>
        <w:t xml:space="preserve"> </w:t>
      </w:r>
      <w:r w:rsidR="008503EF" w:rsidRPr="00C41875">
        <w:rPr>
          <w:rFonts w:ascii="Times New Roman" w:hAnsi="Times New Roman" w:cs="Times New Roman"/>
          <w:b/>
          <w:sz w:val="24"/>
          <w:szCs w:val="24"/>
        </w:rPr>
        <w:t xml:space="preserve">Maksusaladust sisaldava teabe avaldamine </w:t>
      </w:r>
      <w:r w:rsidR="002B34D8" w:rsidRPr="00C41875">
        <w:rPr>
          <w:rFonts w:ascii="Times New Roman" w:hAnsi="Times New Roman" w:cs="Times New Roman"/>
          <w:b/>
          <w:sz w:val="24"/>
          <w:szCs w:val="24"/>
        </w:rPr>
        <w:t xml:space="preserve">huvide </w:t>
      </w:r>
      <w:r w:rsidR="008134D5" w:rsidRPr="00C41875">
        <w:rPr>
          <w:rFonts w:ascii="Times New Roman" w:hAnsi="Times New Roman" w:cs="Times New Roman"/>
          <w:b/>
          <w:sz w:val="24"/>
          <w:szCs w:val="24"/>
        </w:rPr>
        <w:t xml:space="preserve">deklaratsioonide </w:t>
      </w:r>
      <w:r w:rsidR="001544E5" w:rsidRPr="00C41875">
        <w:rPr>
          <w:rFonts w:ascii="Times New Roman" w:hAnsi="Times New Roman" w:cs="Times New Roman"/>
          <w:b/>
          <w:sz w:val="24"/>
          <w:szCs w:val="24"/>
        </w:rPr>
        <w:t>registri volitatud töötlejale</w:t>
      </w:r>
    </w:p>
    <w:p w14:paraId="3635D138" w14:textId="77777777" w:rsidR="001544E5" w:rsidRDefault="001544E5" w:rsidP="00C41875">
      <w:pPr>
        <w:spacing w:after="0" w:line="240" w:lineRule="auto"/>
        <w:jc w:val="both"/>
        <w:rPr>
          <w:rFonts w:ascii="Times New Roman" w:hAnsi="Times New Roman" w:cs="Times New Roman"/>
          <w:b/>
          <w:sz w:val="24"/>
          <w:szCs w:val="24"/>
        </w:rPr>
      </w:pPr>
    </w:p>
    <w:p w14:paraId="2D7F3F27" w14:textId="32FEC1BD" w:rsidR="00C41875" w:rsidRDefault="00C41875" w:rsidP="00C41875">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Mõju valdkond:</w:t>
      </w:r>
      <w:r w:rsidR="00EB563C">
        <w:rPr>
          <w:rFonts w:ascii="Times New Roman" w:hAnsi="Times New Roman" w:cs="Times New Roman"/>
          <w:bCs/>
          <w:sz w:val="24"/>
          <w:szCs w:val="24"/>
        </w:rPr>
        <w:t xml:space="preserve"> </w:t>
      </w:r>
      <w:r w:rsidR="007B7760">
        <w:rPr>
          <w:rFonts w:ascii="Times New Roman" w:hAnsi="Times New Roman" w:cs="Times New Roman"/>
          <w:bCs/>
          <w:sz w:val="24"/>
          <w:szCs w:val="24"/>
        </w:rPr>
        <w:t>mõju majandusele ja riigiasutuste töökorraldusele (haldus- ja töökoormus)</w:t>
      </w:r>
    </w:p>
    <w:p w14:paraId="5AAAF248" w14:textId="77777777" w:rsidR="00EB563C" w:rsidRDefault="00EB563C" w:rsidP="00C41875">
      <w:pPr>
        <w:spacing w:after="0" w:line="240" w:lineRule="auto"/>
        <w:jc w:val="both"/>
        <w:rPr>
          <w:rFonts w:ascii="Times New Roman" w:hAnsi="Times New Roman" w:cs="Times New Roman"/>
          <w:bCs/>
          <w:sz w:val="24"/>
          <w:szCs w:val="24"/>
        </w:rPr>
      </w:pPr>
    </w:p>
    <w:p w14:paraId="15F4F224" w14:textId="7CB861E8" w:rsidR="00EB563C" w:rsidRPr="00E140F0" w:rsidRDefault="00EB563C" w:rsidP="00C41875">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Sihtrühm:</w:t>
      </w:r>
      <w:r>
        <w:rPr>
          <w:rFonts w:ascii="Times New Roman" w:hAnsi="Times New Roman" w:cs="Times New Roman"/>
          <w:bCs/>
          <w:sz w:val="24"/>
          <w:szCs w:val="24"/>
        </w:rPr>
        <w:t xml:space="preserve"> </w:t>
      </w:r>
      <w:r w:rsidR="002A621A">
        <w:rPr>
          <w:rFonts w:ascii="Times New Roman" w:hAnsi="Times New Roman" w:cs="Times New Roman"/>
          <w:bCs/>
          <w:sz w:val="24"/>
          <w:szCs w:val="24"/>
        </w:rPr>
        <w:t>deklarandid, registri pidaja</w:t>
      </w:r>
      <w:r w:rsidR="000E0D9B">
        <w:rPr>
          <w:rFonts w:ascii="Times New Roman" w:hAnsi="Times New Roman" w:cs="Times New Roman"/>
          <w:bCs/>
          <w:sz w:val="24"/>
          <w:szCs w:val="24"/>
        </w:rPr>
        <w:t>, MTA</w:t>
      </w:r>
    </w:p>
    <w:p w14:paraId="638D440D" w14:textId="77777777" w:rsidR="00C41875" w:rsidRPr="00C41875" w:rsidRDefault="00C41875" w:rsidP="00C41875">
      <w:pPr>
        <w:spacing w:after="0" w:line="240" w:lineRule="auto"/>
        <w:jc w:val="both"/>
        <w:rPr>
          <w:rFonts w:ascii="Times New Roman" w:hAnsi="Times New Roman" w:cs="Times New Roman"/>
          <w:b/>
          <w:sz w:val="24"/>
          <w:szCs w:val="24"/>
        </w:rPr>
      </w:pPr>
    </w:p>
    <w:p w14:paraId="072BAA04" w14:textId="77777777" w:rsidR="00C41875" w:rsidRDefault="00C41875" w:rsidP="00C41875">
      <w:pPr>
        <w:spacing w:after="0" w:line="240" w:lineRule="auto"/>
        <w:jc w:val="both"/>
        <w:rPr>
          <w:rFonts w:ascii="Times New Roman" w:hAnsi="Times New Roman" w:cs="Times New Roman"/>
          <w:sz w:val="24"/>
          <w:szCs w:val="24"/>
        </w:rPr>
      </w:pPr>
      <w:r w:rsidRPr="00E140F0">
        <w:rPr>
          <w:rFonts w:ascii="Times New Roman" w:hAnsi="Times New Roman" w:cs="Times New Roman"/>
          <w:sz w:val="24"/>
          <w:szCs w:val="24"/>
        </w:rPr>
        <w:t>Muudatuse eesmärk on suurendada õigusselgust maksusaladust sisaldavate andmete edastamise õigusliku aluse osas huvide deklaratsioonide registri volitatud töötlejale. Kehtivas õiguses ei ole see andmevahetus olnud eraldi ja selgesõnaliselt reguleeritud, mistõttu võib praktikas tekkida ebaselgus maksusaladuse avaldamise lubatavuse ja õigusliku aluse osas.</w:t>
      </w:r>
    </w:p>
    <w:p w14:paraId="626DE64F" w14:textId="77777777" w:rsidR="00C41875" w:rsidRPr="00E140F0" w:rsidRDefault="00C41875" w:rsidP="00E140F0">
      <w:pPr>
        <w:spacing w:after="0" w:line="240" w:lineRule="auto"/>
        <w:jc w:val="both"/>
        <w:rPr>
          <w:rFonts w:ascii="Times New Roman" w:hAnsi="Times New Roman" w:cs="Times New Roman"/>
          <w:sz w:val="24"/>
          <w:szCs w:val="24"/>
        </w:rPr>
      </w:pPr>
    </w:p>
    <w:p w14:paraId="31260FC1" w14:textId="72B61DA5" w:rsidR="00C41875" w:rsidRDefault="00C41875" w:rsidP="00C41875">
      <w:pPr>
        <w:spacing w:after="0" w:line="240" w:lineRule="auto"/>
        <w:jc w:val="both"/>
        <w:rPr>
          <w:rFonts w:ascii="Times New Roman" w:hAnsi="Times New Roman" w:cs="Times New Roman"/>
          <w:sz w:val="24"/>
          <w:szCs w:val="24"/>
        </w:rPr>
      </w:pPr>
      <w:r w:rsidRPr="00E140F0">
        <w:rPr>
          <w:rFonts w:ascii="Times New Roman" w:hAnsi="Times New Roman" w:cs="Times New Roman"/>
          <w:sz w:val="24"/>
          <w:szCs w:val="24"/>
        </w:rPr>
        <w:t xml:space="preserve">Alates huvide deklaratsioonide registri loomisest 2014. aastal on deklarantide sissetulekuandmed kandunud </w:t>
      </w:r>
      <w:r w:rsidR="005D2E69">
        <w:rPr>
          <w:rFonts w:ascii="Times New Roman" w:hAnsi="Times New Roman" w:cs="Times New Roman"/>
          <w:sz w:val="24"/>
          <w:szCs w:val="24"/>
        </w:rPr>
        <w:t>MTA</w:t>
      </w:r>
      <w:r w:rsidRPr="00E140F0">
        <w:rPr>
          <w:rFonts w:ascii="Times New Roman" w:hAnsi="Times New Roman" w:cs="Times New Roman"/>
          <w:sz w:val="24"/>
          <w:szCs w:val="24"/>
        </w:rPr>
        <w:t xml:space="preserve"> infosüsteemist huvide deklaratsioonide registrisse automaatselt. Tegemist on väljakujunenud ja pidevalt toimiva tehnilise lahenduse ning halduspraktikaga. Käesolev muudatus ei muuda andmete edastamise viisi ega tingimusi, vaid sätestab sellele praktikale selgesõnalise seadusliku aluse.</w:t>
      </w:r>
    </w:p>
    <w:p w14:paraId="3DE5FB8C" w14:textId="77777777" w:rsidR="00C41875" w:rsidRPr="00E140F0" w:rsidRDefault="00C41875" w:rsidP="00E140F0">
      <w:pPr>
        <w:spacing w:after="0" w:line="240" w:lineRule="auto"/>
        <w:jc w:val="both"/>
        <w:rPr>
          <w:rFonts w:ascii="Times New Roman" w:hAnsi="Times New Roman" w:cs="Times New Roman"/>
          <w:sz w:val="24"/>
          <w:szCs w:val="24"/>
        </w:rPr>
      </w:pPr>
    </w:p>
    <w:p w14:paraId="1C3730B6" w14:textId="77777777" w:rsidR="00C41875" w:rsidRDefault="00C41875" w:rsidP="00C41875">
      <w:pPr>
        <w:spacing w:after="0" w:line="240" w:lineRule="auto"/>
        <w:jc w:val="both"/>
        <w:rPr>
          <w:rFonts w:ascii="Times New Roman" w:hAnsi="Times New Roman" w:cs="Times New Roman"/>
          <w:sz w:val="24"/>
          <w:szCs w:val="24"/>
        </w:rPr>
      </w:pPr>
      <w:r w:rsidRPr="00E140F0">
        <w:rPr>
          <w:rFonts w:ascii="Times New Roman" w:hAnsi="Times New Roman" w:cs="Times New Roman"/>
          <w:sz w:val="24"/>
          <w:szCs w:val="24"/>
        </w:rPr>
        <w:t>Muudatusega ei laiendata huvide deklaratsioonide registrisse kantavate andmete ulatust ega muudeta andmete kasutamise eesmärki. Samuti ei lisata registrile uusi funktsioone ega täiendata kontrolli- või järelevalvemehhanisme. Andmete töötlemine toimub jätkuvalt üksnes kehtivas õiguses sätestatud ulatuses ja eesmärgil.</w:t>
      </w:r>
    </w:p>
    <w:p w14:paraId="4196D3D9" w14:textId="77777777" w:rsidR="00C41875" w:rsidRPr="00E140F0" w:rsidRDefault="00C41875" w:rsidP="00E140F0">
      <w:pPr>
        <w:spacing w:after="0" w:line="240" w:lineRule="auto"/>
        <w:jc w:val="both"/>
        <w:rPr>
          <w:rFonts w:ascii="Times New Roman" w:hAnsi="Times New Roman" w:cs="Times New Roman"/>
          <w:sz w:val="24"/>
          <w:szCs w:val="24"/>
        </w:rPr>
      </w:pPr>
    </w:p>
    <w:p w14:paraId="0C54888B" w14:textId="5353B8C6" w:rsidR="00C41875" w:rsidRPr="00E140F0" w:rsidRDefault="00C41875" w:rsidP="00E140F0">
      <w:pPr>
        <w:spacing w:after="0" w:line="240" w:lineRule="auto"/>
        <w:jc w:val="both"/>
        <w:rPr>
          <w:rFonts w:ascii="Times New Roman" w:hAnsi="Times New Roman" w:cs="Times New Roman"/>
          <w:sz w:val="24"/>
          <w:szCs w:val="24"/>
        </w:rPr>
      </w:pPr>
      <w:r w:rsidRPr="00E140F0">
        <w:rPr>
          <w:rFonts w:ascii="Times New Roman" w:hAnsi="Times New Roman" w:cs="Times New Roman"/>
          <w:sz w:val="24"/>
          <w:szCs w:val="24"/>
        </w:rPr>
        <w:t xml:space="preserve">Muudatusel puudub mõju deklarantide õigustele ja kohustustele, samuti ei kaasne sellega täiendavat töökoormust huvide deklaratsioonide registri pidajale, </w:t>
      </w:r>
      <w:r w:rsidR="001D4A0C">
        <w:rPr>
          <w:rFonts w:ascii="Times New Roman" w:hAnsi="Times New Roman" w:cs="Times New Roman"/>
          <w:sz w:val="24"/>
          <w:szCs w:val="24"/>
        </w:rPr>
        <w:t>MTA</w:t>
      </w:r>
      <w:r w:rsidRPr="00E140F0">
        <w:rPr>
          <w:rFonts w:ascii="Times New Roman" w:hAnsi="Times New Roman" w:cs="Times New Roman"/>
          <w:sz w:val="24"/>
          <w:szCs w:val="24"/>
        </w:rPr>
        <w:t xml:space="preserve"> ega teistele asutustele. Muudatus ei too kaasa täiendavaid kulusid riigieelarvele ega kohalike omavalitsuste eelarvetele.</w:t>
      </w:r>
    </w:p>
    <w:p w14:paraId="4698989B" w14:textId="77777777" w:rsidR="001544E5" w:rsidRPr="00E140F0" w:rsidRDefault="001544E5" w:rsidP="00BE1258">
      <w:pPr>
        <w:spacing w:after="0" w:line="240" w:lineRule="auto"/>
        <w:jc w:val="both"/>
        <w:rPr>
          <w:rFonts w:ascii="Times New Roman" w:hAnsi="Times New Roman"/>
          <w:b/>
          <w:sz w:val="24"/>
          <w:szCs w:val="24"/>
        </w:rPr>
      </w:pPr>
    </w:p>
    <w:p w14:paraId="595AA4F4" w14:textId="77777777" w:rsidR="005911D1" w:rsidRDefault="005911D1" w:rsidP="00BE1258">
      <w:pPr>
        <w:spacing w:after="0" w:line="240" w:lineRule="auto"/>
        <w:jc w:val="both"/>
        <w:rPr>
          <w:rFonts w:ascii="Times New Roman" w:hAnsi="Times New Roman"/>
          <w:b/>
          <w:sz w:val="24"/>
          <w:szCs w:val="24"/>
        </w:rPr>
      </w:pPr>
    </w:p>
    <w:p w14:paraId="593CD416" w14:textId="29DA8F7D" w:rsidR="00F14349" w:rsidRDefault="005911D1" w:rsidP="00BE1258">
      <w:pPr>
        <w:spacing w:after="0" w:line="240" w:lineRule="auto"/>
        <w:jc w:val="both"/>
        <w:rPr>
          <w:rFonts w:ascii="Times New Roman" w:hAnsi="Times New Roman"/>
          <w:b/>
          <w:sz w:val="24"/>
          <w:szCs w:val="24"/>
        </w:rPr>
      </w:pPr>
      <w:r>
        <w:rPr>
          <w:rFonts w:ascii="Times New Roman" w:hAnsi="Times New Roman"/>
          <w:b/>
          <w:sz w:val="24"/>
          <w:szCs w:val="24"/>
        </w:rPr>
        <w:t>6.1</w:t>
      </w:r>
      <w:r w:rsidR="000D525D">
        <w:rPr>
          <w:rFonts w:ascii="Times New Roman" w:hAnsi="Times New Roman"/>
          <w:b/>
          <w:sz w:val="24"/>
          <w:szCs w:val="24"/>
        </w:rPr>
        <w:t>7</w:t>
      </w:r>
      <w:r>
        <w:rPr>
          <w:rFonts w:ascii="Times New Roman" w:hAnsi="Times New Roman"/>
          <w:b/>
          <w:sz w:val="24"/>
          <w:szCs w:val="24"/>
        </w:rPr>
        <w:t xml:space="preserve"> </w:t>
      </w:r>
      <w:r w:rsidR="00F14349">
        <w:rPr>
          <w:rFonts w:ascii="Times New Roman" w:hAnsi="Times New Roman"/>
          <w:b/>
          <w:sz w:val="24"/>
          <w:szCs w:val="24"/>
        </w:rPr>
        <w:t>Maksusaladust sisaldava teabe avaldamine loomeliitudele ja Kultuuriministeeriumile</w:t>
      </w:r>
    </w:p>
    <w:p w14:paraId="1D0AB2B3" w14:textId="77777777" w:rsidR="00F14349" w:rsidRDefault="00F14349" w:rsidP="00BE1258">
      <w:pPr>
        <w:spacing w:after="0" w:line="240" w:lineRule="auto"/>
        <w:jc w:val="both"/>
        <w:rPr>
          <w:rFonts w:ascii="Times New Roman" w:hAnsi="Times New Roman"/>
          <w:b/>
          <w:sz w:val="24"/>
          <w:szCs w:val="24"/>
        </w:rPr>
      </w:pPr>
    </w:p>
    <w:p w14:paraId="011F3580" w14:textId="727E5A8B" w:rsidR="00F14349" w:rsidRDefault="00B54F8B" w:rsidP="00BE1258">
      <w:pPr>
        <w:spacing w:after="0" w:line="240" w:lineRule="auto"/>
        <w:jc w:val="both"/>
        <w:rPr>
          <w:rFonts w:ascii="Times New Roman" w:hAnsi="Times New Roman"/>
          <w:bCs/>
          <w:sz w:val="24"/>
          <w:szCs w:val="24"/>
        </w:rPr>
      </w:pPr>
      <w:r>
        <w:rPr>
          <w:rFonts w:ascii="Times New Roman" w:hAnsi="Times New Roman"/>
          <w:b/>
          <w:sz w:val="24"/>
          <w:szCs w:val="24"/>
          <w:u w:val="single"/>
        </w:rPr>
        <w:t>Mõju valdkond</w:t>
      </w:r>
      <w:r w:rsidR="006901A9">
        <w:rPr>
          <w:rFonts w:ascii="Times New Roman" w:hAnsi="Times New Roman"/>
          <w:bCs/>
          <w:sz w:val="24"/>
          <w:szCs w:val="24"/>
        </w:rPr>
        <w:t>:</w:t>
      </w:r>
      <w:r w:rsidR="00E55C04">
        <w:rPr>
          <w:rFonts w:ascii="Times New Roman" w:hAnsi="Times New Roman"/>
          <w:bCs/>
          <w:sz w:val="24"/>
          <w:szCs w:val="24"/>
        </w:rPr>
        <w:t xml:space="preserve"> </w:t>
      </w:r>
      <w:r w:rsidR="00F82A08">
        <w:rPr>
          <w:rFonts w:ascii="Times New Roman" w:hAnsi="Times New Roman"/>
          <w:bCs/>
          <w:sz w:val="24"/>
          <w:szCs w:val="24"/>
        </w:rPr>
        <w:t>mõju majandusele (halduskoormus)</w:t>
      </w:r>
    </w:p>
    <w:p w14:paraId="573E1B82" w14:textId="77777777" w:rsidR="00194C1A" w:rsidRDefault="00194C1A" w:rsidP="00BE1258">
      <w:pPr>
        <w:spacing w:after="0" w:line="240" w:lineRule="auto"/>
        <w:jc w:val="both"/>
        <w:rPr>
          <w:rFonts w:ascii="Times New Roman" w:hAnsi="Times New Roman"/>
          <w:bCs/>
          <w:sz w:val="24"/>
          <w:szCs w:val="24"/>
        </w:rPr>
      </w:pPr>
    </w:p>
    <w:p w14:paraId="451E954C" w14:textId="31E4D79C" w:rsidR="00194C1A" w:rsidRDefault="00194C1A" w:rsidP="00BE1258">
      <w:pPr>
        <w:spacing w:after="0" w:line="240" w:lineRule="auto"/>
        <w:jc w:val="both"/>
        <w:rPr>
          <w:rFonts w:ascii="Times New Roman" w:hAnsi="Times New Roman"/>
          <w:bCs/>
          <w:sz w:val="24"/>
          <w:szCs w:val="24"/>
        </w:rPr>
      </w:pPr>
      <w:commentRangeStart w:id="9"/>
      <w:r>
        <w:rPr>
          <w:rFonts w:ascii="Times New Roman" w:hAnsi="Times New Roman"/>
          <w:b/>
          <w:sz w:val="24"/>
          <w:szCs w:val="24"/>
          <w:u w:val="single"/>
        </w:rPr>
        <w:t>Sihtrühm</w:t>
      </w:r>
      <w:r>
        <w:rPr>
          <w:rFonts w:ascii="Times New Roman" w:hAnsi="Times New Roman"/>
          <w:bCs/>
          <w:sz w:val="24"/>
          <w:szCs w:val="24"/>
        </w:rPr>
        <w:t xml:space="preserve">: </w:t>
      </w:r>
      <w:r w:rsidR="008F6DC8">
        <w:rPr>
          <w:rFonts w:ascii="Times New Roman" w:hAnsi="Times New Roman"/>
          <w:bCs/>
          <w:sz w:val="24"/>
          <w:szCs w:val="24"/>
        </w:rPr>
        <w:t>loovisikud</w:t>
      </w:r>
      <w:commentRangeEnd w:id="9"/>
      <w:r w:rsidR="00986914">
        <w:rPr>
          <w:rStyle w:val="Kommentaariviide"/>
        </w:rPr>
        <w:commentReference w:id="9"/>
      </w:r>
      <w:r w:rsidR="008F6DC8">
        <w:rPr>
          <w:rFonts w:ascii="Times New Roman" w:hAnsi="Times New Roman"/>
          <w:bCs/>
          <w:sz w:val="24"/>
          <w:szCs w:val="24"/>
        </w:rPr>
        <w:t xml:space="preserve">, kes taotlevad </w:t>
      </w:r>
      <w:r w:rsidR="003150FA">
        <w:rPr>
          <w:rFonts w:ascii="Times New Roman" w:hAnsi="Times New Roman"/>
          <w:bCs/>
          <w:sz w:val="24"/>
          <w:szCs w:val="24"/>
        </w:rPr>
        <w:t>loometoetust</w:t>
      </w:r>
    </w:p>
    <w:p w14:paraId="575646E2" w14:textId="77777777" w:rsidR="003150FA" w:rsidRDefault="003150FA" w:rsidP="00BE1258">
      <w:pPr>
        <w:spacing w:after="0" w:line="240" w:lineRule="auto"/>
        <w:jc w:val="both"/>
        <w:rPr>
          <w:rFonts w:ascii="Times New Roman" w:hAnsi="Times New Roman"/>
          <w:bCs/>
          <w:sz w:val="24"/>
          <w:szCs w:val="24"/>
        </w:rPr>
      </w:pPr>
    </w:p>
    <w:p w14:paraId="2D1B68D2" w14:textId="746478AF" w:rsidR="003150FA" w:rsidRDefault="003150FA" w:rsidP="00BE1258">
      <w:pPr>
        <w:spacing w:after="0" w:line="240" w:lineRule="auto"/>
        <w:jc w:val="both"/>
        <w:rPr>
          <w:rFonts w:ascii="Times New Roman" w:hAnsi="Times New Roman"/>
          <w:bCs/>
          <w:sz w:val="24"/>
          <w:szCs w:val="24"/>
        </w:rPr>
      </w:pPr>
      <w:r>
        <w:rPr>
          <w:rFonts w:ascii="Times New Roman" w:hAnsi="Times New Roman"/>
          <w:bCs/>
          <w:sz w:val="24"/>
          <w:szCs w:val="24"/>
        </w:rPr>
        <w:t xml:space="preserve">Loomeliidud ja </w:t>
      </w:r>
      <w:r w:rsidR="004A2355">
        <w:rPr>
          <w:rFonts w:ascii="Times New Roman" w:hAnsi="Times New Roman"/>
          <w:bCs/>
          <w:sz w:val="24"/>
          <w:szCs w:val="24"/>
        </w:rPr>
        <w:t xml:space="preserve">Kultuuriministeerium peavad loometoetuse määramisel kontrollima, et loovisik ei oleks avalikus teenistuses ega töötaks töölepingu või muu sarnase võlaõigusliku lepingu alusel. </w:t>
      </w:r>
      <w:r w:rsidR="007233CC">
        <w:rPr>
          <w:rFonts w:ascii="Times New Roman" w:hAnsi="Times New Roman"/>
          <w:bCs/>
          <w:sz w:val="24"/>
          <w:szCs w:val="24"/>
        </w:rPr>
        <w:t>Kehtivas õiguses on see</w:t>
      </w:r>
      <w:r w:rsidR="005C1891">
        <w:rPr>
          <w:rFonts w:ascii="Times New Roman" w:hAnsi="Times New Roman"/>
          <w:bCs/>
          <w:sz w:val="24"/>
          <w:szCs w:val="24"/>
        </w:rPr>
        <w:t xml:space="preserve"> praegu lahendatud nii, et loomeliidud küsivad vastavat teavet loovisikutel endil</w:t>
      </w:r>
      <w:r w:rsidR="00E0753F">
        <w:rPr>
          <w:rFonts w:ascii="Times New Roman" w:hAnsi="Times New Roman"/>
          <w:bCs/>
          <w:sz w:val="24"/>
          <w:szCs w:val="24"/>
        </w:rPr>
        <w:t>t</w:t>
      </w:r>
      <w:r w:rsidR="005C1891">
        <w:rPr>
          <w:rFonts w:ascii="Times New Roman" w:hAnsi="Times New Roman"/>
          <w:bCs/>
          <w:sz w:val="24"/>
          <w:szCs w:val="24"/>
        </w:rPr>
        <w:t xml:space="preserve">, ehk faktiliselt </w:t>
      </w:r>
      <w:r w:rsidR="00611FBF">
        <w:rPr>
          <w:rFonts w:ascii="Times New Roman" w:hAnsi="Times New Roman"/>
          <w:bCs/>
          <w:sz w:val="24"/>
          <w:szCs w:val="24"/>
        </w:rPr>
        <w:t>võetakse neilt nõusolek</w:t>
      </w:r>
      <w:r w:rsidR="005C1891">
        <w:rPr>
          <w:rFonts w:ascii="Times New Roman" w:hAnsi="Times New Roman"/>
          <w:bCs/>
          <w:sz w:val="24"/>
          <w:szCs w:val="24"/>
        </w:rPr>
        <w:t xml:space="preserve"> töötamise andmete töötlemiseks</w:t>
      </w:r>
      <w:r w:rsidR="00E0753F">
        <w:rPr>
          <w:rFonts w:ascii="Times New Roman" w:hAnsi="Times New Roman"/>
          <w:bCs/>
          <w:sz w:val="24"/>
          <w:szCs w:val="24"/>
        </w:rPr>
        <w:t xml:space="preserve"> – praktikas see nõusolek ka antakse. Eelnõus oleva muudatuse elluviimisel aga loovisikute poole enam selleks otstarbeks pöörduma ei pea, sest loomeliidud saa</w:t>
      </w:r>
      <w:r w:rsidR="00381C95">
        <w:rPr>
          <w:rFonts w:ascii="Times New Roman" w:hAnsi="Times New Roman"/>
          <w:bCs/>
          <w:sz w:val="24"/>
          <w:szCs w:val="24"/>
        </w:rPr>
        <w:t>ksid</w:t>
      </w:r>
      <w:r w:rsidR="00E0753F">
        <w:rPr>
          <w:rFonts w:ascii="Times New Roman" w:hAnsi="Times New Roman"/>
          <w:bCs/>
          <w:sz w:val="24"/>
          <w:szCs w:val="24"/>
        </w:rPr>
        <w:t xml:space="preserve"> töötamise andmed vahetult </w:t>
      </w:r>
      <w:proofErr w:type="spellStart"/>
      <w:r w:rsidR="00E0753F">
        <w:rPr>
          <w:rFonts w:ascii="Times New Roman" w:hAnsi="Times New Roman"/>
          <w:bCs/>
          <w:sz w:val="24"/>
          <w:szCs w:val="24"/>
        </w:rPr>
        <w:t>MTA-lt</w:t>
      </w:r>
      <w:proofErr w:type="spellEnd"/>
      <w:r w:rsidR="00E0753F">
        <w:rPr>
          <w:rFonts w:ascii="Times New Roman" w:hAnsi="Times New Roman"/>
          <w:bCs/>
          <w:sz w:val="24"/>
          <w:szCs w:val="24"/>
        </w:rPr>
        <w:t>. Kuna loovisikud avaldavad praegu sama teavet ise loomeliitudele loometoetuse saamiseks, siis mingit andme</w:t>
      </w:r>
      <w:r w:rsidR="00C84BDF">
        <w:rPr>
          <w:rFonts w:ascii="Times New Roman" w:hAnsi="Times New Roman"/>
          <w:bCs/>
          <w:sz w:val="24"/>
          <w:szCs w:val="24"/>
        </w:rPr>
        <w:t>kaitselast mõju muudatus sihtrühmale ei avalda.</w:t>
      </w:r>
      <w:r w:rsidR="009448A7">
        <w:rPr>
          <w:rFonts w:ascii="Times New Roman" w:hAnsi="Times New Roman"/>
          <w:bCs/>
          <w:sz w:val="24"/>
          <w:szCs w:val="24"/>
        </w:rPr>
        <w:t xml:space="preserve"> Küll aga vähendab muudatus teabe andmisega seonduvat halduskoormust</w:t>
      </w:r>
      <w:r w:rsidR="000915D9">
        <w:rPr>
          <w:rFonts w:ascii="Times New Roman" w:hAnsi="Times New Roman"/>
          <w:bCs/>
          <w:sz w:val="24"/>
          <w:szCs w:val="24"/>
        </w:rPr>
        <w:t>.</w:t>
      </w:r>
      <w:r w:rsidR="00F06086">
        <w:rPr>
          <w:rFonts w:ascii="Times New Roman" w:hAnsi="Times New Roman"/>
          <w:bCs/>
          <w:sz w:val="24"/>
          <w:szCs w:val="24"/>
        </w:rPr>
        <w:t xml:space="preserve"> Mõju ulatus on pigem väike, sest eelduslikult on halduskoormuse vähenemine sihtrühma jaoks </w:t>
      </w:r>
      <w:r w:rsidR="0050544A">
        <w:rPr>
          <w:rFonts w:ascii="Times New Roman" w:hAnsi="Times New Roman"/>
          <w:bCs/>
          <w:sz w:val="24"/>
          <w:szCs w:val="24"/>
        </w:rPr>
        <w:t xml:space="preserve">tagasihoidlik, kuid siiski positiivse mõjuga. </w:t>
      </w:r>
    </w:p>
    <w:p w14:paraId="54D3227F" w14:textId="77777777" w:rsidR="0050544A" w:rsidRDefault="0050544A" w:rsidP="00BE1258">
      <w:pPr>
        <w:spacing w:after="0" w:line="240" w:lineRule="auto"/>
        <w:jc w:val="both"/>
        <w:rPr>
          <w:rFonts w:ascii="Times New Roman" w:hAnsi="Times New Roman"/>
          <w:bCs/>
          <w:sz w:val="24"/>
          <w:szCs w:val="24"/>
        </w:rPr>
      </w:pPr>
    </w:p>
    <w:p w14:paraId="6DBC8D64" w14:textId="31007E62" w:rsidR="0050544A" w:rsidRDefault="0050544A" w:rsidP="00BE1258">
      <w:pPr>
        <w:spacing w:after="0" w:line="240" w:lineRule="auto"/>
        <w:jc w:val="both"/>
        <w:rPr>
          <w:rFonts w:ascii="Times New Roman" w:hAnsi="Times New Roman"/>
          <w:bCs/>
          <w:sz w:val="24"/>
          <w:szCs w:val="24"/>
        </w:rPr>
      </w:pPr>
      <w:r>
        <w:rPr>
          <w:rFonts w:ascii="Times New Roman" w:hAnsi="Times New Roman"/>
          <w:bCs/>
          <w:sz w:val="24"/>
          <w:szCs w:val="24"/>
        </w:rPr>
        <w:t xml:space="preserve">Sihtrühmaks on kõik loovisikud, kes otsustavad taotleda loometoetust. </w:t>
      </w:r>
      <w:r w:rsidR="0048791B">
        <w:rPr>
          <w:rFonts w:ascii="Times New Roman" w:hAnsi="Times New Roman"/>
          <w:bCs/>
          <w:sz w:val="24"/>
          <w:szCs w:val="24"/>
        </w:rPr>
        <w:t xml:space="preserve">Mõju sagedust ei ole võimalik hinnata, sest </w:t>
      </w:r>
      <w:r w:rsidR="00EA6998">
        <w:rPr>
          <w:rFonts w:ascii="Times New Roman" w:hAnsi="Times New Roman"/>
          <w:bCs/>
          <w:sz w:val="24"/>
          <w:szCs w:val="24"/>
        </w:rPr>
        <w:t>sihtrühma sattumiseks on vaja loovisiku vaba tahteavaldust – ta peab otsustama taotleda loometoetust.</w:t>
      </w:r>
      <w:r w:rsidR="00BA0818">
        <w:rPr>
          <w:rFonts w:ascii="Times New Roman" w:hAnsi="Times New Roman"/>
          <w:bCs/>
          <w:sz w:val="24"/>
          <w:szCs w:val="24"/>
        </w:rPr>
        <w:t xml:space="preserve"> Ebasoovitava mõju tekke riski ei tuvastatud. </w:t>
      </w:r>
    </w:p>
    <w:p w14:paraId="6E60495E" w14:textId="77777777" w:rsidR="00BA0818" w:rsidRDefault="00BA0818" w:rsidP="00BE1258">
      <w:pPr>
        <w:spacing w:after="0" w:line="240" w:lineRule="auto"/>
        <w:jc w:val="both"/>
        <w:rPr>
          <w:rFonts w:ascii="Times New Roman" w:hAnsi="Times New Roman"/>
          <w:bCs/>
          <w:sz w:val="24"/>
          <w:szCs w:val="24"/>
        </w:rPr>
      </w:pPr>
    </w:p>
    <w:p w14:paraId="28E6F902" w14:textId="5C78275D" w:rsidR="00BA0818" w:rsidRDefault="00BA0818" w:rsidP="00BE1258">
      <w:pPr>
        <w:spacing w:after="0" w:line="240" w:lineRule="auto"/>
        <w:jc w:val="both"/>
        <w:rPr>
          <w:rFonts w:ascii="Times New Roman" w:hAnsi="Times New Roman"/>
          <w:bCs/>
          <w:sz w:val="24"/>
          <w:szCs w:val="24"/>
        </w:rPr>
      </w:pPr>
      <w:r>
        <w:rPr>
          <w:rFonts w:ascii="Times New Roman" w:hAnsi="Times New Roman"/>
          <w:bCs/>
          <w:sz w:val="24"/>
          <w:szCs w:val="24"/>
        </w:rPr>
        <w:t>Koondmõju: ebaoluline</w:t>
      </w:r>
    </w:p>
    <w:p w14:paraId="153DA5C9" w14:textId="77777777" w:rsidR="00BA0818" w:rsidRDefault="00BA0818" w:rsidP="00BE1258">
      <w:pPr>
        <w:spacing w:after="0" w:line="240" w:lineRule="auto"/>
        <w:jc w:val="both"/>
        <w:rPr>
          <w:rFonts w:ascii="Times New Roman" w:hAnsi="Times New Roman"/>
          <w:bCs/>
          <w:sz w:val="24"/>
          <w:szCs w:val="24"/>
        </w:rPr>
      </w:pPr>
    </w:p>
    <w:p w14:paraId="2A741B90" w14:textId="4D76CAE2" w:rsidR="0080119D" w:rsidRDefault="0080119D" w:rsidP="0080119D">
      <w:pPr>
        <w:spacing w:after="0" w:line="240" w:lineRule="auto"/>
        <w:rPr>
          <w:rFonts w:ascii="Times New Roman" w:hAnsi="Times New Roman"/>
          <w:bCs/>
          <w:sz w:val="24"/>
          <w:szCs w:val="24"/>
        </w:rPr>
      </w:pPr>
      <w:r>
        <w:rPr>
          <w:rFonts w:ascii="Times New Roman" w:hAnsi="Times New Roman"/>
          <w:b/>
          <w:sz w:val="24"/>
          <w:szCs w:val="24"/>
          <w:u w:val="single"/>
        </w:rPr>
        <w:t>Mõju valdkond:</w:t>
      </w:r>
      <w:r>
        <w:rPr>
          <w:rFonts w:ascii="Times New Roman" w:hAnsi="Times New Roman"/>
          <w:bCs/>
          <w:sz w:val="24"/>
          <w:szCs w:val="24"/>
        </w:rPr>
        <w:t xml:space="preserve"> </w:t>
      </w:r>
      <w:r w:rsidR="00010DAF">
        <w:rPr>
          <w:rFonts w:ascii="Times New Roman" w:hAnsi="Times New Roman"/>
          <w:bCs/>
          <w:sz w:val="24"/>
          <w:szCs w:val="24"/>
        </w:rPr>
        <w:t>mõju majandusele (halduskoormus)</w:t>
      </w:r>
    </w:p>
    <w:p w14:paraId="2BA39D70" w14:textId="77777777" w:rsidR="00D20085" w:rsidRDefault="00D20085" w:rsidP="0080119D">
      <w:pPr>
        <w:spacing w:after="0" w:line="240" w:lineRule="auto"/>
        <w:rPr>
          <w:rFonts w:ascii="Times New Roman" w:hAnsi="Times New Roman"/>
          <w:bCs/>
          <w:sz w:val="24"/>
          <w:szCs w:val="24"/>
        </w:rPr>
      </w:pPr>
    </w:p>
    <w:p w14:paraId="2C213CB4" w14:textId="587D89DC" w:rsidR="00850F8B" w:rsidRDefault="00D20085" w:rsidP="0080119D">
      <w:pPr>
        <w:spacing w:after="0" w:line="240" w:lineRule="auto"/>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xml:space="preserve">: </w:t>
      </w:r>
      <w:r w:rsidR="00850F8B">
        <w:rPr>
          <w:rFonts w:ascii="Times New Roman" w:hAnsi="Times New Roman"/>
          <w:bCs/>
          <w:sz w:val="24"/>
          <w:szCs w:val="24"/>
        </w:rPr>
        <w:t>loovisikute ja loomeliitude seaduse alusel tunnustatud loomelii</w:t>
      </w:r>
      <w:r w:rsidR="003C297C">
        <w:rPr>
          <w:rFonts w:ascii="Times New Roman" w:hAnsi="Times New Roman"/>
          <w:bCs/>
          <w:sz w:val="24"/>
          <w:szCs w:val="24"/>
        </w:rPr>
        <w:t>dud</w:t>
      </w:r>
    </w:p>
    <w:p w14:paraId="3051BDA2" w14:textId="77777777" w:rsidR="009A518B" w:rsidRDefault="009A518B" w:rsidP="0080119D">
      <w:pPr>
        <w:spacing w:after="0" w:line="240" w:lineRule="auto"/>
        <w:rPr>
          <w:rFonts w:ascii="Times New Roman" w:hAnsi="Times New Roman"/>
          <w:bCs/>
          <w:sz w:val="24"/>
          <w:szCs w:val="24"/>
        </w:rPr>
      </w:pPr>
    </w:p>
    <w:p w14:paraId="13640E65" w14:textId="0542D65E" w:rsidR="009A518B" w:rsidRDefault="002C7C14" w:rsidP="00316AF5">
      <w:pPr>
        <w:spacing w:after="0" w:line="240" w:lineRule="auto"/>
        <w:jc w:val="both"/>
        <w:rPr>
          <w:rFonts w:ascii="Times New Roman" w:hAnsi="Times New Roman"/>
          <w:bCs/>
          <w:sz w:val="24"/>
          <w:szCs w:val="24"/>
        </w:rPr>
      </w:pPr>
      <w:r>
        <w:rPr>
          <w:rFonts w:ascii="Times New Roman" w:hAnsi="Times New Roman"/>
          <w:bCs/>
          <w:sz w:val="24"/>
          <w:szCs w:val="24"/>
        </w:rPr>
        <w:t xml:space="preserve">Mõju ulatus ja sagedus on </w:t>
      </w:r>
      <w:r w:rsidR="0043394C">
        <w:rPr>
          <w:rFonts w:ascii="Times New Roman" w:hAnsi="Times New Roman"/>
          <w:bCs/>
          <w:sz w:val="24"/>
          <w:szCs w:val="24"/>
        </w:rPr>
        <w:t xml:space="preserve">sarnane mõjuga loovisikutele, kuid kujutab endast selle peegelpilti – kui muudatuse tulemusel väheneb loovisikutel teabe avaldamisega seonduv halduskoormus, siis loomeliitudel väheneb </w:t>
      </w:r>
      <w:r w:rsidR="002A6F78">
        <w:rPr>
          <w:rFonts w:ascii="Times New Roman" w:hAnsi="Times New Roman"/>
          <w:bCs/>
          <w:sz w:val="24"/>
          <w:szCs w:val="24"/>
        </w:rPr>
        <w:t>vastava teabe küsimisega seonduv halduskoormus. Tõsi, sihtrühm peaks küll sama teavet küsima ka edaspidi</w:t>
      </w:r>
      <w:r w:rsidR="006B6B5B">
        <w:rPr>
          <w:rFonts w:ascii="Times New Roman" w:hAnsi="Times New Roman"/>
          <w:bCs/>
          <w:sz w:val="24"/>
          <w:szCs w:val="24"/>
        </w:rPr>
        <w:t xml:space="preserve">, </w:t>
      </w:r>
      <w:r w:rsidR="00FA0859">
        <w:rPr>
          <w:rFonts w:ascii="Times New Roman" w:hAnsi="Times New Roman"/>
          <w:bCs/>
          <w:sz w:val="24"/>
          <w:szCs w:val="24"/>
        </w:rPr>
        <w:t xml:space="preserve">st </w:t>
      </w:r>
      <w:proofErr w:type="spellStart"/>
      <w:r w:rsidR="00FA0859">
        <w:rPr>
          <w:rFonts w:ascii="Times New Roman" w:hAnsi="Times New Roman"/>
          <w:bCs/>
          <w:sz w:val="24"/>
          <w:szCs w:val="24"/>
        </w:rPr>
        <w:t>MTA-lt</w:t>
      </w:r>
      <w:proofErr w:type="spellEnd"/>
      <w:r w:rsidR="00FA0859">
        <w:rPr>
          <w:rFonts w:ascii="Times New Roman" w:hAnsi="Times New Roman"/>
          <w:bCs/>
          <w:sz w:val="24"/>
          <w:szCs w:val="24"/>
        </w:rPr>
        <w:t>, kuid eelduslikult on ühest kohast teabe küsimine</w:t>
      </w:r>
      <w:r w:rsidR="00F42B58">
        <w:rPr>
          <w:rFonts w:ascii="Times New Roman" w:hAnsi="Times New Roman"/>
          <w:bCs/>
          <w:sz w:val="24"/>
          <w:szCs w:val="24"/>
        </w:rPr>
        <w:t xml:space="preserve"> lihtsam võrreldes</w:t>
      </w:r>
      <w:r w:rsidR="00316AF5">
        <w:rPr>
          <w:rFonts w:ascii="Times New Roman" w:hAnsi="Times New Roman"/>
          <w:bCs/>
          <w:sz w:val="24"/>
          <w:szCs w:val="24"/>
        </w:rPr>
        <w:t xml:space="preserve"> teabe küsimisega</w:t>
      </w:r>
      <w:r w:rsidR="00F42B58">
        <w:rPr>
          <w:rFonts w:ascii="Times New Roman" w:hAnsi="Times New Roman"/>
          <w:bCs/>
          <w:sz w:val="24"/>
          <w:szCs w:val="24"/>
        </w:rPr>
        <w:t xml:space="preserve"> igalt loovisikult individuaalselt, kelle reageerimise kiirus ja koostöövalmidus võib </w:t>
      </w:r>
      <w:r w:rsidR="00B61600">
        <w:rPr>
          <w:rFonts w:ascii="Times New Roman" w:hAnsi="Times New Roman"/>
          <w:bCs/>
          <w:sz w:val="24"/>
          <w:szCs w:val="24"/>
        </w:rPr>
        <w:t>varieeruda</w:t>
      </w:r>
      <w:r w:rsidR="007F3ABA">
        <w:rPr>
          <w:rFonts w:ascii="Times New Roman" w:hAnsi="Times New Roman"/>
          <w:bCs/>
          <w:sz w:val="24"/>
          <w:szCs w:val="24"/>
        </w:rPr>
        <w:t xml:space="preserve">. </w:t>
      </w:r>
      <w:r w:rsidR="00F759A5">
        <w:rPr>
          <w:rFonts w:ascii="Times New Roman" w:hAnsi="Times New Roman"/>
          <w:bCs/>
          <w:sz w:val="24"/>
          <w:szCs w:val="24"/>
        </w:rPr>
        <w:t xml:space="preserve">Mõju ulatus on eelduslikult siiski väike ning sagedust ei ole võimalik prognoosida, sest see sõltub faktoritest, mis ei ole sihtrühma kontrolli all – ennekõike loovisikute enda valmidusest loometoetusi taotleda. </w:t>
      </w:r>
    </w:p>
    <w:p w14:paraId="1FC0C223" w14:textId="77777777" w:rsidR="00F759A5" w:rsidRDefault="00F759A5" w:rsidP="00316AF5">
      <w:pPr>
        <w:spacing w:after="0" w:line="240" w:lineRule="auto"/>
        <w:jc w:val="both"/>
        <w:rPr>
          <w:rFonts w:ascii="Times New Roman" w:hAnsi="Times New Roman"/>
          <w:bCs/>
          <w:sz w:val="24"/>
          <w:szCs w:val="24"/>
        </w:rPr>
      </w:pPr>
    </w:p>
    <w:p w14:paraId="3F361340" w14:textId="3DD55A43" w:rsidR="00BB092A" w:rsidRDefault="00F759A5" w:rsidP="00316AF5">
      <w:pPr>
        <w:spacing w:after="0" w:line="240" w:lineRule="auto"/>
        <w:jc w:val="both"/>
        <w:rPr>
          <w:rFonts w:ascii="Times New Roman" w:hAnsi="Times New Roman"/>
          <w:bCs/>
          <w:sz w:val="24"/>
          <w:szCs w:val="24"/>
        </w:rPr>
      </w:pPr>
      <w:r>
        <w:rPr>
          <w:rFonts w:ascii="Times New Roman" w:hAnsi="Times New Roman"/>
          <w:bCs/>
          <w:sz w:val="24"/>
          <w:szCs w:val="24"/>
        </w:rPr>
        <w:t>Sihtrühma moodustavad 17 tunnustatud MTÜ-d.</w:t>
      </w:r>
      <w:r w:rsidR="003477D5">
        <w:rPr>
          <w:rStyle w:val="Allmrkuseviide"/>
          <w:rFonts w:ascii="Times New Roman" w:hAnsi="Times New Roman"/>
          <w:bCs/>
          <w:sz w:val="24"/>
          <w:szCs w:val="24"/>
        </w:rPr>
        <w:footnoteReference w:id="31"/>
      </w:r>
      <w:r>
        <w:rPr>
          <w:rFonts w:ascii="Times New Roman" w:hAnsi="Times New Roman"/>
          <w:bCs/>
          <w:sz w:val="24"/>
          <w:szCs w:val="24"/>
        </w:rPr>
        <w:t xml:space="preserve"> </w:t>
      </w:r>
      <w:r w:rsidR="003F72CC">
        <w:rPr>
          <w:rFonts w:ascii="Times New Roman" w:hAnsi="Times New Roman"/>
          <w:bCs/>
          <w:sz w:val="24"/>
          <w:szCs w:val="24"/>
        </w:rPr>
        <w:t>Statistikaameti andmetel on Eestis 22 946 MT</w:t>
      </w:r>
      <w:r w:rsidR="002D75CB">
        <w:rPr>
          <w:rFonts w:ascii="Times New Roman" w:hAnsi="Times New Roman"/>
          <w:bCs/>
          <w:sz w:val="24"/>
          <w:szCs w:val="24"/>
        </w:rPr>
        <w:t>Ü</w:t>
      </w:r>
      <w:r w:rsidR="00DB66A7">
        <w:rPr>
          <w:rFonts w:ascii="Times New Roman" w:hAnsi="Times New Roman"/>
          <w:bCs/>
          <w:sz w:val="24"/>
          <w:szCs w:val="24"/>
        </w:rPr>
        <w:t>-d</w:t>
      </w:r>
      <w:r w:rsidR="002D75CB">
        <w:rPr>
          <w:rFonts w:ascii="Times New Roman" w:hAnsi="Times New Roman"/>
          <w:bCs/>
          <w:sz w:val="24"/>
          <w:szCs w:val="24"/>
        </w:rPr>
        <w:t>,</w:t>
      </w:r>
      <w:r w:rsidR="00DB66A7">
        <w:rPr>
          <w:rFonts w:ascii="Times New Roman" w:hAnsi="Times New Roman"/>
          <w:bCs/>
          <w:sz w:val="24"/>
          <w:szCs w:val="24"/>
        </w:rPr>
        <w:t xml:space="preserve"> ehk sihtrühm moodustab 0,074% Eestis olevate MTÜ-de koguarvust ning </w:t>
      </w:r>
      <w:r w:rsidR="00121F44">
        <w:rPr>
          <w:rFonts w:ascii="Times New Roman" w:hAnsi="Times New Roman"/>
          <w:bCs/>
          <w:sz w:val="24"/>
          <w:szCs w:val="24"/>
        </w:rPr>
        <w:t>0,0048% Eestis olevate juriidiliste isikute koguarvust</w:t>
      </w:r>
      <w:r w:rsidR="005B2D20">
        <w:rPr>
          <w:rFonts w:ascii="Times New Roman" w:hAnsi="Times New Roman"/>
          <w:bCs/>
          <w:sz w:val="24"/>
          <w:szCs w:val="24"/>
        </w:rPr>
        <w:t>.</w:t>
      </w:r>
      <w:r w:rsidR="005B2D20">
        <w:rPr>
          <w:rStyle w:val="Allmrkuseviide"/>
          <w:rFonts w:ascii="Times New Roman" w:hAnsi="Times New Roman"/>
          <w:bCs/>
          <w:sz w:val="24"/>
          <w:szCs w:val="24"/>
        </w:rPr>
        <w:footnoteReference w:id="32"/>
      </w:r>
      <w:r w:rsidR="00BB092A">
        <w:rPr>
          <w:rFonts w:ascii="Times New Roman" w:hAnsi="Times New Roman"/>
          <w:bCs/>
          <w:sz w:val="24"/>
          <w:szCs w:val="24"/>
        </w:rPr>
        <w:t xml:space="preserve"> Sihtrühma suurust võib seega pidada väikeseks. Ebasoodsa mõju esinemise riski ei tuvastatud. </w:t>
      </w:r>
    </w:p>
    <w:p w14:paraId="02FB6F17" w14:textId="77777777" w:rsidR="00BB092A" w:rsidRDefault="00BB092A" w:rsidP="00316AF5">
      <w:pPr>
        <w:spacing w:after="0" w:line="240" w:lineRule="auto"/>
        <w:jc w:val="both"/>
        <w:rPr>
          <w:rFonts w:ascii="Times New Roman" w:hAnsi="Times New Roman"/>
          <w:bCs/>
          <w:sz w:val="24"/>
          <w:szCs w:val="24"/>
        </w:rPr>
      </w:pPr>
    </w:p>
    <w:p w14:paraId="288F0391" w14:textId="5D550D3E" w:rsidR="00BB092A" w:rsidRDefault="00BB092A" w:rsidP="00316AF5">
      <w:pPr>
        <w:spacing w:after="0" w:line="240" w:lineRule="auto"/>
        <w:jc w:val="both"/>
        <w:rPr>
          <w:rFonts w:ascii="Times New Roman" w:hAnsi="Times New Roman"/>
          <w:bCs/>
          <w:sz w:val="24"/>
          <w:szCs w:val="24"/>
        </w:rPr>
      </w:pPr>
      <w:r>
        <w:rPr>
          <w:rFonts w:ascii="Times New Roman" w:hAnsi="Times New Roman"/>
          <w:bCs/>
          <w:sz w:val="24"/>
          <w:szCs w:val="24"/>
        </w:rPr>
        <w:t xml:space="preserve">Koondmõju: ebaoluline. </w:t>
      </w:r>
    </w:p>
    <w:p w14:paraId="2524996E" w14:textId="77777777" w:rsidR="00024AD4" w:rsidRDefault="00024AD4" w:rsidP="00316AF5">
      <w:pPr>
        <w:spacing w:after="0" w:line="240" w:lineRule="auto"/>
        <w:jc w:val="both"/>
        <w:rPr>
          <w:rFonts w:ascii="Times New Roman" w:hAnsi="Times New Roman"/>
          <w:bCs/>
          <w:sz w:val="24"/>
          <w:szCs w:val="24"/>
        </w:rPr>
      </w:pPr>
    </w:p>
    <w:p w14:paraId="621F65CD" w14:textId="63C8DD19" w:rsidR="00024AD4" w:rsidRDefault="00024AD4" w:rsidP="00024AD4">
      <w:pPr>
        <w:spacing w:after="0" w:line="240" w:lineRule="auto"/>
        <w:rPr>
          <w:rFonts w:ascii="Times New Roman" w:hAnsi="Times New Roman"/>
          <w:bCs/>
          <w:sz w:val="24"/>
          <w:szCs w:val="24"/>
        </w:rPr>
      </w:pPr>
      <w:r>
        <w:rPr>
          <w:rFonts w:ascii="Times New Roman" w:hAnsi="Times New Roman"/>
          <w:b/>
          <w:sz w:val="24"/>
          <w:szCs w:val="24"/>
          <w:u w:val="single"/>
        </w:rPr>
        <w:t>Mõju valdkond</w:t>
      </w:r>
      <w:r>
        <w:rPr>
          <w:rFonts w:ascii="Times New Roman" w:hAnsi="Times New Roman"/>
          <w:bCs/>
          <w:sz w:val="24"/>
          <w:szCs w:val="24"/>
        </w:rPr>
        <w:t>: riigiasutuste</w:t>
      </w:r>
      <w:r w:rsidR="00D1009A">
        <w:rPr>
          <w:rFonts w:ascii="Times New Roman" w:hAnsi="Times New Roman"/>
          <w:bCs/>
          <w:sz w:val="24"/>
          <w:szCs w:val="24"/>
        </w:rPr>
        <w:t xml:space="preserve"> töökorraldus</w:t>
      </w:r>
      <w:r>
        <w:rPr>
          <w:rFonts w:ascii="Times New Roman" w:hAnsi="Times New Roman"/>
          <w:bCs/>
          <w:sz w:val="24"/>
          <w:szCs w:val="24"/>
        </w:rPr>
        <w:t xml:space="preserve"> </w:t>
      </w:r>
      <w:r w:rsidR="00D1009A">
        <w:rPr>
          <w:rFonts w:ascii="Times New Roman" w:hAnsi="Times New Roman"/>
          <w:bCs/>
          <w:sz w:val="24"/>
          <w:szCs w:val="24"/>
        </w:rPr>
        <w:t>(</w:t>
      </w:r>
      <w:r>
        <w:rPr>
          <w:rFonts w:ascii="Times New Roman" w:hAnsi="Times New Roman"/>
          <w:bCs/>
          <w:sz w:val="24"/>
          <w:szCs w:val="24"/>
        </w:rPr>
        <w:t>töökoormus</w:t>
      </w:r>
      <w:r w:rsidR="00D1009A">
        <w:rPr>
          <w:rFonts w:ascii="Times New Roman" w:hAnsi="Times New Roman"/>
          <w:bCs/>
          <w:sz w:val="24"/>
          <w:szCs w:val="24"/>
        </w:rPr>
        <w:t>)</w:t>
      </w:r>
    </w:p>
    <w:p w14:paraId="0CB92D20" w14:textId="77777777" w:rsidR="00024AD4" w:rsidRDefault="00024AD4" w:rsidP="00024AD4">
      <w:pPr>
        <w:spacing w:after="0" w:line="240" w:lineRule="auto"/>
        <w:rPr>
          <w:rFonts w:ascii="Times New Roman" w:hAnsi="Times New Roman"/>
          <w:bCs/>
          <w:sz w:val="24"/>
          <w:szCs w:val="24"/>
        </w:rPr>
      </w:pPr>
    </w:p>
    <w:p w14:paraId="2344B0DE" w14:textId="01502EDC" w:rsidR="00024AD4" w:rsidRDefault="00024AD4" w:rsidP="00024AD4">
      <w:pPr>
        <w:spacing w:after="0" w:line="240" w:lineRule="auto"/>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Kultuuriministeerium</w:t>
      </w:r>
    </w:p>
    <w:p w14:paraId="64A83ABD" w14:textId="77777777" w:rsidR="00024AD4" w:rsidRDefault="00024AD4" w:rsidP="00024AD4">
      <w:pPr>
        <w:spacing w:after="0" w:line="240" w:lineRule="auto"/>
        <w:rPr>
          <w:rFonts w:ascii="Times New Roman" w:hAnsi="Times New Roman"/>
          <w:bCs/>
          <w:sz w:val="24"/>
          <w:szCs w:val="24"/>
        </w:rPr>
      </w:pPr>
    </w:p>
    <w:p w14:paraId="2FB8574F" w14:textId="61521CF0" w:rsidR="00024AD4" w:rsidRDefault="00033C07" w:rsidP="00A428D1">
      <w:pPr>
        <w:spacing w:after="0" w:line="240" w:lineRule="auto"/>
        <w:jc w:val="both"/>
        <w:rPr>
          <w:rFonts w:ascii="Times New Roman" w:hAnsi="Times New Roman"/>
          <w:bCs/>
          <w:sz w:val="24"/>
          <w:szCs w:val="24"/>
        </w:rPr>
      </w:pPr>
      <w:r>
        <w:rPr>
          <w:rFonts w:ascii="Times New Roman" w:hAnsi="Times New Roman"/>
          <w:bCs/>
          <w:sz w:val="24"/>
          <w:szCs w:val="24"/>
        </w:rPr>
        <w:t>Mõju ulatus</w:t>
      </w:r>
      <w:r w:rsidR="00B644C8">
        <w:rPr>
          <w:rFonts w:ascii="Times New Roman" w:hAnsi="Times New Roman"/>
          <w:bCs/>
          <w:sz w:val="24"/>
          <w:szCs w:val="24"/>
        </w:rPr>
        <w:t xml:space="preserve"> </w:t>
      </w:r>
      <w:r>
        <w:rPr>
          <w:rFonts w:ascii="Times New Roman" w:hAnsi="Times New Roman"/>
          <w:bCs/>
          <w:sz w:val="24"/>
          <w:szCs w:val="24"/>
        </w:rPr>
        <w:t xml:space="preserve">seisneb selles, et Kultuuriministeerium ei pea enam </w:t>
      </w:r>
      <w:r w:rsidR="000F5E97">
        <w:rPr>
          <w:rFonts w:ascii="Times New Roman" w:hAnsi="Times New Roman"/>
          <w:bCs/>
          <w:sz w:val="24"/>
          <w:szCs w:val="24"/>
        </w:rPr>
        <w:t xml:space="preserve">paluma loovisikutelt töötamise andmete avaldamist selleks, et määrata loometoetusi. Edaspidi saab Kultuuriministeerium vastavad andmed ühest kohast, st MTA käest, ning see teeb teabe saamise lihtsamaks, kiiremaks ning ettenähtavamaks. Mõju ulatus on väike, kui sagedus jällegi määramatu, sest see sõltub sellest, kui palju loovisikuid </w:t>
      </w:r>
      <w:r w:rsidR="00C47531">
        <w:rPr>
          <w:rFonts w:ascii="Times New Roman" w:hAnsi="Times New Roman"/>
          <w:bCs/>
          <w:sz w:val="24"/>
          <w:szCs w:val="24"/>
        </w:rPr>
        <w:t xml:space="preserve">loometoetust taotlevad. </w:t>
      </w:r>
    </w:p>
    <w:p w14:paraId="74E23AB8" w14:textId="77777777" w:rsidR="00C47531" w:rsidRDefault="00C47531" w:rsidP="00024AD4">
      <w:pPr>
        <w:spacing w:after="0" w:line="240" w:lineRule="auto"/>
        <w:rPr>
          <w:rFonts w:ascii="Times New Roman" w:hAnsi="Times New Roman"/>
          <w:bCs/>
          <w:sz w:val="24"/>
          <w:szCs w:val="24"/>
        </w:rPr>
      </w:pPr>
    </w:p>
    <w:p w14:paraId="77A1AEDD" w14:textId="3A2974A1" w:rsidR="00C47531" w:rsidRDefault="00C47531" w:rsidP="00024AD4">
      <w:pPr>
        <w:spacing w:after="0" w:line="240" w:lineRule="auto"/>
        <w:rPr>
          <w:rFonts w:ascii="Times New Roman" w:hAnsi="Times New Roman"/>
          <w:bCs/>
          <w:sz w:val="24"/>
          <w:szCs w:val="24"/>
        </w:rPr>
      </w:pPr>
      <w:r>
        <w:rPr>
          <w:rFonts w:ascii="Times New Roman" w:hAnsi="Times New Roman"/>
          <w:bCs/>
          <w:sz w:val="24"/>
          <w:szCs w:val="24"/>
        </w:rPr>
        <w:t xml:space="preserve">Sihtrühm puudutab Kultuuriministeeriumi </w:t>
      </w:r>
      <w:commentRangeStart w:id="10"/>
      <w:r>
        <w:rPr>
          <w:rFonts w:ascii="Times New Roman" w:hAnsi="Times New Roman"/>
          <w:bCs/>
          <w:sz w:val="24"/>
          <w:szCs w:val="24"/>
        </w:rPr>
        <w:t xml:space="preserve">neid ametnikke, kelle tööülesanded seonduvad </w:t>
      </w:r>
      <w:r w:rsidR="005C3E5C">
        <w:rPr>
          <w:rFonts w:ascii="Times New Roman" w:hAnsi="Times New Roman"/>
          <w:bCs/>
          <w:sz w:val="24"/>
          <w:szCs w:val="24"/>
        </w:rPr>
        <w:t>loometoetuste menetlemisega.</w:t>
      </w:r>
      <w:commentRangeEnd w:id="10"/>
      <w:r w:rsidR="00043E87">
        <w:rPr>
          <w:rStyle w:val="Kommentaariviide"/>
        </w:rPr>
        <w:commentReference w:id="10"/>
      </w:r>
      <w:r w:rsidR="005C3E5C">
        <w:rPr>
          <w:rFonts w:ascii="Times New Roman" w:hAnsi="Times New Roman"/>
          <w:bCs/>
          <w:sz w:val="24"/>
          <w:szCs w:val="24"/>
        </w:rPr>
        <w:t xml:space="preserve"> Ebasoodsate mõjude esinemise riski ei tuvastatud. </w:t>
      </w:r>
    </w:p>
    <w:p w14:paraId="1208CFBE" w14:textId="77777777" w:rsidR="005C3E5C" w:rsidRDefault="005C3E5C" w:rsidP="00024AD4">
      <w:pPr>
        <w:spacing w:after="0" w:line="240" w:lineRule="auto"/>
        <w:rPr>
          <w:rFonts w:ascii="Times New Roman" w:hAnsi="Times New Roman"/>
          <w:bCs/>
          <w:sz w:val="24"/>
          <w:szCs w:val="24"/>
        </w:rPr>
      </w:pPr>
    </w:p>
    <w:p w14:paraId="750245B7" w14:textId="6721904F" w:rsidR="00657C74" w:rsidRPr="00A428D1" w:rsidRDefault="005C3E5C" w:rsidP="00A428D1">
      <w:pPr>
        <w:spacing w:after="0" w:line="240" w:lineRule="auto"/>
        <w:rPr>
          <w:rFonts w:ascii="Times New Roman" w:hAnsi="Times New Roman"/>
          <w:bCs/>
          <w:sz w:val="24"/>
          <w:szCs w:val="24"/>
        </w:rPr>
      </w:pPr>
      <w:r>
        <w:rPr>
          <w:rFonts w:ascii="Times New Roman" w:hAnsi="Times New Roman"/>
          <w:bCs/>
          <w:sz w:val="24"/>
          <w:szCs w:val="24"/>
        </w:rPr>
        <w:t>Koondmõju: ebaoluline.</w:t>
      </w:r>
    </w:p>
    <w:p w14:paraId="50A71E21" w14:textId="77777777" w:rsidR="00F14349" w:rsidRDefault="00F14349" w:rsidP="00BE1258">
      <w:pPr>
        <w:spacing w:after="0" w:line="240" w:lineRule="auto"/>
        <w:jc w:val="both"/>
        <w:rPr>
          <w:rFonts w:ascii="Times New Roman" w:hAnsi="Times New Roman"/>
          <w:b/>
          <w:sz w:val="24"/>
          <w:szCs w:val="24"/>
        </w:rPr>
      </w:pPr>
    </w:p>
    <w:p w14:paraId="150346AB" w14:textId="40BF7A50" w:rsidR="00E20ABB" w:rsidRDefault="001D7F72" w:rsidP="00BE1258">
      <w:pPr>
        <w:spacing w:after="0" w:line="240" w:lineRule="auto"/>
        <w:jc w:val="both"/>
        <w:rPr>
          <w:rFonts w:ascii="Times New Roman" w:hAnsi="Times New Roman"/>
          <w:b/>
          <w:sz w:val="24"/>
          <w:szCs w:val="24"/>
        </w:rPr>
      </w:pPr>
      <w:r>
        <w:rPr>
          <w:rFonts w:ascii="Times New Roman" w:hAnsi="Times New Roman"/>
          <w:b/>
          <w:sz w:val="24"/>
          <w:szCs w:val="24"/>
        </w:rPr>
        <w:t>6.1</w:t>
      </w:r>
      <w:r w:rsidR="000D525D">
        <w:rPr>
          <w:rFonts w:ascii="Times New Roman" w:hAnsi="Times New Roman"/>
          <w:b/>
          <w:sz w:val="24"/>
          <w:szCs w:val="24"/>
        </w:rPr>
        <w:t>8</w:t>
      </w:r>
      <w:r>
        <w:rPr>
          <w:rFonts w:ascii="Times New Roman" w:hAnsi="Times New Roman"/>
          <w:b/>
          <w:sz w:val="24"/>
          <w:szCs w:val="24"/>
        </w:rPr>
        <w:t xml:space="preserve"> </w:t>
      </w:r>
      <w:r w:rsidR="00E20ABB">
        <w:rPr>
          <w:rFonts w:ascii="Times New Roman" w:hAnsi="Times New Roman"/>
          <w:b/>
          <w:sz w:val="24"/>
          <w:szCs w:val="24"/>
        </w:rPr>
        <w:t xml:space="preserve">Maksusaladust sisaldava teabe avaldamine </w:t>
      </w:r>
      <w:r w:rsidR="00945879">
        <w:rPr>
          <w:rFonts w:ascii="Times New Roman" w:hAnsi="Times New Roman"/>
          <w:b/>
          <w:sz w:val="24"/>
          <w:szCs w:val="24"/>
        </w:rPr>
        <w:t>Kliimaministeeriumile autoveoseaduse ja ühistranspordiseaduses sätestatud ülesannete täitmiseks</w:t>
      </w:r>
    </w:p>
    <w:p w14:paraId="40B6EE13" w14:textId="77777777" w:rsidR="00945879" w:rsidRDefault="00945879" w:rsidP="00BE1258">
      <w:pPr>
        <w:spacing w:after="0" w:line="240" w:lineRule="auto"/>
        <w:jc w:val="both"/>
        <w:rPr>
          <w:rFonts w:ascii="Times New Roman" w:hAnsi="Times New Roman"/>
          <w:b/>
          <w:sz w:val="24"/>
          <w:szCs w:val="24"/>
        </w:rPr>
      </w:pPr>
    </w:p>
    <w:p w14:paraId="6DC150C3" w14:textId="1BC94DDF" w:rsidR="00945879" w:rsidRDefault="00945879" w:rsidP="00BE1258">
      <w:pPr>
        <w:spacing w:after="0" w:line="240" w:lineRule="auto"/>
        <w:jc w:val="both"/>
        <w:rPr>
          <w:rFonts w:ascii="Times New Roman" w:hAnsi="Times New Roman"/>
          <w:bCs/>
          <w:sz w:val="24"/>
          <w:szCs w:val="24"/>
        </w:rPr>
      </w:pPr>
      <w:r>
        <w:rPr>
          <w:rFonts w:ascii="Times New Roman" w:hAnsi="Times New Roman"/>
          <w:b/>
          <w:sz w:val="24"/>
          <w:szCs w:val="24"/>
          <w:u w:val="single"/>
        </w:rPr>
        <w:t>M</w:t>
      </w:r>
      <w:r w:rsidR="007D38F3">
        <w:rPr>
          <w:rFonts w:ascii="Times New Roman" w:hAnsi="Times New Roman"/>
          <w:b/>
          <w:sz w:val="24"/>
          <w:szCs w:val="24"/>
          <w:u w:val="single"/>
        </w:rPr>
        <w:t>õju valdkond:</w:t>
      </w:r>
      <w:r w:rsidR="007D38F3">
        <w:rPr>
          <w:rFonts w:ascii="Times New Roman" w:hAnsi="Times New Roman"/>
          <w:bCs/>
          <w:sz w:val="24"/>
          <w:szCs w:val="24"/>
        </w:rPr>
        <w:t xml:space="preserve"> </w:t>
      </w:r>
      <w:r w:rsidR="00714DBF">
        <w:rPr>
          <w:rFonts w:ascii="Times New Roman" w:hAnsi="Times New Roman"/>
          <w:bCs/>
          <w:sz w:val="24"/>
          <w:szCs w:val="24"/>
        </w:rPr>
        <w:t>muu otsene või kaudne mõju riigiasutustele</w:t>
      </w:r>
    </w:p>
    <w:p w14:paraId="1E8BF11F" w14:textId="77777777" w:rsidR="007D38F3" w:rsidRDefault="007D38F3" w:rsidP="00BE1258">
      <w:pPr>
        <w:spacing w:after="0" w:line="240" w:lineRule="auto"/>
        <w:jc w:val="both"/>
        <w:rPr>
          <w:rFonts w:ascii="Times New Roman" w:hAnsi="Times New Roman"/>
          <w:bCs/>
          <w:sz w:val="24"/>
          <w:szCs w:val="24"/>
        </w:rPr>
      </w:pPr>
    </w:p>
    <w:p w14:paraId="7CC70736" w14:textId="46E4ABF9" w:rsidR="007D38F3" w:rsidRDefault="007D38F3" w:rsidP="00BE1258">
      <w:pPr>
        <w:spacing w:after="0" w:line="240" w:lineRule="auto"/>
        <w:jc w:val="both"/>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Kliimaministeerium, MTA</w:t>
      </w:r>
    </w:p>
    <w:p w14:paraId="7C4DB151" w14:textId="77777777" w:rsidR="007D38F3" w:rsidRDefault="007D38F3" w:rsidP="00BE1258">
      <w:pPr>
        <w:spacing w:after="0" w:line="240" w:lineRule="auto"/>
        <w:jc w:val="both"/>
        <w:rPr>
          <w:rFonts w:ascii="Times New Roman" w:hAnsi="Times New Roman"/>
          <w:bCs/>
          <w:sz w:val="24"/>
          <w:szCs w:val="24"/>
        </w:rPr>
      </w:pPr>
    </w:p>
    <w:p w14:paraId="4A5EF1A3" w14:textId="262CFF0D" w:rsidR="00301879" w:rsidRDefault="007D38F3" w:rsidP="00BE1258">
      <w:pPr>
        <w:spacing w:after="0" w:line="240" w:lineRule="auto"/>
        <w:jc w:val="both"/>
        <w:rPr>
          <w:rFonts w:ascii="Times New Roman" w:hAnsi="Times New Roman"/>
          <w:bCs/>
          <w:sz w:val="24"/>
          <w:szCs w:val="24"/>
        </w:rPr>
      </w:pPr>
      <w:r>
        <w:rPr>
          <w:rFonts w:ascii="Times New Roman" w:hAnsi="Times New Roman"/>
          <w:bCs/>
          <w:sz w:val="24"/>
          <w:szCs w:val="24"/>
        </w:rPr>
        <w:t xml:space="preserve">Muudatusega ei </w:t>
      </w:r>
      <w:r w:rsidR="00A16281">
        <w:rPr>
          <w:rFonts w:ascii="Times New Roman" w:hAnsi="Times New Roman"/>
          <w:bCs/>
          <w:sz w:val="24"/>
          <w:szCs w:val="24"/>
        </w:rPr>
        <w:t xml:space="preserve">tohiks </w:t>
      </w:r>
      <w:r>
        <w:rPr>
          <w:rFonts w:ascii="Times New Roman" w:hAnsi="Times New Roman"/>
          <w:bCs/>
          <w:sz w:val="24"/>
          <w:szCs w:val="24"/>
        </w:rPr>
        <w:t>kaasne</w:t>
      </w:r>
      <w:r w:rsidR="00A16281">
        <w:rPr>
          <w:rFonts w:ascii="Times New Roman" w:hAnsi="Times New Roman"/>
          <w:bCs/>
          <w:sz w:val="24"/>
          <w:szCs w:val="24"/>
        </w:rPr>
        <w:t>da</w:t>
      </w:r>
      <w:r>
        <w:rPr>
          <w:rFonts w:ascii="Times New Roman" w:hAnsi="Times New Roman"/>
          <w:bCs/>
          <w:sz w:val="24"/>
          <w:szCs w:val="24"/>
        </w:rPr>
        <w:t xml:space="preserve"> mingit mõju, sest muudatusega parandatakse juriidilist probleemi, kus </w:t>
      </w:r>
      <w:r w:rsidR="00E15220">
        <w:rPr>
          <w:rFonts w:ascii="Times New Roman" w:hAnsi="Times New Roman"/>
          <w:bCs/>
          <w:sz w:val="24"/>
          <w:szCs w:val="24"/>
        </w:rPr>
        <w:t xml:space="preserve">maksusaladust sisaldava teabe avaldamist võimaldav õiguslik alus jäi ajakohastamata ajal, kus </w:t>
      </w:r>
      <w:r w:rsidR="00301879">
        <w:rPr>
          <w:rFonts w:ascii="Times New Roman" w:hAnsi="Times New Roman"/>
          <w:bCs/>
          <w:sz w:val="24"/>
          <w:szCs w:val="24"/>
        </w:rPr>
        <w:t>transpordivaldkond liikus Majandus- ja Kommunikatsiooniministeeriumilt üle Kliimaministeeriumile. Praktikas oli seni eeldatud, et kõnealune õiguslik alus oli olemas</w:t>
      </w:r>
      <w:r w:rsidR="00721181">
        <w:rPr>
          <w:rFonts w:ascii="Times New Roman" w:hAnsi="Times New Roman"/>
          <w:bCs/>
          <w:sz w:val="24"/>
          <w:szCs w:val="24"/>
        </w:rPr>
        <w:t xml:space="preserve">, ent alles </w:t>
      </w:r>
      <w:r w:rsidR="00BA1574">
        <w:rPr>
          <w:rFonts w:ascii="Times New Roman" w:hAnsi="Times New Roman"/>
          <w:bCs/>
          <w:sz w:val="24"/>
          <w:szCs w:val="24"/>
        </w:rPr>
        <w:t xml:space="preserve">käesoleva </w:t>
      </w:r>
      <w:r w:rsidR="00721181">
        <w:rPr>
          <w:rFonts w:ascii="Times New Roman" w:hAnsi="Times New Roman"/>
          <w:bCs/>
          <w:sz w:val="24"/>
          <w:szCs w:val="24"/>
        </w:rPr>
        <w:t>eelnõu kooskõlast</w:t>
      </w:r>
      <w:r w:rsidR="001376CF">
        <w:rPr>
          <w:rFonts w:ascii="Times New Roman" w:hAnsi="Times New Roman"/>
          <w:bCs/>
          <w:sz w:val="24"/>
          <w:szCs w:val="24"/>
        </w:rPr>
        <w:t>amise</w:t>
      </w:r>
      <w:r w:rsidR="00721181">
        <w:rPr>
          <w:rFonts w:ascii="Times New Roman" w:hAnsi="Times New Roman"/>
          <w:bCs/>
          <w:sz w:val="24"/>
          <w:szCs w:val="24"/>
        </w:rPr>
        <w:t xml:space="preserve"> käigus avastati kõnealune puudus. </w:t>
      </w:r>
      <w:r w:rsidR="00082A0D">
        <w:rPr>
          <w:rFonts w:ascii="Times New Roman" w:hAnsi="Times New Roman"/>
          <w:bCs/>
          <w:sz w:val="24"/>
          <w:szCs w:val="24"/>
        </w:rPr>
        <w:t xml:space="preserve">Sellest hoolimata on praeguse sätte sõnastus tekitanud olukorras, kus Kliimaministeeriumil puudub õiguslik alus saada maksusaladust sisaldavat teavet vastavate autoveoseaduse ja ühistranspordiseaduses sätestatud ülesannete täitmiseks. </w:t>
      </w:r>
    </w:p>
    <w:p w14:paraId="5EE06885" w14:textId="77777777" w:rsidR="00721181" w:rsidRDefault="00721181" w:rsidP="00BE1258">
      <w:pPr>
        <w:spacing w:after="0" w:line="240" w:lineRule="auto"/>
        <w:jc w:val="both"/>
        <w:rPr>
          <w:rFonts w:ascii="Times New Roman" w:hAnsi="Times New Roman"/>
          <w:bCs/>
          <w:sz w:val="24"/>
          <w:szCs w:val="24"/>
        </w:rPr>
      </w:pPr>
    </w:p>
    <w:p w14:paraId="3B453A54" w14:textId="5BB50DFC" w:rsidR="00082A0D" w:rsidRDefault="00A00309" w:rsidP="00BE1258">
      <w:pPr>
        <w:spacing w:after="0" w:line="240" w:lineRule="auto"/>
        <w:jc w:val="both"/>
        <w:rPr>
          <w:rFonts w:ascii="Times New Roman" w:hAnsi="Times New Roman"/>
          <w:bCs/>
          <w:sz w:val="24"/>
          <w:szCs w:val="24"/>
        </w:rPr>
      </w:pPr>
      <w:r>
        <w:rPr>
          <w:rFonts w:ascii="Times New Roman" w:hAnsi="Times New Roman"/>
          <w:bCs/>
          <w:sz w:val="24"/>
          <w:szCs w:val="24"/>
        </w:rPr>
        <w:t>Sellest hoolimata, k</w:t>
      </w:r>
      <w:r w:rsidR="00721181">
        <w:rPr>
          <w:rFonts w:ascii="Times New Roman" w:hAnsi="Times New Roman"/>
          <w:bCs/>
          <w:sz w:val="24"/>
          <w:szCs w:val="24"/>
        </w:rPr>
        <w:t xml:space="preserve">una muudatus </w:t>
      </w:r>
      <w:r w:rsidR="00D361B4">
        <w:rPr>
          <w:rFonts w:ascii="Times New Roman" w:hAnsi="Times New Roman"/>
          <w:bCs/>
          <w:sz w:val="24"/>
          <w:szCs w:val="24"/>
        </w:rPr>
        <w:t xml:space="preserve">olemuslikult </w:t>
      </w:r>
      <w:r w:rsidR="00A360DF">
        <w:rPr>
          <w:rFonts w:ascii="Times New Roman" w:hAnsi="Times New Roman"/>
          <w:bCs/>
          <w:sz w:val="24"/>
          <w:szCs w:val="24"/>
        </w:rPr>
        <w:t>puudutab seaduse juriidilise teksti korrigeerimist</w:t>
      </w:r>
      <w:r>
        <w:rPr>
          <w:rFonts w:ascii="Times New Roman" w:hAnsi="Times New Roman"/>
          <w:bCs/>
          <w:sz w:val="24"/>
          <w:szCs w:val="24"/>
        </w:rPr>
        <w:t xml:space="preserve"> ning ei seisne kvalitatiivselt uue regulatsiooni loomises</w:t>
      </w:r>
      <w:r w:rsidR="00A360DF">
        <w:rPr>
          <w:rFonts w:ascii="Times New Roman" w:hAnsi="Times New Roman"/>
          <w:bCs/>
          <w:sz w:val="24"/>
          <w:szCs w:val="24"/>
        </w:rPr>
        <w:t>, siis muudatuse puhul mõjuanalüüsi ei tehtud</w:t>
      </w:r>
      <w:r w:rsidR="00A16281">
        <w:rPr>
          <w:rFonts w:ascii="Times New Roman" w:hAnsi="Times New Roman"/>
          <w:bCs/>
          <w:sz w:val="24"/>
          <w:szCs w:val="24"/>
        </w:rPr>
        <w:t>. Teoorias võib muudatus vähendada riigiasutuste töökoormust, s</w:t>
      </w:r>
      <w:r w:rsidR="00F31051">
        <w:rPr>
          <w:rFonts w:ascii="Times New Roman" w:hAnsi="Times New Roman"/>
          <w:bCs/>
          <w:sz w:val="24"/>
          <w:szCs w:val="24"/>
        </w:rPr>
        <w:t xml:space="preserve">est seaduse parandamisega ei pea Kliimaministeerium ega MTA enam selgitama, miks kõnealune õiguslik alus mainib jätkuvalt Majandus- ja Kommunikatsiooniministeeriumit. </w:t>
      </w:r>
    </w:p>
    <w:p w14:paraId="583B7AA1" w14:textId="77777777" w:rsidR="00D361B4" w:rsidRDefault="00D361B4" w:rsidP="00BE1258">
      <w:pPr>
        <w:spacing w:after="0" w:line="240" w:lineRule="auto"/>
        <w:jc w:val="both"/>
        <w:rPr>
          <w:rFonts w:ascii="Times New Roman" w:hAnsi="Times New Roman"/>
          <w:bCs/>
          <w:sz w:val="24"/>
          <w:szCs w:val="24"/>
        </w:rPr>
      </w:pPr>
    </w:p>
    <w:p w14:paraId="444E4A7B" w14:textId="1C48C976" w:rsidR="00D361B4" w:rsidRPr="00A428D1" w:rsidRDefault="00D361B4" w:rsidP="00BE1258">
      <w:pPr>
        <w:spacing w:after="0" w:line="240" w:lineRule="auto"/>
        <w:jc w:val="both"/>
        <w:rPr>
          <w:rFonts w:ascii="Times New Roman" w:hAnsi="Times New Roman"/>
          <w:bCs/>
          <w:sz w:val="24"/>
          <w:szCs w:val="24"/>
        </w:rPr>
      </w:pPr>
      <w:r>
        <w:rPr>
          <w:rFonts w:ascii="Times New Roman" w:hAnsi="Times New Roman"/>
          <w:bCs/>
          <w:sz w:val="24"/>
          <w:szCs w:val="24"/>
        </w:rPr>
        <w:t>Koondmõju:</w:t>
      </w:r>
      <w:r w:rsidR="001D6138">
        <w:rPr>
          <w:rFonts w:ascii="Times New Roman" w:hAnsi="Times New Roman"/>
          <w:bCs/>
          <w:sz w:val="24"/>
          <w:szCs w:val="24"/>
        </w:rPr>
        <w:t xml:space="preserve"> ei tuvastatud olulist mõju</w:t>
      </w:r>
    </w:p>
    <w:p w14:paraId="448400E6" w14:textId="77777777" w:rsidR="00E20ABB" w:rsidRDefault="00E20ABB" w:rsidP="00BE1258">
      <w:pPr>
        <w:spacing w:after="0" w:line="240" w:lineRule="auto"/>
        <w:jc w:val="both"/>
        <w:rPr>
          <w:rFonts w:ascii="Times New Roman" w:hAnsi="Times New Roman"/>
          <w:b/>
          <w:sz w:val="24"/>
          <w:szCs w:val="24"/>
        </w:rPr>
      </w:pPr>
    </w:p>
    <w:p w14:paraId="68C172FE" w14:textId="0CC428FB" w:rsidR="00BE1258" w:rsidRPr="00096831" w:rsidRDefault="00E20ABB" w:rsidP="00BE1258">
      <w:pPr>
        <w:spacing w:after="0" w:line="240" w:lineRule="auto"/>
        <w:jc w:val="both"/>
        <w:rPr>
          <w:rFonts w:ascii="Times New Roman" w:hAnsi="Times New Roman"/>
          <w:b/>
          <w:sz w:val="24"/>
          <w:szCs w:val="24"/>
        </w:rPr>
      </w:pPr>
      <w:r>
        <w:rPr>
          <w:rFonts w:ascii="Times New Roman" w:hAnsi="Times New Roman"/>
          <w:b/>
          <w:sz w:val="24"/>
          <w:szCs w:val="24"/>
        </w:rPr>
        <w:t>6.1</w:t>
      </w:r>
      <w:r w:rsidR="000D525D">
        <w:rPr>
          <w:rFonts w:ascii="Times New Roman" w:hAnsi="Times New Roman"/>
          <w:b/>
          <w:sz w:val="24"/>
          <w:szCs w:val="24"/>
        </w:rPr>
        <w:t>9</w:t>
      </w:r>
      <w:r>
        <w:rPr>
          <w:rFonts w:ascii="Times New Roman" w:hAnsi="Times New Roman"/>
          <w:b/>
          <w:sz w:val="24"/>
          <w:szCs w:val="24"/>
        </w:rPr>
        <w:t xml:space="preserve"> </w:t>
      </w:r>
      <w:r w:rsidR="00BE1258" w:rsidRPr="00096831">
        <w:rPr>
          <w:rFonts w:ascii="Times New Roman" w:hAnsi="Times New Roman"/>
          <w:b/>
          <w:sz w:val="24"/>
          <w:szCs w:val="24"/>
        </w:rPr>
        <w:t>Keskmise töötasu avaldamine hankijale</w:t>
      </w:r>
    </w:p>
    <w:p w14:paraId="60656053" w14:textId="77777777" w:rsidR="002D5A79" w:rsidRPr="00096831" w:rsidRDefault="002D5A79">
      <w:pPr>
        <w:spacing w:after="0" w:line="240" w:lineRule="auto"/>
        <w:jc w:val="both"/>
        <w:rPr>
          <w:rFonts w:ascii="Times New Roman" w:hAnsi="Times New Roman"/>
          <w:sz w:val="24"/>
          <w:szCs w:val="24"/>
        </w:rPr>
      </w:pPr>
    </w:p>
    <w:p w14:paraId="2C2D3921" w14:textId="274163BA" w:rsidR="004B070D" w:rsidRPr="00096831" w:rsidRDefault="004B070D">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0000499F" w:rsidRPr="00096831">
        <w:rPr>
          <w:rFonts w:ascii="Times New Roman" w:hAnsi="Times New Roman"/>
          <w:sz w:val="24"/>
          <w:szCs w:val="24"/>
        </w:rPr>
        <w:t xml:space="preserve"> </w:t>
      </w:r>
      <w:r w:rsidR="006263D3" w:rsidRPr="00096831">
        <w:rPr>
          <w:rFonts w:ascii="Times New Roman" w:hAnsi="Times New Roman"/>
          <w:sz w:val="24"/>
          <w:szCs w:val="24"/>
        </w:rPr>
        <w:t xml:space="preserve">mõju </w:t>
      </w:r>
      <w:r w:rsidR="003243AC">
        <w:rPr>
          <w:rFonts w:ascii="Times New Roman" w:hAnsi="Times New Roman"/>
          <w:sz w:val="24"/>
          <w:szCs w:val="24"/>
        </w:rPr>
        <w:t>majandusele (halduskoormus)</w:t>
      </w:r>
    </w:p>
    <w:p w14:paraId="5DF56CD2" w14:textId="77777777" w:rsidR="004B070D" w:rsidRPr="00096831" w:rsidRDefault="004B070D">
      <w:pPr>
        <w:spacing w:after="0" w:line="240" w:lineRule="auto"/>
        <w:jc w:val="both"/>
        <w:rPr>
          <w:rFonts w:ascii="Times New Roman" w:hAnsi="Times New Roman"/>
          <w:b/>
          <w:sz w:val="24"/>
          <w:szCs w:val="24"/>
          <w:u w:val="single"/>
        </w:rPr>
      </w:pPr>
    </w:p>
    <w:p w14:paraId="2B5C9938" w14:textId="2834DBCD" w:rsidR="004B070D" w:rsidRPr="00096831" w:rsidRDefault="004B070D">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0000499F" w:rsidRPr="00096831">
        <w:rPr>
          <w:rFonts w:ascii="Times New Roman" w:hAnsi="Times New Roman"/>
          <w:b/>
          <w:sz w:val="24"/>
          <w:szCs w:val="24"/>
          <w:u w:val="single"/>
        </w:rPr>
        <w:t>:</w:t>
      </w:r>
      <w:r w:rsidR="0000499F" w:rsidRPr="00096831">
        <w:rPr>
          <w:rFonts w:ascii="Times New Roman" w:hAnsi="Times New Roman"/>
          <w:sz w:val="24"/>
          <w:szCs w:val="24"/>
        </w:rPr>
        <w:t xml:space="preserve"> pakkujad ja tema pakkumises nimetatud isikud, kelle töötajate töötasu vastab RHS § 115 lõike 2 punktis 2 sätestatud kirjeldusele</w:t>
      </w:r>
      <w:r w:rsidR="00824FA8">
        <w:rPr>
          <w:rFonts w:ascii="Times New Roman" w:hAnsi="Times New Roman"/>
          <w:sz w:val="24"/>
          <w:szCs w:val="24"/>
        </w:rPr>
        <w:t xml:space="preserve"> (ehitusettevõtjad)</w:t>
      </w:r>
    </w:p>
    <w:p w14:paraId="1A6EC686" w14:textId="77777777" w:rsidR="004B070D" w:rsidRPr="00096831" w:rsidRDefault="004B070D">
      <w:pPr>
        <w:spacing w:after="0" w:line="240" w:lineRule="auto"/>
        <w:jc w:val="both"/>
        <w:rPr>
          <w:rFonts w:ascii="Times New Roman" w:hAnsi="Times New Roman"/>
          <w:b/>
          <w:sz w:val="24"/>
          <w:szCs w:val="24"/>
          <w:u w:val="single"/>
        </w:rPr>
      </w:pPr>
    </w:p>
    <w:p w14:paraId="26C2B99B" w14:textId="743665F7" w:rsidR="00FF3847" w:rsidRPr="00096831" w:rsidRDefault="00FF3847">
      <w:pPr>
        <w:spacing w:after="0" w:line="240" w:lineRule="auto"/>
        <w:jc w:val="both"/>
        <w:rPr>
          <w:rFonts w:ascii="Times New Roman" w:hAnsi="Times New Roman"/>
          <w:sz w:val="24"/>
          <w:szCs w:val="24"/>
        </w:rPr>
      </w:pPr>
      <w:r w:rsidRPr="00096831">
        <w:rPr>
          <w:rFonts w:ascii="Times New Roman" w:hAnsi="Times New Roman"/>
          <w:sz w:val="24"/>
          <w:szCs w:val="24"/>
        </w:rPr>
        <w:t>Muudatuse tulemusel ei pea pakkujad enam läbi tegema protsessi, kus hankijale vajalike andmete edastamiseks peavad nad kõnealused andmed</w:t>
      </w:r>
      <w:r w:rsidR="0065034B" w:rsidRPr="00096831">
        <w:rPr>
          <w:rFonts w:ascii="Times New Roman" w:hAnsi="Times New Roman"/>
          <w:sz w:val="24"/>
          <w:szCs w:val="24"/>
        </w:rPr>
        <w:t xml:space="preserve"> esmalt</w:t>
      </w:r>
      <w:r w:rsidRPr="00096831">
        <w:rPr>
          <w:rFonts w:ascii="Times New Roman" w:hAnsi="Times New Roman"/>
          <w:sz w:val="24"/>
          <w:szCs w:val="24"/>
        </w:rPr>
        <w:t xml:space="preserve"> </w:t>
      </w:r>
      <w:proofErr w:type="spellStart"/>
      <w:r w:rsidRPr="00096831">
        <w:rPr>
          <w:rFonts w:ascii="Times New Roman" w:hAnsi="Times New Roman"/>
          <w:sz w:val="24"/>
          <w:szCs w:val="24"/>
        </w:rPr>
        <w:t>MTA-lt</w:t>
      </w:r>
      <w:proofErr w:type="spellEnd"/>
      <w:r w:rsidRPr="00096831">
        <w:rPr>
          <w:rFonts w:ascii="Times New Roman" w:hAnsi="Times New Roman"/>
          <w:sz w:val="24"/>
          <w:szCs w:val="24"/>
        </w:rPr>
        <w:t xml:space="preserve"> välja nõudma ning need seejärel</w:t>
      </w:r>
      <w:r w:rsidR="0065034B" w:rsidRPr="00096831">
        <w:rPr>
          <w:rFonts w:ascii="Times New Roman" w:hAnsi="Times New Roman"/>
          <w:sz w:val="24"/>
          <w:szCs w:val="24"/>
        </w:rPr>
        <w:t xml:space="preserve"> ka</w:t>
      </w:r>
      <w:r w:rsidRPr="00096831">
        <w:rPr>
          <w:rFonts w:ascii="Times New Roman" w:hAnsi="Times New Roman"/>
          <w:sz w:val="24"/>
          <w:szCs w:val="24"/>
        </w:rPr>
        <w:t xml:space="preserve"> hankijale edastama. </w:t>
      </w:r>
      <w:r w:rsidR="000113CC" w:rsidRPr="00096831">
        <w:rPr>
          <w:rFonts w:ascii="Times New Roman" w:hAnsi="Times New Roman"/>
          <w:sz w:val="24"/>
          <w:szCs w:val="24"/>
        </w:rPr>
        <w:t xml:space="preserve">Edaspidi saab hankija vajalikud andmed </w:t>
      </w:r>
      <w:proofErr w:type="spellStart"/>
      <w:r w:rsidR="000113CC" w:rsidRPr="00096831">
        <w:rPr>
          <w:rFonts w:ascii="Times New Roman" w:hAnsi="Times New Roman"/>
          <w:sz w:val="24"/>
          <w:szCs w:val="24"/>
        </w:rPr>
        <w:t>MTA-lt</w:t>
      </w:r>
      <w:proofErr w:type="spellEnd"/>
      <w:r w:rsidR="000113CC" w:rsidRPr="00096831">
        <w:rPr>
          <w:rFonts w:ascii="Times New Roman" w:hAnsi="Times New Roman"/>
          <w:sz w:val="24"/>
          <w:szCs w:val="24"/>
        </w:rPr>
        <w:t xml:space="preserve"> ise vajaduseta pöörduda pakkuja poole. K</w:t>
      </w:r>
      <w:r w:rsidR="00B2783E" w:rsidRPr="00096831">
        <w:rPr>
          <w:rFonts w:ascii="Times New Roman" w:hAnsi="Times New Roman"/>
          <w:sz w:val="24"/>
          <w:szCs w:val="24"/>
        </w:rPr>
        <w:t>una pakkuja seda toimingut</w:t>
      </w:r>
      <w:r w:rsidR="000113CC" w:rsidRPr="00096831">
        <w:rPr>
          <w:rFonts w:ascii="Times New Roman" w:hAnsi="Times New Roman"/>
          <w:sz w:val="24"/>
          <w:szCs w:val="24"/>
        </w:rPr>
        <w:t xml:space="preserve"> enam tegema ei pea, siis väheneb sellevõrra ka tema halduskoormus. </w:t>
      </w:r>
      <w:r w:rsidR="00200767">
        <w:rPr>
          <w:rFonts w:ascii="Times New Roman" w:hAnsi="Times New Roman"/>
          <w:sz w:val="24"/>
          <w:szCs w:val="24"/>
        </w:rPr>
        <w:t>Eelnõu evib seega soodsat mõju sihtrühmale.</w:t>
      </w:r>
      <w:r w:rsidR="00ED4547">
        <w:rPr>
          <w:rFonts w:ascii="Times New Roman" w:hAnsi="Times New Roman"/>
          <w:sz w:val="24"/>
          <w:szCs w:val="24"/>
        </w:rPr>
        <w:t xml:space="preserve"> Mõju ulatus sihtrühmale on sellest tulenevalt pigem väike.</w:t>
      </w:r>
      <w:r w:rsidR="00200767">
        <w:rPr>
          <w:rFonts w:ascii="Times New Roman" w:hAnsi="Times New Roman"/>
          <w:sz w:val="24"/>
          <w:szCs w:val="24"/>
        </w:rPr>
        <w:t xml:space="preserve"> </w:t>
      </w:r>
    </w:p>
    <w:p w14:paraId="17572842" w14:textId="77777777" w:rsidR="00FF3847" w:rsidRPr="00096831" w:rsidRDefault="00FF3847">
      <w:pPr>
        <w:spacing w:after="0" w:line="240" w:lineRule="auto"/>
        <w:jc w:val="both"/>
        <w:rPr>
          <w:rFonts w:ascii="Times New Roman" w:hAnsi="Times New Roman"/>
          <w:b/>
          <w:sz w:val="24"/>
          <w:szCs w:val="24"/>
          <w:u w:val="single"/>
        </w:rPr>
      </w:pPr>
    </w:p>
    <w:p w14:paraId="026FFF71" w14:textId="010C14C6" w:rsidR="00CF2E78" w:rsidRPr="00096831" w:rsidRDefault="00F11279">
      <w:pPr>
        <w:spacing w:after="0" w:line="240" w:lineRule="auto"/>
        <w:jc w:val="both"/>
        <w:rPr>
          <w:rFonts w:ascii="Times New Roman" w:hAnsi="Times New Roman"/>
          <w:sz w:val="24"/>
          <w:szCs w:val="24"/>
        </w:rPr>
      </w:pPr>
      <w:r w:rsidRPr="00096831">
        <w:rPr>
          <w:rFonts w:ascii="Times New Roman" w:hAnsi="Times New Roman"/>
          <w:sz w:val="24"/>
          <w:szCs w:val="24"/>
        </w:rPr>
        <w:t xml:space="preserve">Halduskoormuse vähenemine sellisel kujul mõjutab vaid isikuid, kes osalevad RHS § 115 lõike 2 </w:t>
      </w:r>
      <w:r w:rsidR="008D19D3" w:rsidRPr="00096831">
        <w:rPr>
          <w:rFonts w:ascii="Times New Roman" w:hAnsi="Times New Roman"/>
          <w:sz w:val="24"/>
          <w:szCs w:val="24"/>
        </w:rPr>
        <w:t>punkti 2 kohases</w:t>
      </w:r>
      <w:r w:rsidRPr="00096831">
        <w:rPr>
          <w:rFonts w:ascii="Times New Roman" w:hAnsi="Times New Roman"/>
          <w:sz w:val="24"/>
          <w:szCs w:val="24"/>
        </w:rPr>
        <w:t xml:space="preserve"> hankemenetluses. </w:t>
      </w:r>
      <w:r w:rsidR="00524DCB" w:rsidRPr="00096831">
        <w:rPr>
          <w:rFonts w:ascii="Times New Roman" w:hAnsi="Times New Roman"/>
          <w:sz w:val="24"/>
          <w:szCs w:val="24"/>
        </w:rPr>
        <w:t>Hankemenetluses osalemine on aga iga ettevõtja vaba valik, mistõttu on mõju saabumine ning selle sagedus täielikult sihtrühma kontrolli all.</w:t>
      </w:r>
      <w:r w:rsidR="00241113">
        <w:rPr>
          <w:rFonts w:ascii="Times New Roman" w:hAnsi="Times New Roman"/>
          <w:sz w:val="24"/>
          <w:szCs w:val="24"/>
        </w:rPr>
        <w:t xml:space="preserve"> Mõju sagedus võib küündida keskmiseks, kuid pigem on väike.</w:t>
      </w:r>
      <w:r w:rsidR="00524DCB" w:rsidRPr="00096831">
        <w:rPr>
          <w:rFonts w:ascii="Times New Roman" w:hAnsi="Times New Roman"/>
          <w:sz w:val="24"/>
          <w:szCs w:val="24"/>
        </w:rPr>
        <w:t xml:space="preserve"> </w:t>
      </w:r>
    </w:p>
    <w:p w14:paraId="4E11BFF5" w14:textId="77777777" w:rsidR="00CF2E78" w:rsidRPr="00096831" w:rsidRDefault="00CF2E78">
      <w:pPr>
        <w:spacing w:after="0" w:line="240" w:lineRule="auto"/>
        <w:jc w:val="both"/>
        <w:rPr>
          <w:rFonts w:ascii="Times New Roman" w:hAnsi="Times New Roman"/>
          <w:sz w:val="24"/>
          <w:szCs w:val="24"/>
        </w:rPr>
      </w:pPr>
    </w:p>
    <w:p w14:paraId="628C7272" w14:textId="47859E29" w:rsidR="00CF2E78" w:rsidRPr="00096831" w:rsidRDefault="00BC579A">
      <w:pPr>
        <w:spacing w:after="0" w:line="240" w:lineRule="auto"/>
        <w:jc w:val="both"/>
        <w:rPr>
          <w:rFonts w:ascii="Times New Roman" w:hAnsi="Times New Roman"/>
          <w:sz w:val="24"/>
          <w:szCs w:val="24"/>
        </w:rPr>
      </w:pPr>
      <w:r w:rsidRPr="00096831">
        <w:rPr>
          <w:rFonts w:ascii="Times New Roman" w:hAnsi="Times New Roman"/>
          <w:sz w:val="24"/>
          <w:szCs w:val="24"/>
        </w:rPr>
        <w:t>2022. aastal väljastas MTA keskmise töötasu tõendit ehituse riigihangete</w:t>
      </w:r>
      <w:r w:rsidR="00770B8A" w:rsidRPr="00096831">
        <w:rPr>
          <w:rFonts w:ascii="Times New Roman" w:hAnsi="Times New Roman"/>
          <w:sz w:val="24"/>
          <w:szCs w:val="24"/>
        </w:rPr>
        <w:t xml:space="preserve"> kontekstis</w:t>
      </w:r>
      <w:r w:rsidRPr="00096831">
        <w:rPr>
          <w:rFonts w:ascii="Times New Roman" w:hAnsi="Times New Roman"/>
          <w:sz w:val="24"/>
          <w:szCs w:val="24"/>
        </w:rPr>
        <w:t xml:space="preserve"> 2434 korral ning 2023. aastal 2351 korral</w:t>
      </w:r>
      <w:r w:rsidR="00CF2E78" w:rsidRPr="00096831">
        <w:rPr>
          <w:rFonts w:ascii="Times New Roman" w:hAnsi="Times New Roman"/>
          <w:sz w:val="24"/>
          <w:szCs w:val="24"/>
        </w:rPr>
        <w:t>. Aastal 2023. oli Statistikaameti</w:t>
      </w:r>
      <w:r w:rsidR="00EB4633">
        <w:rPr>
          <w:rFonts w:ascii="Times New Roman" w:hAnsi="Times New Roman"/>
          <w:sz w:val="24"/>
          <w:szCs w:val="24"/>
        </w:rPr>
        <w:t xml:space="preserve"> andmete</w:t>
      </w:r>
      <w:r w:rsidR="00CF2E78" w:rsidRPr="00096831">
        <w:rPr>
          <w:rFonts w:ascii="Times New Roman" w:hAnsi="Times New Roman"/>
          <w:sz w:val="24"/>
          <w:szCs w:val="24"/>
        </w:rPr>
        <w:t xml:space="preserve"> kohaselt majanduslikult aktiivseid ettevõtteid 153 883,</w:t>
      </w:r>
      <w:r w:rsidR="00E33088" w:rsidRPr="00096831">
        <w:rPr>
          <w:rStyle w:val="Allmrkuseviide"/>
          <w:rFonts w:ascii="Times New Roman" w:hAnsi="Times New Roman"/>
          <w:sz w:val="24"/>
          <w:szCs w:val="24"/>
        </w:rPr>
        <w:footnoteReference w:id="33"/>
      </w:r>
      <w:r w:rsidR="00CF2E78" w:rsidRPr="00096831">
        <w:rPr>
          <w:rFonts w:ascii="Times New Roman" w:hAnsi="Times New Roman"/>
          <w:sz w:val="24"/>
          <w:szCs w:val="24"/>
        </w:rPr>
        <w:t xml:space="preserve"> kellest kõnealused pakkujad moodusta</w:t>
      </w:r>
      <w:r w:rsidR="001633DC">
        <w:rPr>
          <w:rFonts w:ascii="Times New Roman" w:hAnsi="Times New Roman"/>
          <w:sz w:val="24"/>
          <w:szCs w:val="24"/>
        </w:rPr>
        <w:t>ksid</w:t>
      </w:r>
      <w:r w:rsidR="00285486">
        <w:rPr>
          <w:rFonts w:ascii="Times New Roman" w:hAnsi="Times New Roman"/>
          <w:sz w:val="24"/>
          <w:szCs w:val="24"/>
        </w:rPr>
        <w:t xml:space="preserve"> </w:t>
      </w:r>
      <w:r w:rsidR="00CF2E78" w:rsidRPr="00096831">
        <w:rPr>
          <w:rFonts w:ascii="Times New Roman" w:hAnsi="Times New Roman"/>
          <w:sz w:val="24"/>
          <w:szCs w:val="24"/>
        </w:rPr>
        <w:t xml:space="preserve"> ca 1,5%, kui eeldada, et iga töötasu</w:t>
      </w:r>
      <w:r w:rsidR="00BC547B" w:rsidRPr="00096831">
        <w:rPr>
          <w:rFonts w:ascii="Times New Roman" w:hAnsi="Times New Roman"/>
          <w:sz w:val="24"/>
          <w:szCs w:val="24"/>
        </w:rPr>
        <w:t xml:space="preserve"> </w:t>
      </w:r>
      <w:r w:rsidR="00CF2E78" w:rsidRPr="00096831">
        <w:rPr>
          <w:rFonts w:ascii="Times New Roman" w:hAnsi="Times New Roman"/>
          <w:sz w:val="24"/>
          <w:szCs w:val="24"/>
        </w:rPr>
        <w:t xml:space="preserve">tõendi väljastamise juhtum käib ühe individuaalse pakkuja kohta. </w:t>
      </w:r>
      <w:r w:rsidR="00AE5B93" w:rsidRPr="00096831">
        <w:rPr>
          <w:rFonts w:ascii="Times New Roman" w:hAnsi="Times New Roman"/>
          <w:sz w:val="24"/>
          <w:szCs w:val="24"/>
        </w:rPr>
        <w:t xml:space="preserve">Edaspidi ei peaks need pakkujad enam ise MTA poolt väljastatud tõendeid hankijatele edastama, vaid MTA teeks seda ise. </w:t>
      </w:r>
    </w:p>
    <w:p w14:paraId="50F873B5" w14:textId="6C7FE207" w:rsidR="00524DCB" w:rsidRPr="00096831" w:rsidRDefault="00524DCB">
      <w:pPr>
        <w:spacing w:after="0" w:line="240" w:lineRule="auto"/>
        <w:jc w:val="both"/>
        <w:rPr>
          <w:rFonts w:ascii="Times New Roman" w:hAnsi="Times New Roman"/>
          <w:sz w:val="24"/>
          <w:szCs w:val="24"/>
        </w:rPr>
      </w:pPr>
    </w:p>
    <w:p w14:paraId="667BD053" w14:textId="77777777" w:rsidR="00524DCB" w:rsidRPr="00096831" w:rsidRDefault="00524DCB">
      <w:pPr>
        <w:spacing w:after="0" w:line="240" w:lineRule="auto"/>
        <w:jc w:val="both"/>
        <w:rPr>
          <w:rFonts w:ascii="Times New Roman" w:hAnsi="Times New Roman"/>
          <w:sz w:val="24"/>
          <w:szCs w:val="24"/>
        </w:rPr>
      </w:pPr>
      <w:r w:rsidRPr="00096831">
        <w:rPr>
          <w:rFonts w:ascii="Times New Roman" w:hAnsi="Times New Roman"/>
          <w:sz w:val="24"/>
          <w:szCs w:val="24"/>
        </w:rPr>
        <w:t xml:space="preserve">Ebasoovitavate mõjude esinemise riski ei tuvastatud. </w:t>
      </w:r>
    </w:p>
    <w:p w14:paraId="36F3FDBC" w14:textId="77777777" w:rsidR="009071D9" w:rsidRPr="00096831" w:rsidRDefault="009071D9">
      <w:pPr>
        <w:spacing w:after="0" w:line="240" w:lineRule="auto"/>
        <w:jc w:val="both"/>
        <w:rPr>
          <w:rFonts w:ascii="Times New Roman" w:hAnsi="Times New Roman"/>
          <w:b/>
          <w:sz w:val="24"/>
          <w:szCs w:val="24"/>
          <w:u w:val="single"/>
        </w:rPr>
      </w:pPr>
    </w:p>
    <w:p w14:paraId="4959D942" w14:textId="3CDA0B70" w:rsidR="009071D9" w:rsidRPr="00096831" w:rsidRDefault="009071D9">
      <w:pPr>
        <w:spacing w:after="0" w:line="240" w:lineRule="auto"/>
        <w:jc w:val="both"/>
        <w:rPr>
          <w:rFonts w:ascii="Times New Roman" w:hAnsi="Times New Roman"/>
          <w:sz w:val="24"/>
          <w:szCs w:val="24"/>
        </w:rPr>
      </w:pPr>
      <w:r w:rsidRPr="00096831">
        <w:rPr>
          <w:rFonts w:ascii="Times New Roman" w:hAnsi="Times New Roman"/>
          <w:sz w:val="24"/>
          <w:szCs w:val="24"/>
        </w:rPr>
        <w:t xml:space="preserve">Koondmõju ei </w:t>
      </w:r>
      <w:r w:rsidR="00EC6880">
        <w:rPr>
          <w:rFonts w:ascii="Times New Roman" w:hAnsi="Times New Roman"/>
          <w:sz w:val="24"/>
          <w:szCs w:val="24"/>
        </w:rPr>
        <w:t xml:space="preserve">ole oluline. </w:t>
      </w:r>
      <w:r w:rsidRPr="00096831">
        <w:rPr>
          <w:rFonts w:ascii="Times New Roman" w:hAnsi="Times New Roman"/>
          <w:sz w:val="24"/>
          <w:szCs w:val="24"/>
        </w:rPr>
        <w:t xml:space="preserve"> </w:t>
      </w:r>
    </w:p>
    <w:p w14:paraId="16F08927" w14:textId="77777777" w:rsidR="009071D9" w:rsidRPr="00096831" w:rsidRDefault="009071D9">
      <w:pPr>
        <w:spacing w:after="0" w:line="240" w:lineRule="auto"/>
        <w:jc w:val="both"/>
        <w:rPr>
          <w:rFonts w:ascii="Times New Roman" w:hAnsi="Times New Roman"/>
          <w:sz w:val="24"/>
          <w:szCs w:val="24"/>
        </w:rPr>
      </w:pPr>
    </w:p>
    <w:p w14:paraId="028FC414" w14:textId="77777777" w:rsidR="004B4F44" w:rsidRPr="00096831" w:rsidRDefault="004B4F44">
      <w:pPr>
        <w:spacing w:after="0" w:line="240" w:lineRule="auto"/>
        <w:jc w:val="both"/>
        <w:rPr>
          <w:rFonts w:ascii="Times New Roman" w:hAnsi="Times New Roman"/>
          <w:sz w:val="24"/>
          <w:szCs w:val="24"/>
        </w:rPr>
      </w:pPr>
    </w:p>
    <w:p w14:paraId="6061F786" w14:textId="129B8D6C" w:rsidR="00117BE0" w:rsidRPr="00096831" w:rsidRDefault="00117BE0">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006263D3" w:rsidRPr="00096831">
        <w:rPr>
          <w:rFonts w:ascii="Times New Roman" w:hAnsi="Times New Roman"/>
          <w:sz w:val="24"/>
          <w:szCs w:val="24"/>
        </w:rPr>
        <w:t xml:space="preserve"> mõju MTA</w:t>
      </w:r>
      <w:r w:rsidR="00930631">
        <w:rPr>
          <w:rFonts w:ascii="Times New Roman" w:hAnsi="Times New Roman"/>
          <w:sz w:val="24"/>
          <w:szCs w:val="24"/>
        </w:rPr>
        <w:t xml:space="preserve"> töökorraldusele</w:t>
      </w:r>
      <w:r w:rsidR="006263D3" w:rsidRPr="00096831">
        <w:rPr>
          <w:rFonts w:ascii="Times New Roman" w:hAnsi="Times New Roman"/>
          <w:sz w:val="24"/>
          <w:szCs w:val="24"/>
        </w:rPr>
        <w:t xml:space="preserve"> </w:t>
      </w:r>
      <w:r w:rsidR="00930631">
        <w:rPr>
          <w:rFonts w:ascii="Times New Roman" w:hAnsi="Times New Roman"/>
          <w:sz w:val="24"/>
          <w:szCs w:val="24"/>
        </w:rPr>
        <w:t>(</w:t>
      </w:r>
      <w:r w:rsidR="006263D3" w:rsidRPr="00096831">
        <w:rPr>
          <w:rFonts w:ascii="Times New Roman" w:hAnsi="Times New Roman"/>
          <w:sz w:val="24"/>
          <w:szCs w:val="24"/>
        </w:rPr>
        <w:t>töökoormus</w:t>
      </w:r>
      <w:r w:rsidR="00930631">
        <w:rPr>
          <w:rFonts w:ascii="Times New Roman" w:hAnsi="Times New Roman"/>
          <w:sz w:val="24"/>
          <w:szCs w:val="24"/>
        </w:rPr>
        <w:t>)</w:t>
      </w:r>
    </w:p>
    <w:p w14:paraId="2961BBBB" w14:textId="77777777" w:rsidR="00117BE0" w:rsidRPr="00096831" w:rsidRDefault="00117BE0">
      <w:pPr>
        <w:spacing w:after="0" w:line="240" w:lineRule="auto"/>
        <w:jc w:val="both"/>
        <w:rPr>
          <w:rFonts w:ascii="Times New Roman" w:hAnsi="Times New Roman"/>
          <w:b/>
          <w:sz w:val="24"/>
          <w:szCs w:val="24"/>
          <w:u w:val="single"/>
        </w:rPr>
      </w:pPr>
    </w:p>
    <w:p w14:paraId="256BBC91" w14:textId="77777777" w:rsidR="00117BE0" w:rsidRPr="00096831" w:rsidRDefault="00117BE0">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006263D3" w:rsidRPr="00096831">
        <w:rPr>
          <w:rFonts w:ascii="Times New Roman" w:hAnsi="Times New Roman"/>
          <w:sz w:val="24"/>
          <w:szCs w:val="24"/>
        </w:rPr>
        <w:t xml:space="preserve"> MTA</w:t>
      </w:r>
    </w:p>
    <w:p w14:paraId="312DD307" w14:textId="77777777" w:rsidR="006263D3" w:rsidRPr="00096831" w:rsidRDefault="006263D3">
      <w:pPr>
        <w:spacing w:after="0" w:line="240" w:lineRule="auto"/>
        <w:jc w:val="both"/>
        <w:rPr>
          <w:rFonts w:ascii="Times New Roman" w:hAnsi="Times New Roman"/>
          <w:sz w:val="24"/>
          <w:szCs w:val="24"/>
        </w:rPr>
      </w:pPr>
    </w:p>
    <w:p w14:paraId="460590E7" w14:textId="65F2B6A7" w:rsidR="006263D3" w:rsidRPr="00096831" w:rsidRDefault="004A443C">
      <w:pPr>
        <w:spacing w:after="0" w:line="240" w:lineRule="auto"/>
        <w:jc w:val="both"/>
        <w:rPr>
          <w:rFonts w:ascii="Times New Roman" w:hAnsi="Times New Roman"/>
          <w:sz w:val="24"/>
          <w:szCs w:val="24"/>
        </w:rPr>
      </w:pPr>
      <w:r w:rsidRPr="00096831">
        <w:rPr>
          <w:rFonts w:ascii="Times New Roman" w:hAnsi="Times New Roman"/>
          <w:sz w:val="24"/>
          <w:szCs w:val="24"/>
        </w:rPr>
        <w:t xml:space="preserve">MTA ametnike töökoormus ei tõuse, sest kui </w:t>
      </w:r>
      <w:r w:rsidR="00733BFD">
        <w:rPr>
          <w:rFonts w:ascii="Times New Roman" w:hAnsi="Times New Roman"/>
          <w:sz w:val="24"/>
          <w:szCs w:val="24"/>
        </w:rPr>
        <w:t>siiani</w:t>
      </w:r>
      <w:r w:rsidRPr="00096831">
        <w:rPr>
          <w:rFonts w:ascii="Times New Roman" w:hAnsi="Times New Roman"/>
          <w:sz w:val="24"/>
          <w:szCs w:val="24"/>
        </w:rPr>
        <w:t xml:space="preserve"> väljastab MTA andmeid pakkujatele, siis edaspidi väljastatakse need hankij</w:t>
      </w:r>
      <w:r w:rsidR="00523DCB" w:rsidRPr="00096831">
        <w:rPr>
          <w:rFonts w:ascii="Times New Roman" w:hAnsi="Times New Roman"/>
          <w:sz w:val="24"/>
          <w:szCs w:val="24"/>
        </w:rPr>
        <w:t xml:space="preserve">ale vastavalt tema vajadustele – </w:t>
      </w:r>
      <w:proofErr w:type="spellStart"/>
      <w:r w:rsidR="00523DCB" w:rsidRPr="00096831">
        <w:rPr>
          <w:rFonts w:ascii="Times New Roman" w:hAnsi="Times New Roman"/>
          <w:sz w:val="24"/>
          <w:szCs w:val="24"/>
        </w:rPr>
        <w:t>MTA-l</w:t>
      </w:r>
      <w:proofErr w:type="spellEnd"/>
      <w:r w:rsidR="00523DCB" w:rsidRPr="00096831">
        <w:rPr>
          <w:rFonts w:ascii="Times New Roman" w:hAnsi="Times New Roman"/>
          <w:sz w:val="24"/>
          <w:szCs w:val="24"/>
        </w:rPr>
        <w:t xml:space="preserve"> on selleks vajalik võimekus olemas. Mõju ulatus MTA töökoormusele</w:t>
      </w:r>
      <w:r w:rsidR="00494998">
        <w:rPr>
          <w:rFonts w:ascii="Times New Roman" w:hAnsi="Times New Roman"/>
          <w:sz w:val="24"/>
          <w:szCs w:val="24"/>
        </w:rPr>
        <w:t xml:space="preserve"> on pigem väike, </w:t>
      </w:r>
      <w:r w:rsidR="00523DCB" w:rsidRPr="00096831">
        <w:rPr>
          <w:rFonts w:ascii="Times New Roman" w:hAnsi="Times New Roman"/>
          <w:sz w:val="24"/>
          <w:szCs w:val="24"/>
        </w:rPr>
        <w:t>sagedus</w:t>
      </w:r>
      <w:r w:rsidR="00EC5759">
        <w:rPr>
          <w:rFonts w:ascii="Times New Roman" w:hAnsi="Times New Roman"/>
          <w:sz w:val="24"/>
          <w:szCs w:val="24"/>
        </w:rPr>
        <w:t xml:space="preserve"> </w:t>
      </w:r>
      <w:r w:rsidR="00094707">
        <w:rPr>
          <w:rFonts w:ascii="Times New Roman" w:hAnsi="Times New Roman"/>
          <w:sz w:val="24"/>
          <w:szCs w:val="24"/>
        </w:rPr>
        <w:t xml:space="preserve">pigem </w:t>
      </w:r>
      <w:r w:rsidR="00097A20">
        <w:rPr>
          <w:rFonts w:ascii="Times New Roman" w:hAnsi="Times New Roman"/>
          <w:sz w:val="24"/>
          <w:szCs w:val="24"/>
        </w:rPr>
        <w:t>keskmine</w:t>
      </w:r>
      <w:r w:rsidR="00523DCB" w:rsidRPr="00096831">
        <w:rPr>
          <w:rFonts w:ascii="Times New Roman" w:hAnsi="Times New Roman"/>
          <w:sz w:val="24"/>
          <w:szCs w:val="24"/>
        </w:rPr>
        <w:t xml:space="preserve"> </w:t>
      </w:r>
      <w:r w:rsidR="00CC5C4C" w:rsidRPr="00096831">
        <w:rPr>
          <w:rFonts w:ascii="Times New Roman" w:hAnsi="Times New Roman"/>
          <w:sz w:val="24"/>
          <w:szCs w:val="24"/>
        </w:rPr>
        <w:t xml:space="preserve">ning </w:t>
      </w:r>
      <w:r w:rsidR="00B870F8">
        <w:rPr>
          <w:rFonts w:ascii="Times New Roman" w:hAnsi="Times New Roman"/>
          <w:sz w:val="24"/>
          <w:szCs w:val="24"/>
        </w:rPr>
        <w:t xml:space="preserve"> mõju </w:t>
      </w:r>
      <w:r w:rsidR="00CC5C4C" w:rsidRPr="00096831">
        <w:rPr>
          <w:rFonts w:ascii="Times New Roman" w:hAnsi="Times New Roman"/>
          <w:sz w:val="24"/>
          <w:szCs w:val="24"/>
        </w:rPr>
        <w:t>puuduta</w:t>
      </w:r>
      <w:r w:rsidR="008D19D3" w:rsidRPr="00096831">
        <w:rPr>
          <w:rFonts w:ascii="Times New Roman" w:hAnsi="Times New Roman"/>
          <w:sz w:val="24"/>
          <w:szCs w:val="24"/>
        </w:rPr>
        <w:t>b</w:t>
      </w:r>
      <w:r w:rsidR="00CC5C4C" w:rsidRPr="00096831">
        <w:rPr>
          <w:rFonts w:ascii="Times New Roman" w:hAnsi="Times New Roman"/>
          <w:sz w:val="24"/>
          <w:szCs w:val="24"/>
        </w:rPr>
        <w:t xml:space="preserve"> vaid väikest osa MTA ametnikkonnast. </w:t>
      </w:r>
    </w:p>
    <w:p w14:paraId="5E94D432" w14:textId="77777777" w:rsidR="000C2B88" w:rsidRPr="00096831" w:rsidRDefault="000C2B88">
      <w:pPr>
        <w:spacing w:after="0" w:line="240" w:lineRule="auto"/>
        <w:jc w:val="both"/>
        <w:rPr>
          <w:rFonts w:ascii="Times New Roman" w:hAnsi="Times New Roman"/>
          <w:sz w:val="24"/>
          <w:szCs w:val="24"/>
        </w:rPr>
      </w:pPr>
    </w:p>
    <w:p w14:paraId="0E9D59AF" w14:textId="77777777" w:rsidR="006263D3" w:rsidRPr="00096831" w:rsidRDefault="000C2B88">
      <w:pPr>
        <w:spacing w:after="0" w:line="240" w:lineRule="auto"/>
        <w:jc w:val="both"/>
        <w:rPr>
          <w:rFonts w:ascii="Times New Roman" w:hAnsi="Times New Roman"/>
          <w:sz w:val="24"/>
          <w:szCs w:val="24"/>
        </w:rPr>
      </w:pPr>
      <w:r w:rsidRPr="00096831">
        <w:rPr>
          <w:rFonts w:ascii="Times New Roman" w:hAnsi="Times New Roman"/>
          <w:sz w:val="24"/>
          <w:szCs w:val="24"/>
        </w:rPr>
        <w:t>Ebasoovitavate mõjude esinemise riski ei tuvastatud. Koondmõju sihtrühmale on hinnanguliselt ebaoluline.</w:t>
      </w:r>
    </w:p>
    <w:p w14:paraId="4586480B" w14:textId="77777777" w:rsidR="00114798" w:rsidRDefault="00114798">
      <w:pPr>
        <w:spacing w:after="0" w:line="240" w:lineRule="auto"/>
        <w:jc w:val="both"/>
        <w:rPr>
          <w:rFonts w:ascii="Times New Roman" w:hAnsi="Times New Roman"/>
          <w:sz w:val="24"/>
          <w:szCs w:val="24"/>
        </w:rPr>
      </w:pPr>
    </w:p>
    <w:p w14:paraId="6A015533" w14:textId="77777777" w:rsidR="00570174" w:rsidRPr="00096831" w:rsidRDefault="00570174">
      <w:pPr>
        <w:spacing w:after="0" w:line="240" w:lineRule="auto"/>
        <w:jc w:val="both"/>
        <w:rPr>
          <w:rFonts w:ascii="Times New Roman" w:hAnsi="Times New Roman"/>
          <w:sz w:val="24"/>
          <w:szCs w:val="24"/>
        </w:rPr>
      </w:pPr>
    </w:p>
    <w:p w14:paraId="4B86B40C" w14:textId="23AA9F23" w:rsidR="00546971" w:rsidRPr="00096831" w:rsidRDefault="009702F9" w:rsidP="00546971">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546971" w:rsidRPr="00096831">
        <w:rPr>
          <w:rFonts w:ascii="Times New Roman" w:hAnsi="Times New Roman"/>
          <w:b/>
          <w:sz w:val="24"/>
          <w:szCs w:val="24"/>
        </w:rPr>
        <w:t>.</w:t>
      </w:r>
      <w:r w:rsidR="000D525D">
        <w:rPr>
          <w:rFonts w:ascii="Times New Roman" w:hAnsi="Times New Roman"/>
          <w:b/>
          <w:sz w:val="24"/>
          <w:szCs w:val="24"/>
        </w:rPr>
        <w:t>20</w:t>
      </w:r>
      <w:r w:rsidR="00546971" w:rsidRPr="00096831">
        <w:rPr>
          <w:rFonts w:ascii="Times New Roman" w:hAnsi="Times New Roman"/>
          <w:b/>
          <w:sz w:val="24"/>
          <w:szCs w:val="24"/>
        </w:rPr>
        <w:t xml:space="preserve"> Maksusaladust sisaldava teabe avaldamine maagaasiseaduses sätestatud süsteemihaldurile</w:t>
      </w:r>
    </w:p>
    <w:p w14:paraId="09B61956" w14:textId="77777777" w:rsidR="006263D3" w:rsidRPr="00096831" w:rsidRDefault="006263D3">
      <w:pPr>
        <w:spacing w:after="0" w:line="240" w:lineRule="auto"/>
        <w:jc w:val="both"/>
        <w:rPr>
          <w:rFonts w:ascii="Times New Roman" w:hAnsi="Times New Roman"/>
          <w:sz w:val="24"/>
          <w:szCs w:val="24"/>
        </w:rPr>
      </w:pPr>
    </w:p>
    <w:p w14:paraId="29F6BE14" w14:textId="64336960" w:rsidR="00546971" w:rsidRPr="00096831" w:rsidRDefault="00546971">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Pr="00096831">
        <w:rPr>
          <w:rFonts w:ascii="Times New Roman" w:hAnsi="Times New Roman"/>
          <w:sz w:val="24"/>
          <w:szCs w:val="24"/>
        </w:rPr>
        <w:t xml:space="preserve">: mõju </w:t>
      </w:r>
      <w:r w:rsidR="009D649D">
        <w:rPr>
          <w:rFonts w:ascii="Times New Roman" w:hAnsi="Times New Roman"/>
          <w:sz w:val="24"/>
          <w:szCs w:val="24"/>
        </w:rPr>
        <w:t>majandusele (halduskoormus)</w:t>
      </w:r>
    </w:p>
    <w:p w14:paraId="79E6C3D4" w14:textId="77777777" w:rsidR="00546971" w:rsidRPr="00096831" w:rsidRDefault="00546971">
      <w:pPr>
        <w:spacing w:after="0" w:line="240" w:lineRule="auto"/>
        <w:jc w:val="both"/>
        <w:rPr>
          <w:rFonts w:ascii="Times New Roman" w:hAnsi="Times New Roman"/>
          <w:sz w:val="24"/>
          <w:szCs w:val="24"/>
        </w:rPr>
      </w:pPr>
    </w:p>
    <w:p w14:paraId="24F38F8F" w14:textId="77777777" w:rsidR="00546971" w:rsidRPr="00096831" w:rsidRDefault="00546971">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Pr="00096831">
        <w:rPr>
          <w:rFonts w:ascii="Times New Roman" w:hAnsi="Times New Roman"/>
          <w:sz w:val="24"/>
          <w:szCs w:val="24"/>
        </w:rPr>
        <w:t>: kütuse tarnijad</w:t>
      </w:r>
    </w:p>
    <w:p w14:paraId="2ED71806" w14:textId="77777777" w:rsidR="008E62D4" w:rsidRPr="00096831" w:rsidRDefault="008E62D4">
      <w:pPr>
        <w:spacing w:after="0" w:line="240" w:lineRule="auto"/>
        <w:jc w:val="both"/>
        <w:rPr>
          <w:rFonts w:ascii="Times New Roman" w:hAnsi="Times New Roman"/>
          <w:sz w:val="24"/>
          <w:szCs w:val="24"/>
        </w:rPr>
      </w:pPr>
    </w:p>
    <w:p w14:paraId="0CC16511" w14:textId="43A97839" w:rsidR="0066000E" w:rsidRPr="00096831" w:rsidRDefault="008E62D4">
      <w:pPr>
        <w:spacing w:after="0" w:line="240" w:lineRule="auto"/>
        <w:jc w:val="both"/>
        <w:rPr>
          <w:rFonts w:ascii="Times New Roman" w:hAnsi="Times New Roman"/>
          <w:sz w:val="24"/>
          <w:szCs w:val="24"/>
        </w:rPr>
      </w:pPr>
      <w:r w:rsidRPr="00096831">
        <w:rPr>
          <w:rFonts w:ascii="Times New Roman" w:hAnsi="Times New Roman"/>
          <w:sz w:val="24"/>
          <w:szCs w:val="24"/>
        </w:rPr>
        <w:t>Kavandatava muudatuse tulemusel liiguksid andmed KKS-st süsteemihalduri poolt hallatud digitaalsesse keskkonda</w:t>
      </w:r>
      <w:r w:rsidR="0066000E" w:rsidRPr="00096831">
        <w:rPr>
          <w:rFonts w:ascii="Times New Roman" w:hAnsi="Times New Roman"/>
          <w:sz w:val="24"/>
          <w:szCs w:val="24"/>
        </w:rPr>
        <w:t xml:space="preserve"> (kauplemisplatvorm)</w:t>
      </w:r>
      <w:r w:rsidRPr="00096831">
        <w:rPr>
          <w:rFonts w:ascii="Times New Roman" w:hAnsi="Times New Roman"/>
          <w:sz w:val="24"/>
          <w:szCs w:val="24"/>
        </w:rPr>
        <w:t xml:space="preserve"> ilma, et see eeldaks nõusoleku küsimist sellelt kütuse tarnijalt, kelle kohta need andmed käivad. Muudatus seega vabastab sihtrühma ühest küljest vajadusest reageerida MTA poolsele päringule saada nõusolek andmete edastamiseks, teisest küljest vabastab see kütuse tarnija ka vajadusest esitada andmeid ise süsteemihalduri digitaalsesse keskkonda. </w:t>
      </w:r>
      <w:r w:rsidR="00915DE5" w:rsidRPr="00096831">
        <w:rPr>
          <w:rFonts w:ascii="Times New Roman" w:hAnsi="Times New Roman"/>
          <w:sz w:val="24"/>
          <w:szCs w:val="24"/>
        </w:rPr>
        <w:t xml:space="preserve">Ühtlasi </w:t>
      </w:r>
      <w:r w:rsidR="00AE4D76" w:rsidRPr="00096831">
        <w:rPr>
          <w:rFonts w:ascii="Times New Roman" w:hAnsi="Times New Roman"/>
          <w:sz w:val="24"/>
          <w:szCs w:val="24"/>
        </w:rPr>
        <w:t>minimeerib kavandatav seadus selliste juhtude esinemise, kus</w:t>
      </w:r>
      <w:r w:rsidR="00915DE5" w:rsidRPr="00096831">
        <w:rPr>
          <w:rFonts w:ascii="Times New Roman" w:hAnsi="Times New Roman"/>
          <w:sz w:val="24"/>
          <w:szCs w:val="24"/>
        </w:rPr>
        <w:t xml:space="preserve"> KKS-s ja kauplemisplatvormil olevad andmed ei kattu – kuna </w:t>
      </w:r>
      <w:r w:rsidR="00D5791D">
        <w:rPr>
          <w:rFonts w:ascii="Times New Roman" w:hAnsi="Times New Roman"/>
          <w:sz w:val="24"/>
          <w:szCs w:val="24"/>
        </w:rPr>
        <w:t>praegu</w:t>
      </w:r>
      <w:r w:rsidR="00915DE5" w:rsidRPr="00096831">
        <w:rPr>
          <w:rFonts w:ascii="Times New Roman" w:hAnsi="Times New Roman"/>
          <w:sz w:val="24"/>
          <w:szCs w:val="24"/>
        </w:rPr>
        <w:t xml:space="preserve"> on nö „käsitööd“ andmete liigutamisel oluliselt rohkem, siis</w:t>
      </w:r>
      <w:r w:rsidR="00632812">
        <w:rPr>
          <w:rFonts w:ascii="Times New Roman" w:hAnsi="Times New Roman"/>
          <w:sz w:val="24"/>
          <w:szCs w:val="24"/>
        </w:rPr>
        <w:t xml:space="preserve"> on</w:t>
      </w:r>
      <w:r w:rsidR="00915DE5" w:rsidRPr="00096831">
        <w:rPr>
          <w:rFonts w:ascii="Times New Roman" w:hAnsi="Times New Roman"/>
          <w:sz w:val="24"/>
          <w:szCs w:val="24"/>
        </w:rPr>
        <w:t xml:space="preserve"> ka tõenäosus erinevate vastuolude tekkeks suurem. Kõnealus</w:t>
      </w:r>
      <w:r w:rsidR="00AE4D76" w:rsidRPr="00096831">
        <w:rPr>
          <w:rFonts w:ascii="Times New Roman" w:hAnsi="Times New Roman"/>
          <w:sz w:val="24"/>
          <w:szCs w:val="24"/>
        </w:rPr>
        <w:t>te vastuolude lahendamine eeldaks</w:t>
      </w:r>
      <w:r w:rsidR="00915DE5" w:rsidRPr="00096831">
        <w:rPr>
          <w:rFonts w:ascii="Times New Roman" w:hAnsi="Times New Roman"/>
          <w:sz w:val="24"/>
          <w:szCs w:val="24"/>
        </w:rPr>
        <w:t xml:space="preserve"> aga jällegi nii sihtrühma kui ka asjassepuutuvate haldusorganite jaoks </w:t>
      </w:r>
      <w:r w:rsidR="00AE4D76" w:rsidRPr="00096831">
        <w:rPr>
          <w:rFonts w:ascii="Times New Roman" w:hAnsi="Times New Roman"/>
          <w:sz w:val="24"/>
          <w:szCs w:val="24"/>
        </w:rPr>
        <w:t>ressursikulu. Kogumis omab kavandatav muudatus soodsat mõju sihtrühma halduskoormusele, kus mõju ulatust võib pidada väikseks, sest muudatusega ei kaasne</w:t>
      </w:r>
      <w:r w:rsidR="00880991" w:rsidRPr="00096831">
        <w:rPr>
          <w:rFonts w:ascii="Times New Roman" w:hAnsi="Times New Roman"/>
          <w:sz w:val="24"/>
          <w:szCs w:val="24"/>
        </w:rPr>
        <w:t xml:space="preserve"> sihtrühmale</w:t>
      </w:r>
      <w:r w:rsidR="00AE4D76" w:rsidRPr="00096831">
        <w:rPr>
          <w:rFonts w:ascii="Times New Roman" w:hAnsi="Times New Roman"/>
          <w:sz w:val="24"/>
          <w:szCs w:val="24"/>
        </w:rPr>
        <w:t xml:space="preserve"> mingeid täiendavaid kohustusi</w:t>
      </w:r>
      <w:r w:rsidR="00880991" w:rsidRPr="00096831">
        <w:rPr>
          <w:rFonts w:ascii="Times New Roman" w:hAnsi="Times New Roman"/>
          <w:sz w:val="24"/>
          <w:szCs w:val="24"/>
        </w:rPr>
        <w:t xml:space="preserve">, </w:t>
      </w:r>
      <w:r w:rsidR="00AE4D76" w:rsidRPr="00096831">
        <w:rPr>
          <w:rFonts w:ascii="Times New Roman" w:hAnsi="Times New Roman"/>
          <w:sz w:val="24"/>
          <w:szCs w:val="24"/>
        </w:rPr>
        <w:t>kulutusi</w:t>
      </w:r>
      <w:r w:rsidR="00880991" w:rsidRPr="00096831">
        <w:rPr>
          <w:rFonts w:ascii="Times New Roman" w:hAnsi="Times New Roman"/>
          <w:sz w:val="24"/>
          <w:szCs w:val="24"/>
        </w:rPr>
        <w:t xml:space="preserve"> ega muid kohanemisvajadusi.</w:t>
      </w:r>
    </w:p>
    <w:p w14:paraId="724EEA34" w14:textId="77777777" w:rsidR="0066000E" w:rsidRPr="00096831" w:rsidRDefault="0066000E">
      <w:pPr>
        <w:spacing w:after="0" w:line="240" w:lineRule="auto"/>
        <w:jc w:val="both"/>
        <w:rPr>
          <w:rFonts w:ascii="Times New Roman" w:hAnsi="Times New Roman"/>
          <w:sz w:val="24"/>
          <w:szCs w:val="24"/>
        </w:rPr>
      </w:pPr>
    </w:p>
    <w:p w14:paraId="216C3866" w14:textId="2DE9C62C" w:rsidR="00A43F39" w:rsidRDefault="0066000E">
      <w:pPr>
        <w:spacing w:after="0" w:line="240" w:lineRule="auto"/>
        <w:jc w:val="both"/>
        <w:rPr>
          <w:rFonts w:ascii="Times New Roman" w:hAnsi="Times New Roman"/>
          <w:sz w:val="24"/>
          <w:szCs w:val="24"/>
        </w:rPr>
      </w:pPr>
      <w:r w:rsidRPr="00096831">
        <w:rPr>
          <w:rFonts w:ascii="Times New Roman" w:hAnsi="Times New Roman"/>
          <w:sz w:val="24"/>
          <w:szCs w:val="24"/>
        </w:rPr>
        <w:t>Muudatus mõjutab ca 3</w:t>
      </w:r>
      <w:r w:rsidR="00CE2730" w:rsidRPr="00096831">
        <w:rPr>
          <w:rFonts w:ascii="Times New Roman" w:hAnsi="Times New Roman"/>
          <w:sz w:val="24"/>
          <w:szCs w:val="24"/>
        </w:rPr>
        <w:t>8</w:t>
      </w:r>
      <w:r w:rsidRPr="00096831">
        <w:rPr>
          <w:rFonts w:ascii="Times New Roman" w:hAnsi="Times New Roman"/>
          <w:sz w:val="24"/>
          <w:szCs w:val="24"/>
        </w:rPr>
        <w:t xml:space="preserve"> kütuse tarnijat</w:t>
      </w:r>
      <w:r w:rsidR="00DE6A34" w:rsidRPr="00096831">
        <w:rPr>
          <w:rFonts w:ascii="Times New Roman" w:hAnsi="Times New Roman"/>
          <w:sz w:val="24"/>
          <w:szCs w:val="24"/>
        </w:rPr>
        <w:t>, kes moodustavad</w:t>
      </w:r>
      <w:r w:rsidR="007B2741" w:rsidRPr="00096831">
        <w:rPr>
          <w:rFonts w:ascii="Times New Roman" w:hAnsi="Times New Roman"/>
          <w:sz w:val="24"/>
          <w:szCs w:val="24"/>
        </w:rPr>
        <w:t xml:space="preserve"> 2023. aastal majanduslikult</w:t>
      </w:r>
      <w:r w:rsidR="00DE6A34" w:rsidRPr="00096831">
        <w:rPr>
          <w:rFonts w:ascii="Times New Roman" w:hAnsi="Times New Roman"/>
          <w:sz w:val="24"/>
          <w:szCs w:val="24"/>
        </w:rPr>
        <w:t xml:space="preserve"> aktiivsete</w:t>
      </w:r>
      <w:r w:rsidR="001F5582" w:rsidRPr="00096831">
        <w:rPr>
          <w:rFonts w:ascii="Times New Roman" w:hAnsi="Times New Roman"/>
          <w:sz w:val="24"/>
          <w:szCs w:val="24"/>
        </w:rPr>
        <w:t>st</w:t>
      </w:r>
      <w:r w:rsidR="00DE6A34" w:rsidRPr="00096831">
        <w:rPr>
          <w:rFonts w:ascii="Times New Roman" w:hAnsi="Times New Roman"/>
          <w:sz w:val="24"/>
          <w:szCs w:val="24"/>
        </w:rPr>
        <w:t xml:space="preserve"> ettevõtetest ca 0,02%</w:t>
      </w:r>
      <w:r w:rsidR="00091DC8" w:rsidRPr="00096831">
        <w:rPr>
          <w:rFonts w:ascii="Times New Roman" w:hAnsi="Times New Roman"/>
          <w:sz w:val="24"/>
          <w:szCs w:val="24"/>
        </w:rPr>
        <w:t>.</w:t>
      </w:r>
      <w:r w:rsidR="00A1493C" w:rsidRPr="00096831">
        <w:rPr>
          <w:rStyle w:val="Allmrkuseviide"/>
          <w:rFonts w:ascii="Times New Roman" w:hAnsi="Times New Roman"/>
          <w:sz w:val="24"/>
          <w:szCs w:val="24"/>
        </w:rPr>
        <w:footnoteReference w:id="34"/>
      </w:r>
      <w:r w:rsidRPr="00096831">
        <w:rPr>
          <w:rFonts w:ascii="Times New Roman" w:hAnsi="Times New Roman"/>
          <w:sz w:val="24"/>
          <w:szCs w:val="24"/>
        </w:rPr>
        <w:t xml:space="preserve"> </w:t>
      </w:r>
      <w:r w:rsidR="00AE4D76" w:rsidRPr="00096831">
        <w:rPr>
          <w:rFonts w:ascii="Times New Roman" w:hAnsi="Times New Roman"/>
          <w:sz w:val="24"/>
          <w:szCs w:val="24"/>
        </w:rPr>
        <w:t xml:space="preserve"> </w:t>
      </w:r>
      <w:r w:rsidR="00A43F39" w:rsidRPr="00096831">
        <w:rPr>
          <w:rFonts w:ascii="Times New Roman" w:hAnsi="Times New Roman"/>
          <w:sz w:val="24"/>
          <w:szCs w:val="24"/>
        </w:rPr>
        <w:t xml:space="preserve">Andmeid edastataks KKS-st kauplemisplatvormile iga kuu. Sihtrühma suurus on pigem väike, </w:t>
      </w:r>
      <w:r w:rsidR="00871EAE">
        <w:rPr>
          <w:rFonts w:ascii="Times New Roman" w:hAnsi="Times New Roman"/>
          <w:sz w:val="24"/>
          <w:szCs w:val="24"/>
        </w:rPr>
        <w:t xml:space="preserve">sihtrühma jaoks </w:t>
      </w:r>
      <w:r w:rsidR="00AB4649">
        <w:rPr>
          <w:rFonts w:ascii="Times New Roman" w:hAnsi="Times New Roman"/>
          <w:sz w:val="24"/>
          <w:szCs w:val="24"/>
        </w:rPr>
        <w:t xml:space="preserve">väheneb </w:t>
      </w:r>
      <w:r w:rsidR="001A493A">
        <w:rPr>
          <w:rFonts w:ascii="Times New Roman" w:hAnsi="Times New Roman"/>
          <w:sz w:val="24"/>
          <w:szCs w:val="24"/>
        </w:rPr>
        <w:t xml:space="preserve">osa </w:t>
      </w:r>
      <w:r w:rsidR="00E1071E">
        <w:rPr>
          <w:rFonts w:ascii="Times New Roman" w:hAnsi="Times New Roman"/>
          <w:sz w:val="24"/>
          <w:szCs w:val="24"/>
        </w:rPr>
        <w:t>senisest halduskoormusest.</w:t>
      </w:r>
    </w:p>
    <w:p w14:paraId="602AB2ED" w14:textId="77777777" w:rsidR="00B617AB" w:rsidRPr="00096831" w:rsidRDefault="00B617AB">
      <w:pPr>
        <w:spacing w:after="0" w:line="240" w:lineRule="auto"/>
        <w:jc w:val="both"/>
        <w:rPr>
          <w:rFonts w:ascii="Times New Roman" w:hAnsi="Times New Roman"/>
          <w:sz w:val="24"/>
          <w:szCs w:val="24"/>
        </w:rPr>
      </w:pPr>
    </w:p>
    <w:p w14:paraId="4FBC756C" w14:textId="3689CE57" w:rsidR="00A43F39" w:rsidRPr="00096831" w:rsidRDefault="00A43F39">
      <w:pPr>
        <w:spacing w:after="0" w:line="240" w:lineRule="auto"/>
        <w:jc w:val="both"/>
        <w:rPr>
          <w:rFonts w:ascii="Times New Roman" w:hAnsi="Times New Roman"/>
          <w:sz w:val="24"/>
          <w:szCs w:val="24"/>
        </w:rPr>
      </w:pPr>
      <w:r w:rsidRPr="00096831">
        <w:rPr>
          <w:rFonts w:ascii="Times New Roman" w:hAnsi="Times New Roman"/>
          <w:sz w:val="24"/>
          <w:szCs w:val="24"/>
        </w:rPr>
        <w:t xml:space="preserve">Ebasoovitavate mõjude esinemise riski ei tuvastatud. </w:t>
      </w:r>
      <w:r w:rsidR="00121DB4" w:rsidRPr="00096831">
        <w:rPr>
          <w:rFonts w:ascii="Times New Roman" w:hAnsi="Times New Roman"/>
          <w:sz w:val="24"/>
          <w:szCs w:val="24"/>
        </w:rPr>
        <w:t xml:space="preserve">Koondmõju </w:t>
      </w:r>
      <w:r w:rsidR="00B95919">
        <w:rPr>
          <w:rFonts w:ascii="Times New Roman" w:hAnsi="Times New Roman"/>
          <w:sz w:val="24"/>
          <w:szCs w:val="24"/>
        </w:rPr>
        <w:t xml:space="preserve">on ebaoluline. </w:t>
      </w:r>
    </w:p>
    <w:p w14:paraId="0BF19E4F" w14:textId="77777777" w:rsidR="00147C57" w:rsidRPr="00096831" w:rsidRDefault="00147C57">
      <w:pPr>
        <w:spacing w:after="0" w:line="240" w:lineRule="auto"/>
        <w:jc w:val="both"/>
        <w:rPr>
          <w:rFonts w:ascii="Times New Roman" w:hAnsi="Times New Roman"/>
          <w:sz w:val="24"/>
          <w:szCs w:val="24"/>
        </w:rPr>
      </w:pPr>
    </w:p>
    <w:p w14:paraId="3ADAAB46" w14:textId="77777777" w:rsidR="00147C57" w:rsidRPr="00096831" w:rsidRDefault="00147C57">
      <w:pPr>
        <w:spacing w:after="0" w:line="240" w:lineRule="auto"/>
        <w:jc w:val="both"/>
        <w:rPr>
          <w:rFonts w:ascii="Times New Roman" w:hAnsi="Times New Roman"/>
          <w:sz w:val="24"/>
          <w:szCs w:val="24"/>
        </w:rPr>
      </w:pPr>
    </w:p>
    <w:p w14:paraId="71E95CB7" w14:textId="235E671C" w:rsidR="00147C57" w:rsidRPr="00096831" w:rsidRDefault="00147C57">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Pr="00096831">
        <w:rPr>
          <w:rFonts w:ascii="Times New Roman" w:hAnsi="Times New Roman"/>
          <w:sz w:val="24"/>
          <w:szCs w:val="24"/>
        </w:rPr>
        <w:t xml:space="preserve">: </w:t>
      </w:r>
      <w:r w:rsidR="00362B7E" w:rsidRPr="00096831">
        <w:rPr>
          <w:rFonts w:ascii="Times New Roman" w:hAnsi="Times New Roman"/>
          <w:sz w:val="24"/>
          <w:szCs w:val="24"/>
        </w:rPr>
        <w:t xml:space="preserve">mõju </w:t>
      </w:r>
      <w:r w:rsidR="00FA2BA5">
        <w:rPr>
          <w:rFonts w:ascii="Times New Roman" w:hAnsi="Times New Roman"/>
          <w:sz w:val="24"/>
          <w:szCs w:val="24"/>
        </w:rPr>
        <w:t>riigi töökorraldusele (töökoormus)</w:t>
      </w:r>
    </w:p>
    <w:p w14:paraId="2096D2D7" w14:textId="77777777" w:rsidR="00147C57" w:rsidRPr="00096831" w:rsidRDefault="00147C57">
      <w:pPr>
        <w:spacing w:after="0" w:line="240" w:lineRule="auto"/>
        <w:jc w:val="both"/>
        <w:rPr>
          <w:rFonts w:ascii="Times New Roman" w:hAnsi="Times New Roman"/>
          <w:sz w:val="24"/>
          <w:szCs w:val="24"/>
        </w:rPr>
      </w:pPr>
    </w:p>
    <w:p w14:paraId="55234D68" w14:textId="77777777" w:rsidR="00362B7E" w:rsidRPr="00096831" w:rsidRDefault="00147C57">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Pr="00096831">
        <w:rPr>
          <w:rFonts w:ascii="Times New Roman" w:hAnsi="Times New Roman"/>
          <w:sz w:val="24"/>
          <w:szCs w:val="24"/>
        </w:rPr>
        <w:t xml:space="preserve">: </w:t>
      </w:r>
      <w:r w:rsidR="00362B7E" w:rsidRPr="00096831">
        <w:rPr>
          <w:rFonts w:ascii="Times New Roman" w:hAnsi="Times New Roman"/>
          <w:sz w:val="24"/>
          <w:szCs w:val="24"/>
        </w:rPr>
        <w:t>Keskkonnaamet</w:t>
      </w:r>
    </w:p>
    <w:p w14:paraId="465D7DAD" w14:textId="77777777" w:rsidR="00362B7E" w:rsidRPr="00096831" w:rsidRDefault="00362B7E">
      <w:pPr>
        <w:spacing w:after="0" w:line="240" w:lineRule="auto"/>
        <w:jc w:val="both"/>
        <w:rPr>
          <w:rFonts w:ascii="Times New Roman" w:hAnsi="Times New Roman"/>
          <w:sz w:val="24"/>
          <w:szCs w:val="24"/>
        </w:rPr>
      </w:pPr>
    </w:p>
    <w:p w14:paraId="0BAB2919" w14:textId="613E4A16" w:rsidR="00362B7E" w:rsidRPr="00096831" w:rsidRDefault="00362B7E">
      <w:pPr>
        <w:spacing w:after="0" w:line="240" w:lineRule="auto"/>
        <w:jc w:val="both"/>
        <w:rPr>
          <w:rFonts w:ascii="Times New Roman" w:hAnsi="Times New Roman"/>
          <w:sz w:val="24"/>
          <w:szCs w:val="24"/>
        </w:rPr>
      </w:pPr>
      <w:r w:rsidRPr="00096831">
        <w:rPr>
          <w:rFonts w:ascii="Times New Roman" w:hAnsi="Times New Roman"/>
          <w:sz w:val="24"/>
          <w:szCs w:val="24"/>
        </w:rPr>
        <w:t xml:space="preserve">Kuna muudatuste tulemusel paraneb andmete kvaliteet, väheneb Keskkonnametil vajadus sekkuda kütuse tarnijate tegevusse riikliku järelevalve näol. Kavandatav seadus omab seega soodsat mõju Keskkonnaameti töökoormusele, kogumis võib mõju ulatust ning sagedust hinnata väikseks. Ebasoovitavate mõjude esinemise riski ei tuvastatud. Koondmõju on ebaoluline.  </w:t>
      </w:r>
    </w:p>
    <w:p w14:paraId="40544FFE" w14:textId="77777777" w:rsidR="009C08A6" w:rsidRPr="00096831" w:rsidRDefault="009C08A6">
      <w:pPr>
        <w:spacing w:after="0" w:line="240" w:lineRule="auto"/>
        <w:jc w:val="both"/>
        <w:rPr>
          <w:rFonts w:ascii="Times New Roman" w:hAnsi="Times New Roman"/>
          <w:sz w:val="24"/>
          <w:szCs w:val="24"/>
        </w:rPr>
      </w:pPr>
    </w:p>
    <w:p w14:paraId="38662924" w14:textId="77777777" w:rsidR="00453579" w:rsidRPr="00096831" w:rsidRDefault="00453579" w:rsidP="00453579">
      <w:pPr>
        <w:spacing w:after="0" w:line="240" w:lineRule="auto"/>
        <w:jc w:val="center"/>
        <w:rPr>
          <w:rFonts w:ascii="Times New Roman" w:hAnsi="Times New Roman"/>
          <w:sz w:val="24"/>
          <w:szCs w:val="24"/>
        </w:rPr>
      </w:pPr>
    </w:p>
    <w:p w14:paraId="0ABB3011" w14:textId="77A671D6" w:rsidR="00453579" w:rsidRPr="00096831" w:rsidRDefault="00453579" w:rsidP="00453579">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Mõju valdkond:</w:t>
      </w:r>
      <w:r w:rsidRPr="00096831">
        <w:rPr>
          <w:rFonts w:ascii="Times New Roman" w:hAnsi="Times New Roman"/>
          <w:b/>
          <w:bCs/>
          <w:sz w:val="24"/>
          <w:szCs w:val="24"/>
        </w:rPr>
        <w:t xml:space="preserve"> </w:t>
      </w:r>
      <w:r w:rsidRPr="00096831">
        <w:rPr>
          <w:rFonts w:ascii="Times New Roman" w:hAnsi="Times New Roman"/>
          <w:sz w:val="24"/>
          <w:szCs w:val="24"/>
        </w:rPr>
        <w:t xml:space="preserve">mõju </w:t>
      </w:r>
      <w:r w:rsidR="00324E74">
        <w:rPr>
          <w:rFonts w:ascii="Times New Roman" w:hAnsi="Times New Roman"/>
          <w:sz w:val="24"/>
          <w:szCs w:val="24"/>
        </w:rPr>
        <w:t>riigi töökorraldusele (töökoormus)</w:t>
      </w:r>
    </w:p>
    <w:p w14:paraId="1255D02F" w14:textId="77777777" w:rsidR="00453579" w:rsidRPr="00096831" w:rsidRDefault="00453579" w:rsidP="00453579">
      <w:pPr>
        <w:spacing w:after="0" w:line="240" w:lineRule="auto"/>
        <w:jc w:val="both"/>
        <w:rPr>
          <w:rFonts w:ascii="Times New Roman" w:hAnsi="Times New Roman"/>
          <w:sz w:val="24"/>
          <w:szCs w:val="24"/>
        </w:rPr>
      </w:pPr>
    </w:p>
    <w:p w14:paraId="42F88396" w14:textId="77777777" w:rsidR="00453579" w:rsidRPr="00096831" w:rsidRDefault="00453579" w:rsidP="00453579">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Sihtrühm</w:t>
      </w:r>
      <w:r w:rsidRPr="00096831">
        <w:rPr>
          <w:rFonts w:ascii="Times New Roman" w:hAnsi="Times New Roman"/>
          <w:sz w:val="24"/>
          <w:szCs w:val="24"/>
        </w:rPr>
        <w:t>: MTA</w:t>
      </w:r>
    </w:p>
    <w:p w14:paraId="77E01062" w14:textId="77777777" w:rsidR="00453579" w:rsidRPr="00096831" w:rsidRDefault="00453579" w:rsidP="00453579">
      <w:pPr>
        <w:spacing w:after="0" w:line="240" w:lineRule="auto"/>
        <w:jc w:val="both"/>
        <w:rPr>
          <w:rFonts w:ascii="Times New Roman" w:hAnsi="Times New Roman"/>
          <w:sz w:val="24"/>
          <w:szCs w:val="24"/>
        </w:rPr>
      </w:pPr>
    </w:p>
    <w:p w14:paraId="2E24AC03" w14:textId="2E5F2440" w:rsidR="001D7F72" w:rsidRPr="00096831" w:rsidRDefault="00453579">
      <w:pPr>
        <w:spacing w:after="0" w:line="240" w:lineRule="auto"/>
        <w:jc w:val="both"/>
        <w:rPr>
          <w:rFonts w:ascii="Times New Roman" w:hAnsi="Times New Roman"/>
          <w:vanish/>
          <w:sz w:val="24"/>
          <w:szCs w:val="24"/>
          <w:specVanish/>
        </w:rPr>
      </w:pPr>
      <w:r w:rsidRPr="00096831">
        <w:rPr>
          <w:rFonts w:ascii="Times New Roman" w:hAnsi="Times New Roman"/>
          <w:sz w:val="24"/>
          <w:szCs w:val="24"/>
        </w:rPr>
        <w:t xml:space="preserve">Andmevahetus KKS-i ja süsteemihalduri andmekogu vahel toimub alates 2021. aasta veebruarist, ehk muudatus MTA tegevust </w:t>
      </w:r>
      <w:r w:rsidR="004E7A3F">
        <w:rPr>
          <w:rFonts w:ascii="Times New Roman" w:hAnsi="Times New Roman"/>
          <w:sz w:val="24"/>
          <w:szCs w:val="24"/>
        </w:rPr>
        <w:t>märkimisväärselt</w:t>
      </w:r>
      <w:r w:rsidR="004E7A3F" w:rsidRPr="00096831">
        <w:rPr>
          <w:rFonts w:ascii="Times New Roman" w:hAnsi="Times New Roman"/>
          <w:sz w:val="24"/>
          <w:szCs w:val="24"/>
        </w:rPr>
        <w:t xml:space="preserve"> </w:t>
      </w:r>
      <w:r w:rsidRPr="00096831">
        <w:rPr>
          <w:rFonts w:ascii="Times New Roman" w:hAnsi="Times New Roman"/>
          <w:sz w:val="24"/>
          <w:szCs w:val="24"/>
        </w:rPr>
        <w:t xml:space="preserve">ei mõjuta. Muudatuse eesmärgiks on pelgalt tagada, et see andmevahetus saaks toimida sõltumata kütuse tarnija nõusolekust.  </w:t>
      </w:r>
    </w:p>
    <w:p w14:paraId="7D8D87AE" w14:textId="77777777" w:rsidR="00B15388" w:rsidRPr="00096831" w:rsidRDefault="00B15388">
      <w:pPr>
        <w:spacing w:after="0" w:line="240" w:lineRule="auto"/>
        <w:jc w:val="both"/>
        <w:rPr>
          <w:rFonts w:ascii="Times New Roman" w:hAnsi="Times New Roman"/>
          <w:sz w:val="24"/>
          <w:szCs w:val="24"/>
        </w:rPr>
      </w:pPr>
    </w:p>
    <w:p w14:paraId="4835A274" w14:textId="77777777" w:rsidR="001E0B56" w:rsidRDefault="001E0B56" w:rsidP="002E608B">
      <w:pPr>
        <w:spacing w:after="0" w:line="240" w:lineRule="auto"/>
        <w:jc w:val="both"/>
        <w:rPr>
          <w:rFonts w:ascii="Times New Roman" w:hAnsi="Times New Roman"/>
          <w:b/>
          <w:sz w:val="24"/>
          <w:szCs w:val="24"/>
        </w:rPr>
      </w:pPr>
    </w:p>
    <w:p w14:paraId="399B1832" w14:textId="63A7D050" w:rsidR="002E608B" w:rsidRPr="00096831" w:rsidRDefault="009702F9" w:rsidP="002E608B">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2E608B" w:rsidRPr="00096831">
        <w:rPr>
          <w:rFonts w:ascii="Times New Roman" w:hAnsi="Times New Roman"/>
          <w:b/>
          <w:sz w:val="24"/>
          <w:szCs w:val="24"/>
        </w:rPr>
        <w:t>.</w:t>
      </w:r>
      <w:r w:rsidR="001E0B56">
        <w:rPr>
          <w:rFonts w:ascii="Times New Roman" w:hAnsi="Times New Roman"/>
          <w:b/>
          <w:sz w:val="24"/>
          <w:szCs w:val="24"/>
        </w:rPr>
        <w:t>2</w:t>
      </w:r>
      <w:r w:rsidR="000D525D">
        <w:rPr>
          <w:rFonts w:ascii="Times New Roman" w:hAnsi="Times New Roman"/>
          <w:b/>
          <w:sz w:val="24"/>
          <w:szCs w:val="24"/>
        </w:rPr>
        <w:t>1</w:t>
      </w:r>
      <w:r w:rsidR="002E608B" w:rsidRPr="00096831">
        <w:rPr>
          <w:rFonts w:ascii="Times New Roman" w:hAnsi="Times New Roman"/>
          <w:b/>
          <w:sz w:val="24"/>
          <w:szCs w:val="24"/>
        </w:rPr>
        <w:t xml:space="preserve"> Maksusaladust sisaldava teabe avaldamine MTA koosseisuvälisele tõlgile</w:t>
      </w:r>
    </w:p>
    <w:p w14:paraId="0DFC04EB" w14:textId="77777777" w:rsidR="002E608B" w:rsidRPr="00096831" w:rsidRDefault="002E608B" w:rsidP="002E608B">
      <w:pPr>
        <w:spacing w:after="0" w:line="240" w:lineRule="auto"/>
        <w:jc w:val="both"/>
        <w:rPr>
          <w:rFonts w:ascii="Times New Roman" w:hAnsi="Times New Roman"/>
          <w:b/>
          <w:sz w:val="24"/>
          <w:szCs w:val="24"/>
        </w:rPr>
      </w:pPr>
    </w:p>
    <w:p w14:paraId="18555B2E" w14:textId="0427A375" w:rsidR="002E608B" w:rsidRPr="00096831" w:rsidRDefault="002E608B" w:rsidP="002E608B">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Pr="00096831">
        <w:rPr>
          <w:rFonts w:ascii="Times New Roman" w:hAnsi="Times New Roman"/>
          <w:sz w:val="24"/>
          <w:szCs w:val="24"/>
        </w:rPr>
        <w:t>:</w:t>
      </w:r>
      <w:r w:rsidR="003414F6" w:rsidRPr="00096831">
        <w:rPr>
          <w:rFonts w:ascii="Times New Roman" w:hAnsi="Times New Roman"/>
          <w:sz w:val="24"/>
          <w:szCs w:val="24"/>
        </w:rPr>
        <w:t xml:space="preserve"> </w:t>
      </w:r>
      <w:r w:rsidR="00B14DAD">
        <w:rPr>
          <w:rFonts w:ascii="Times New Roman" w:hAnsi="Times New Roman"/>
          <w:sz w:val="24"/>
          <w:szCs w:val="24"/>
        </w:rPr>
        <w:t>sotsiaalne mõju</w:t>
      </w:r>
      <w:r w:rsidR="00DD3E17">
        <w:rPr>
          <w:rFonts w:ascii="Times New Roman" w:hAnsi="Times New Roman"/>
          <w:sz w:val="24"/>
          <w:szCs w:val="24"/>
        </w:rPr>
        <w:t xml:space="preserve"> (mõju inimeste õigus</w:t>
      </w:r>
      <w:r w:rsidR="006473D5">
        <w:rPr>
          <w:rFonts w:ascii="Times New Roman" w:hAnsi="Times New Roman"/>
          <w:sz w:val="24"/>
          <w:szCs w:val="24"/>
        </w:rPr>
        <w:t>t</w:t>
      </w:r>
      <w:r w:rsidR="00DD3E17">
        <w:rPr>
          <w:rFonts w:ascii="Times New Roman" w:hAnsi="Times New Roman"/>
          <w:sz w:val="24"/>
          <w:szCs w:val="24"/>
        </w:rPr>
        <w:t xml:space="preserve">ele) </w:t>
      </w:r>
    </w:p>
    <w:p w14:paraId="1D97A2D8" w14:textId="77777777" w:rsidR="002E608B" w:rsidRPr="00096831" w:rsidRDefault="002E608B" w:rsidP="002E608B">
      <w:pPr>
        <w:spacing w:after="0" w:line="240" w:lineRule="auto"/>
        <w:jc w:val="both"/>
        <w:rPr>
          <w:rFonts w:ascii="Times New Roman" w:hAnsi="Times New Roman"/>
          <w:sz w:val="24"/>
          <w:szCs w:val="24"/>
        </w:rPr>
      </w:pPr>
    </w:p>
    <w:p w14:paraId="5D4EF59C" w14:textId="488A0933" w:rsidR="002E608B" w:rsidRPr="00096831" w:rsidRDefault="002E608B" w:rsidP="002E608B">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Pr="00096831">
        <w:rPr>
          <w:rFonts w:ascii="Times New Roman" w:hAnsi="Times New Roman"/>
          <w:sz w:val="24"/>
          <w:szCs w:val="24"/>
        </w:rPr>
        <w:t xml:space="preserve">: </w:t>
      </w:r>
      <w:r w:rsidR="00410AC2">
        <w:rPr>
          <w:rFonts w:ascii="Times New Roman" w:hAnsi="Times New Roman"/>
          <w:sz w:val="24"/>
          <w:szCs w:val="24"/>
        </w:rPr>
        <w:t>eesti</w:t>
      </w:r>
      <w:r w:rsidR="007D0A78">
        <w:rPr>
          <w:rFonts w:ascii="Times New Roman" w:hAnsi="Times New Roman"/>
          <w:sz w:val="24"/>
          <w:szCs w:val="24"/>
        </w:rPr>
        <w:t xml:space="preserve">, inglise ja vene keelt mittevaldavad füüsilisest ja juriidilisest isikust </w:t>
      </w:r>
      <w:r w:rsidR="003414F6" w:rsidRPr="00096831">
        <w:rPr>
          <w:rFonts w:ascii="Times New Roman" w:hAnsi="Times New Roman"/>
          <w:sz w:val="24"/>
          <w:szCs w:val="24"/>
        </w:rPr>
        <w:t xml:space="preserve">maksukohustuslased, kelle kohta käivat maksusaladust sisaldavat teavet avaldatakse MTA </w:t>
      </w:r>
      <w:r w:rsidR="006473D5">
        <w:rPr>
          <w:rFonts w:ascii="Times New Roman" w:hAnsi="Times New Roman"/>
          <w:sz w:val="24"/>
          <w:szCs w:val="24"/>
        </w:rPr>
        <w:t xml:space="preserve">poolt kaasatud </w:t>
      </w:r>
      <w:r w:rsidR="003414F6" w:rsidRPr="00096831">
        <w:rPr>
          <w:rFonts w:ascii="Times New Roman" w:hAnsi="Times New Roman"/>
          <w:sz w:val="24"/>
          <w:szCs w:val="24"/>
        </w:rPr>
        <w:t>koosseisuvälisele tõlgile</w:t>
      </w:r>
    </w:p>
    <w:p w14:paraId="393143E7" w14:textId="77777777" w:rsidR="003414F6" w:rsidRPr="00096831" w:rsidRDefault="003414F6" w:rsidP="002E608B">
      <w:pPr>
        <w:spacing w:after="0" w:line="240" w:lineRule="auto"/>
        <w:jc w:val="both"/>
        <w:rPr>
          <w:rFonts w:ascii="Times New Roman" w:hAnsi="Times New Roman"/>
          <w:sz w:val="24"/>
          <w:szCs w:val="24"/>
        </w:rPr>
      </w:pPr>
    </w:p>
    <w:p w14:paraId="3206D3C7" w14:textId="6C116781" w:rsidR="009776BD" w:rsidRPr="00096831" w:rsidRDefault="008F5ED3" w:rsidP="002E608B">
      <w:pPr>
        <w:spacing w:after="0" w:line="240" w:lineRule="auto"/>
        <w:jc w:val="both"/>
        <w:rPr>
          <w:rFonts w:ascii="Times New Roman" w:hAnsi="Times New Roman"/>
          <w:sz w:val="24"/>
          <w:szCs w:val="24"/>
        </w:rPr>
      </w:pPr>
      <w:r w:rsidRPr="00096831">
        <w:rPr>
          <w:rFonts w:ascii="Times New Roman" w:hAnsi="Times New Roman"/>
          <w:sz w:val="24"/>
          <w:szCs w:val="24"/>
        </w:rPr>
        <w:t>Kuidas maksusaladuse avaldamine põhimõtteliselt riivab andmesubjekti õigust eraelu puutumatusele</w:t>
      </w:r>
      <w:r w:rsidR="00D31407" w:rsidRPr="00096831">
        <w:rPr>
          <w:rFonts w:ascii="Times New Roman" w:hAnsi="Times New Roman"/>
          <w:sz w:val="24"/>
          <w:szCs w:val="24"/>
        </w:rPr>
        <w:t>,</w:t>
      </w:r>
      <w:r w:rsidRPr="00096831">
        <w:rPr>
          <w:rFonts w:ascii="Times New Roman" w:hAnsi="Times New Roman"/>
          <w:sz w:val="24"/>
          <w:szCs w:val="24"/>
        </w:rPr>
        <w:t xml:space="preserve"> on juba </w:t>
      </w:r>
      <w:r w:rsidR="009776BD" w:rsidRPr="00096831">
        <w:rPr>
          <w:rFonts w:ascii="Times New Roman" w:hAnsi="Times New Roman"/>
          <w:sz w:val="24"/>
          <w:szCs w:val="24"/>
        </w:rPr>
        <w:t>käesolevas seletuskirjas avatud</w:t>
      </w:r>
      <w:r w:rsidR="00531307" w:rsidRPr="00096831">
        <w:rPr>
          <w:rFonts w:ascii="Times New Roman" w:hAnsi="Times New Roman"/>
          <w:sz w:val="24"/>
          <w:szCs w:val="24"/>
        </w:rPr>
        <w:t xml:space="preserve">. </w:t>
      </w:r>
      <w:r w:rsidR="00FA05AA" w:rsidRPr="00096831">
        <w:rPr>
          <w:rFonts w:ascii="Times New Roman" w:hAnsi="Times New Roman"/>
          <w:sz w:val="24"/>
          <w:szCs w:val="24"/>
        </w:rPr>
        <w:t xml:space="preserve">Mõju ulatus sihtrühmale on väike, kuivõrd </w:t>
      </w:r>
      <w:r w:rsidR="001718CB" w:rsidRPr="00096831">
        <w:rPr>
          <w:rFonts w:ascii="Times New Roman" w:hAnsi="Times New Roman"/>
          <w:sz w:val="24"/>
          <w:szCs w:val="24"/>
        </w:rPr>
        <w:t>kavandatav eelnõu</w:t>
      </w:r>
      <w:r w:rsidR="00FA05AA" w:rsidRPr="00096831">
        <w:rPr>
          <w:rFonts w:ascii="Times New Roman" w:hAnsi="Times New Roman"/>
          <w:sz w:val="24"/>
          <w:szCs w:val="24"/>
        </w:rPr>
        <w:t xml:space="preserve"> ei pane neile </w:t>
      </w:r>
      <w:r w:rsidR="00CA176B">
        <w:rPr>
          <w:rFonts w:ascii="Times New Roman" w:hAnsi="Times New Roman"/>
          <w:sz w:val="24"/>
          <w:szCs w:val="24"/>
        </w:rPr>
        <w:t>uusi, senitundmatuid kohustusi</w:t>
      </w:r>
      <w:r w:rsidR="00364E59" w:rsidRPr="00096831">
        <w:rPr>
          <w:rFonts w:ascii="Times New Roman" w:hAnsi="Times New Roman"/>
          <w:sz w:val="24"/>
          <w:szCs w:val="24"/>
        </w:rPr>
        <w:t>. Siinkohal saab rääkida vaid p</w:t>
      </w:r>
      <w:r w:rsidR="007B3222" w:rsidRPr="00096831">
        <w:rPr>
          <w:rFonts w:ascii="Times New Roman" w:hAnsi="Times New Roman"/>
          <w:sz w:val="24"/>
          <w:szCs w:val="24"/>
        </w:rPr>
        <w:t xml:space="preserve">assiivsest talumiskohustusest. Kuna mingeid kohanemisraskusi ei teki, siis võib mõju ulatust pidada väikeseks. </w:t>
      </w:r>
    </w:p>
    <w:p w14:paraId="4AF7517C" w14:textId="77777777" w:rsidR="007B3222" w:rsidRPr="00096831" w:rsidRDefault="007B3222" w:rsidP="002E608B">
      <w:pPr>
        <w:spacing w:after="0" w:line="240" w:lineRule="auto"/>
        <w:jc w:val="both"/>
        <w:rPr>
          <w:rFonts w:ascii="Times New Roman" w:hAnsi="Times New Roman"/>
          <w:sz w:val="24"/>
          <w:szCs w:val="24"/>
        </w:rPr>
      </w:pPr>
    </w:p>
    <w:p w14:paraId="0CFDD3DF" w14:textId="675DACF3" w:rsidR="00E829AB" w:rsidRDefault="007B3222" w:rsidP="002E608B">
      <w:pPr>
        <w:spacing w:after="0" w:line="240" w:lineRule="auto"/>
        <w:jc w:val="both"/>
        <w:rPr>
          <w:rFonts w:ascii="Times New Roman" w:hAnsi="Times New Roman"/>
          <w:sz w:val="24"/>
          <w:szCs w:val="24"/>
        </w:rPr>
      </w:pPr>
      <w:r w:rsidRPr="00096831">
        <w:rPr>
          <w:rFonts w:ascii="Times New Roman" w:hAnsi="Times New Roman"/>
          <w:sz w:val="24"/>
          <w:szCs w:val="24"/>
        </w:rPr>
        <w:t xml:space="preserve">Mõju kaasnemise sagedus on suuresti sihtrühma kontrolli all. Kui maksumenetluse läbiviimiseks on vaja tõlgi abi, siis on tõlki võimalik kaasata ka sihtrühmal endal ning </w:t>
      </w:r>
      <w:r w:rsidR="00B973C5" w:rsidRPr="00096831">
        <w:rPr>
          <w:rFonts w:ascii="Times New Roman" w:hAnsi="Times New Roman"/>
          <w:sz w:val="24"/>
          <w:szCs w:val="24"/>
        </w:rPr>
        <w:t>omada selliselt</w:t>
      </w:r>
      <w:r w:rsidRPr="00096831">
        <w:rPr>
          <w:rFonts w:ascii="Times New Roman" w:hAnsi="Times New Roman"/>
          <w:sz w:val="24"/>
          <w:szCs w:val="24"/>
        </w:rPr>
        <w:t xml:space="preserve"> teata</w:t>
      </w:r>
      <w:r w:rsidR="00820604" w:rsidRPr="00096831">
        <w:rPr>
          <w:rFonts w:ascii="Times New Roman" w:hAnsi="Times New Roman"/>
          <w:sz w:val="24"/>
          <w:szCs w:val="24"/>
        </w:rPr>
        <w:t>vat kontrolli</w:t>
      </w:r>
      <w:r w:rsidRPr="00096831">
        <w:rPr>
          <w:rFonts w:ascii="Times New Roman" w:hAnsi="Times New Roman"/>
          <w:sz w:val="24"/>
          <w:szCs w:val="24"/>
        </w:rPr>
        <w:t xml:space="preserve">, kellele tema maksusaladust sisaldavat teavet avaldatakse. </w:t>
      </w:r>
      <w:r w:rsidR="00820604" w:rsidRPr="00096831">
        <w:rPr>
          <w:rFonts w:ascii="Times New Roman" w:hAnsi="Times New Roman"/>
          <w:sz w:val="24"/>
          <w:szCs w:val="24"/>
        </w:rPr>
        <w:t xml:space="preserve">Praktikas läheb </w:t>
      </w:r>
      <w:proofErr w:type="spellStart"/>
      <w:r w:rsidR="00820604" w:rsidRPr="00096831">
        <w:rPr>
          <w:rFonts w:ascii="Times New Roman" w:hAnsi="Times New Roman"/>
          <w:sz w:val="24"/>
          <w:szCs w:val="24"/>
        </w:rPr>
        <w:t>MTA-l</w:t>
      </w:r>
      <w:proofErr w:type="spellEnd"/>
      <w:r w:rsidR="00820604" w:rsidRPr="00096831">
        <w:rPr>
          <w:rFonts w:ascii="Times New Roman" w:hAnsi="Times New Roman"/>
          <w:sz w:val="24"/>
          <w:szCs w:val="24"/>
        </w:rPr>
        <w:t xml:space="preserve"> võõrkeeltena enamasti vaja vaid inglise keelt ning vene keelt – neid keeli </w:t>
      </w:r>
      <w:r w:rsidR="008B511C">
        <w:rPr>
          <w:rFonts w:ascii="Times New Roman" w:hAnsi="Times New Roman"/>
          <w:sz w:val="24"/>
          <w:szCs w:val="24"/>
        </w:rPr>
        <w:t xml:space="preserve">valdavaid ametnikke </w:t>
      </w:r>
      <w:proofErr w:type="spellStart"/>
      <w:r w:rsidR="008B511C">
        <w:rPr>
          <w:rFonts w:ascii="Times New Roman" w:hAnsi="Times New Roman"/>
          <w:sz w:val="24"/>
          <w:szCs w:val="24"/>
        </w:rPr>
        <w:t>MTA-l</w:t>
      </w:r>
      <w:proofErr w:type="spellEnd"/>
      <w:r w:rsidR="008B511C">
        <w:rPr>
          <w:rFonts w:ascii="Times New Roman" w:hAnsi="Times New Roman"/>
          <w:sz w:val="24"/>
          <w:szCs w:val="24"/>
        </w:rPr>
        <w:t xml:space="preserve"> reeglina on</w:t>
      </w:r>
      <w:r w:rsidR="00820604" w:rsidRPr="00096831">
        <w:rPr>
          <w:rFonts w:ascii="Times New Roman" w:hAnsi="Times New Roman"/>
          <w:sz w:val="24"/>
          <w:szCs w:val="24"/>
        </w:rPr>
        <w:t xml:space="preserve">. Vajadus aga kaasata asutuseväline tõlk mõne muu eksootilisema keele hõlmamiseks tekib aga võrdlemisi </w:t>
      </w:r>
      <w:r w:rsidR="00BE5F42" w:rsidRPr="00096831">
        <w:rPr>
          <w:rFonts w:ascii="Times New Roman" w:hAnsi="Times New Roman"/>
          <w:sz w:val="24"/>
          <w:szCs w:val="24"/>
        </w:rPr>
        <w:t>harva, aastapõhist vajadust on aga keeruline prognoosida</w:t>
      </w:r>
      <w:r w:rsidR="00307A46" w:rsidRPr="00096831">
        <w:rPr>
          <w:rFonts w:ascii="Times New Roman" w:hAnsi="Times New Roman"/>
          <w:sz w:val="24"/>
          <w:szCs w:val="24"/>
        </w:rPr>
        <w:t>, kuivõrd see sõltub juhuslikest faktoritest</w:t>
      </w:r>
      <w:r w:rsidR="00BE5F42" w:rsidRPr="00096831">
        <w:rPr>
          <w:rFonts w:ascii="Times New Roman" w:hAnsi="Times New Roman"/>
          <w:sz w:val="24"/>
          <w:szCs w:val="24"/>
        </w:rPr>
        <w:t xml:space="preserve">. </w:t>
      </w:r>
      <w:r w:rsidR="00E829AB" w:rsidRPr="00096831">
        <w:rPr>
          <w:rFonts w:ascii="Times New Roman" w:hAnsi="Times New Roman"/>
          <w:sz w:val="24"/>
          <w:szCs w:val="24"/>
        </w:rPr>
        <w:t xml:space="preserve">MTA tellis aastal 2022 tõlketeenust asutuseväliselt 29 korral, ehk kirjalikku tõlget 18 korral ning suulist tõlget 11 korral, 2023 aastal on tõlketeenust tellitud </w:t>
      </w:r>
      <w:r w:rsidR="007A2906" w:rsidRPr="00096831">
        <w:rPr>
          <w:rFonts w:ascii="Times New Roman" w:hAnsi="Times New Roman"/>
          <w:sz w:val="24"/>
          <w:szCs w:val="24"/>
        </w:rPr>
        <w:t xml:space="preserve">vähemalt </w:t>
      </w:r>
      <w:r w:rsidR="00E829AB" w:rsidRPr="00096831">
        <w:rPr>
          <w:rFonts w:ascii="Times New Roman" w:hAnsi="Times New Roman"/>
          <w:sz w:val="24"/>
          <w:szCs w:val="24"/>
        </w:rPr>
        <w:t xml:space="preserve">20 korral, ehk nii kirjalikku kui suulist tõlget </w:t>
      </w:r>
      <w:r w:rsidR="00AE0BA4" w:rsidRPr="00096831">
        <w:rPr>
          <w:rFonts w:ascii="Times New Roman" w:hAnsi="Times New Roman"/>
          <w:sz w:val="24"/>
          <w:szCs w:val="24"/>
        </w:rPr>
        <w:t xml:space="preserve">vähemalt kümnel </w:t>
      </w:r>
      <w:r w:rsidR="00E829AB" w:rsidRPr="00096831">
        <w:rPr>
          <w:rFonts w:ascii="Times New Roman" w:hAnsi="Times New Roman"/>
          <w:sz w:val="24"/>
          <w:szCs w:val="24"/>
        </w:rPr>
        <w:t xml:space="preserve">korral. </w:t>
      </w:r>
      <w:r w:rsidR="009A74EB" w:rsidRPr="00096831">
        <w:rPr>
          <w:rFonts w:ascii="Times New Roman" w:hAnsi="Times New Roman"/>
          <w:sz w:val="24"/>
          <w:szCs w:val="24"/>
        </w:rPr>
        <w:t>Mõjutatava maksukohustuslaste hulk on seega marginaalne</w:t>
      </w:r>
      <w:r w:rsidR="00FF39A4" w:rsidRPr="00096831">
        <w:rPr>
          <w:rFonts w:ascii="Times New Roman" w:hAnsi="Times New Roman"/>
          <w:sz w:val="24"/>
          <w:szCs w:val="24"/>
        </w:rPr>
        <w:t xml:space="preserve"> arvestades maksukohustuslaste koguhulka ning seda läbilõiget maksukohustuslastest, keda aastas allutatakse maksukontrollile või muule menetlusele, kus tõlki võib vaja minna. </w:t>
      </w:r>
    </w:p>
    <w:p w14:paraId="593603A4" w14:textId="77777777" w:rsidR="000F632E" w:rsidRDefault="000F632E" w:rsidP="002E608B">
      <w:pPr>
        <w:spacing w:after="0" w:line="240" w:lineRule="auto"/>
        <w:jc w:val="both"/>
        <w:rPr>
          <w:rFonts w:ascii="Times New Roman" w:hAnsi="Times New Roman"/>
          <w:sz w:val="24"/>
          <w:szCs w:val="24"/>
        </w:rPr>
      </w:pPr>
    </w:p>
    <w:p w14:paraId="25E41FF3" w14:textId="36A51D18" w:rsidR="000F632E" w:rsidRPr="00096831" w:rsidRDefault="000F632E" w:rsidP="002E608B">
      <w:pPr>
        <w:spacing w:after="0" w:line="240" w:lineRule="auto"/>
        <w:jc w:val="both"/>
        <w:rPr>
          <w:rFonts w:ascii="Times New Roman" w:hAnsi="Times New Roman"/>
          <w:sz w:val="24"/>
          <w:szCs w:val="24"/>
        </w:rPr>
      </w:pPr>
      <w:r>
        <w:rPr>
          <w:rFonts w:ascii="Times New Roman" w:hAnsi="Times New Roman"/>
          <w:sz w:val="24"/>
          <w:szCs w:val="24"/>
        </w:rPr>
        <w:t>Siinkohal tasub ka mainida, et kuivõrd tegemist on õiguslünga parandamisega</w:t>
      </w:r>
      <w:r w:rsidR="00DD5AB4">
        <w:rPr>
          <w:rFonts w:ascii="Times New Roman" w:hAnsi="Times New Roman"/>
          <w:sz w:val="24"/>
          <w:szCs w:val="24"/>
        </w:rPr>
        <w:t xml:space="preserve"> selleks</w:t>
      </w:r>
      <w:r>
        <w:rPr>
          <w:rFonts w:ascii="Times New Roman" w:hAnsi="Times New Roman"/>
          <w:sz w:val="24"/>
          <w:szCs w:val="24"/>
        </w:rPr>
        <w:t xml:space="preserve">, et regulatsioon saaks toimida nii, nagu ta alati on olnud mõeldud toimima, siis ei saa igal juhul muudatusega kaasnevat mõju pidada millekski negatiivseks või muul viisil taunimisväärseks. </w:t>
      </w:r>
    </w:p>
    <w:p w14:paraId="6A1F5956" w14:textId="77777777" w:rsidR="00914F53" w:rsidRPr="00096831" w:rsidRDefault="00914F53" w:rsidP="002E608B">
      <w:pPr>
        <w:spacing w:after="0" w:line="240" w:lineRule="auto"/>
        <w:jc w:val="both"/>
        <w:rPr>
          <w:rFonts w:ascii="Times New Roman" w:hAnsi="Times New Roman"/>
          <w:sz w:val="24"/>
          <w:szCs w:val="24"/>
        </w:rPr>
      </w:pPr>
    </w:p>
    <w:p w14:paraId="4FB32F01" w14:textId="77777777" w:rsidR="00914F53" w:rsidRPr="00096831" w:rsidRDefault="00914F53" w:rsidP="002E608B">
      <w:pPr>
        <w:spacing w:after="0" w:line="240" w:lineRule="auto"/>
        <w:jc w:val="both"/>
        <w:rPr>
          <w:rFonts w:ascii="Times New Roman" w:hAnsi="Times New Roman"/>
          <w:sz w:val="24"/>
          <w:szCs w:val="24"/>
        </w:rPr>
      </w:pPr>
      <w:r w:rsidRPr="00096831">
        <w:rPr>
          <w:rFonts w:ascii="Times New Roman" w:hAnsi="Times New Roman"/>
          <w:sz w:val="24"/>
          <w:szCs w:val="24"/>
        </w:rPr>
        <w:t xml:space="preserve">Koondmõju võib sihtrühmale pidada ebaoluliseks. </w:t>
      </w:r>
    </w:p>
    <w:p w14:paraId="281F0F62" w14:textId="77777777" w:rsidR="004A6C99" w:rsidRPr="00096831" w:rsidRDefault="004A6C99" w:rsidP="002E608B">
      <w:pPr>
        <w:spacing w:after="0" w:line="240" w:lineRule="auto"/>
        <w:jc w:val="both"/>
        <w:rPr>
          <w:rFonts w:ascii="Times New Roman" w:hAnsi="Times New Roman"/>
          <w:sz w:val="24"/>
          <w:szCs w:val="24"/>
        </w:rPr>
      </w:pPr>
    </w:p>
    <w:p w14:paraId="272CEC48" w14:textId="77777777" w:rsidR="004A6C99" w:rsidRPr="00096831" w:rsidRDefault="004A6C99">
      <w:pPr>
        <w:spacing w:after="0" w:line="240" w:lineRule="auto"/>
        <w:jc w:val="both"/>
        <w:rPr>
          <w:rFonts w:ascii="Times New Roman" w:hAnsi="Times New Roman"/>
          <w:sz w:val="24"/>
          <w:szCs w:val="24"/>
        </w:rPr>
      </w:pPr>
    </w:p>
    <w:p w14:paraId="01714147" w14:textId="3C464DF7" w:rsidR="00844C04" w:rsidRPr="00096831" w:rsidRDefault="00BD34BD" w:rsidP="004B6AAF">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Pr="00096831">
        <w:rPr>
          <w:rFonts w:ascii="Times New Roman" w:hAnsi="Times New Roman"/>
          <w:sz w:val="24"/>
          <w:szCs w:val="24"/>
        </w:rPr>
        <w:t xml:space="preserve"> </w:t>
      </w:r>
      <w:r w:rsidR="0008786F">
        <w:rPr>
          <w:rFonts w:ascii="Times New Roman" w:hAnsi="Times New Roman"/>
          <w:sz w:val="24"/>
          <w:szCs w:val="24"/>
        </w:rPr>
        <w:t xml:space="preserve">mõju riigiasutustele (töökoormus); </w:t>
      </w:r>
    </w:p>
    <w:p w14:paraId="70E20054" w14:textId="77777777" w:rsidR="00BD34BD" w:rsidRPr="00096831" w:rsidRDefault="00BD34BD" w:rsidP="004B6AAF">
      <w:pPr>
        <w:spacing w:after="0" w:line="240" w:lineRule="auto"/>
        <w:jc w:val="both"/>
        <w:rPr>
          <w:rFonts w:ascii="Times New Roman" w:hAnsi="Times New Roman"/>
          <w:sz w:val="24"/>
          <w:szCs w:val="24"/>
        </w:rPr>
      </w:pPr>
    </w:p>
    <w:p w14:paraId="293397EB" w14:textId="77777777" w:rsidR="00BD34BD" w:rsidRPr="00096831" w:rsidRDefault="00BD34BD" w:rsidP="004B6AAF">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Pr="00096831">
        <w:rPr>
          <w:rFonts w:ascii="Times New Roman" w:hAnsi="Times New Roman"/>
          <w:sz w:val="24"/>
          <w:szCs w:val="24"/>
        </w:rPr>
        <w:t xml:space="preserve"> MTA</w:t>
      </w:r>
    </w:p>
    <w:p w14:paraId="3B57EC10" w14:textId="77777777" w:rsidR="00BD34BD" w:rsidRPr="00096831" w:rsidRDefault="00BD34BD" w:rsidP="004B6AAF">
      <w:pPr>
        <w:spacing w:after="0" w:line="240" w:lineRule="auto"/>
        <w:jc w:val="both"/>
        <w:rPr>
          <w:rFonts w:ascii="Times New Roman" w:hAnsi="Times New Roman"/>
          <w:sz w:val="24"/>
          <w:szCs w:val="24"/>
        </w:rPr>
      </w:pPr>
    </w:p>
    <w:p w14:paraId="3707E58C" w14:textId="2E8518AA" w:rsidR="00BD34BD" w:rsidRPr="00096831" w:rsidRDefault="00BD34BD"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Kavandatav eelnõu suurendab maksumenetluse efektiivsust, sest see eemaldab MKS-i tekstist õiguslünga, mis võis teatud juhtudel takistada vajaliku tõlgi kaasamist ning selleläbi sisuliselt seisata maksumenetluse kulgemine – seda põhjusel, et kui maksumenetluse eesmärgipärase kulgemise eelduseks on maksusaladuse avaldamine tõlgile, ja seadus seda ei võimalda, siis tekibki </w:t>
      </w:r>
      <w:r w:rsidRPr="00096831">
        <w:rPr>
          <w:rFonts w:ascii="Times New Roman" w:hAnsi="Times New Roman"/>
          <w:i/>
          <w:sz w:val="24"/>
          <w:szCs w:val="24"/>
        </w:rPr>
        <w:t>de facto</w:t>
      </w:r>
      <w:r w:rsidR="00CA1DD4" w:rsidRPr="00096831">
        <w:rPr>
          <w:rFonts w:ascii="Times New Roman" w:hAnsi="Times New Roman"/>
          <w:sz w:val="24"/>
          <w:szCs w:val="24"/>
        </w:rPr>
        <w:t xml:space="preserve"> moratoorium. Halvimatel juhtudel võib see mõjutada ka maksude korrapärast laekumist, näiteks kõnealuse menetlusliku takistuse tõttu maksumenetlus viibib ning MTA nõuded aeguvad. </w:t>
      </w:r>
      <w:r w:rsidR="00EB65E5" w:rsidRPr="00096831">
        <w:rPr>
          <w:rFonts w:ascii="Times New Roman" w:hAnsi="Times New Roman"/>
          <w:sz w:val="24"/>
          <w:szCs w:val="24"/>
        </w:rPr>
        <w:t xml:space="preserve">Muudatuse tulemusel on aga need ohud välistatud, </w:t>
      </w:r>
      <w:r w:rsidR="00EC63EC">
        <w:rPr>
          <w:rFonts w:ascii="Times New Roman" w:hAnsi="Times New Roman"/>
          <w:sz w:val="24"/>
          <w:szCs w:val="24"/>
        </w:rPr>
        <w:t>ehk</w:t>
      </w:r>
      <w:r w:rsidR="00EB65E5" w:rsidRPr="00096831">
        <w:rPr>
          <w:rFonts w:ascii="Times New Roman" w:hAnsi="Times New Roman"/>
          <w:sz w:val="24"/>
          <w:szCs w:val="24"/>
        </w:rPr>
        <w:t xml:space="preserve"> kui maksukohustuslane keeldub omal algatusel tõlki kaasamast, siis on </w:t>
      </w:r>
      <w:proofErr w:type="spellStart"/>
      <w:r w:rsidR="00EB65E5" w:rsidRPr="00096831">
        <w:rPr>
          <w:rFonts w:ascii="Times New Roman" w:hAnsi="Times New Roman"/>
          <w:sz w:val="24"/>
          <w:szCs w:val="24"/>
        </w:rPr>
        <w:t>MTA-l</w:t>
      </w:r>
      <w:proofErr w:type="spellEnd"/>
      <w:r w:rsidR="00EB65E5" w:rsidRPr="00096831">
        <w:rPr>
          <w:rFonts w:ascii="Times New Roman" w:hAnsi="Times New Roman"/>
          <w:sz w:val="24"/>
          <w:szCs w:val="24"/>
        </w:rPr>
        <w:t xml:space="preserve"> võimalik kaasata tõlk omal initsiatiivil ilma, et maksukohustuslane saaks seda</w:t>
      </w:r>
      <w:r w:rsidR="00A05E4F">
        <w:rPr>
          <w:rFonts w:ascii="Times New Roman" w:hAnsi="Times New Roman"/>
          <w:sz w:val="24"/>
          <w:szCs w:val="24"/>
        </w:rPr>
        <w:t xml:space="preserve"> õiguslikult</w:t>
      </w:r>
      <w:r w:rsidR="00EB65E5" w:rsidRPr="00096831">
        <w:rPr>
          <w:rFonts w:ascii="Times New Roman" w:hAnsi="Times New Roman"/>
          <w:sz w:val="24"/>
          <w:szCs w:val="24"/>
        </w:rPr>
        <w:t xml:space="preserve"> takistada. </w:t>
      </w:r>
      <w:r w:rsidR="00074FEE" w:rsidRPr="00096831">
        <w:rPr>
          <w:rFonts w:ascii="Times New Roman" w:hAnsi="Times New Roman"/>
          <w:sz w:val="24"/>
          <w:szCs w:val="24"/>
        </w:rPr>
        <w:t xml:space="preserve">Kavandatav seadus siiski ei pane </w:t>
      </w:r>
      <w:proofErr w:type="spellStart"/>
      <w:r w:rsidR="00074FEE" w:rsidRPr="00096831">
        <w:rPr>
          <w:rFonts w:ascii="Times New Roman" w:hAnsi="Times New Roman"/>
          <w:sz w:val="24"/>
          <w:szCs w:val="24"/>
        </w:rPr>
        <w:t>MTA-le</w:t>
      </w:r>
      <w:proofErr w:type="spellEnd"/>
      <w:r w:rsidR="00074FEE" w:rsidRPr="00096831">
        <w:rPr>
          <w:rFonts w:ascii="Times New Roman" w:hAnsi="Times New Roman"/>
          <w:sz w:val="24"/>
          <w:szCs w:val="24"/>
        </w:rPr>
        <w:t xml:space="preserve"> täiendavaid kulutusi ega ülesandeid, mida tal seni pole olnud – vastupidi, see võimalda</w:t>
      </w:r>
      <w:r w:rsidR="005B1227" w:rsidRPr="00096831">
        <w:rPr>
          <w:rFonts w:ascii="Times New Roman" w:hAnsi="Times New Roman"/>
          <w:sz w:val="24"/>
          <w:szCs w:val="24"/>
        </w:rPr>
        <w:t>b olemasolevaid</w:t>
      </w:r>
      <w:r w:rsidR="00DB3966" w:rsidRPr="00096831">
        <w:rPr>
          <w:rFonts w:ascii="Times New Roman" w:hAnsi="Times New Roman"/>
          <w:sz w:val="24"/>
          <w:szCs w:val="24"/>
        </w:rPr>
        <w:t xml:space="preserve"> ülesandeid</w:t>
      </w:r>
      <w:r w:rsidR="005B1227" w:rsidRPr="00096831">
        <w:rPr>
          <w:rFonts w:ascii="Times New Roman" w:hAnsi="Times New Roman"/>
          <w:sz w:val="24"/>
          <w:szCs w:val="24"/>
        </w:rPr>
        <w:t xml:space="preserve"> paremini täita. </w:t>
      </w:r>
      <w:r w:rsidR="004828FB" w:rsidRPr="00096831">
        <w:rPr>
          <w:rFonts w:ascii="Times New Roman" w:hAnsi="Times New Roman"/>
          <w:sz w:val="24"/>
          <w:szCs w:val="24"/>
        </w:rPr>
        <w:t xml:space="preserve">Kohanemisraskuste puudumise tõttu võib mõju ulatust </w:t>
      </w:r>
      <w:proofErr w:type="spellStart"/>
      <w:r w:rsidR="004828FB" w:rsidRPr="00096831">
        <w:rPr>
          <w:rFonts w:ascii="Times New Roman" w:hAnsi="Times New Roman"/>
          <w:sz w:val="24"/>
          <w:szCs w:val="24"/>
        </w:rPr>
        <w:t>MTA-le</w:t>
      </w:r>
      <w:proofErr w:type="spellEnd"/>
      <w:r w:rsidR="004828FB" w:rsidRPr="00096831">
        <w:rPr>
          <w:rFonts w:ascii="Times New Roman" w:hAnsi="Times New Roman"/>
          <w:sz w:val="24"/>
          <w:szCs w:val="24"/>
        </w:rPr>
        <w:t xml:space="preserve"> hinnata väikeseks. </w:t>
      </w:r>
    </w:p>
    <w:p w14:paraId="44FE0D7E" w14:textId="77777777" w:rsidR="004828FB" w:rsidRPr="00096831" w:rsidRDefault="004828FB" w:rsidP="004B6AAF">
      <w:pPr>
        <w:spacing w:after="0" w:line="240" w:lineRule="auto"/>
        <w:jc w:val="both"/>
        <w:rPr>
          <w:rFonts w:ascii="Times New Roman" w:hAnsi="Times New Roman"/>
          <w:sz w:val="24"/>
          <w:szCs w:val="24"/>
        </w:rPr>
      </w:pPr>
    </w:p>
    <w:p w14:paraId="63F9F346" w14:textId="3413418D" w:rsidR="003B1830" w:rsidRPr="00096831" w:rsidRDefault="004828FB" w:rsidP="004B6AAF">
      <w:pPr>
        <w:spacing w:after="0" w:line="240" w:lineRule="auto"/>
        <w:jc w:val="both"/>
        <w:rPr>
          <w:rFonts w:ascii="Times New Roman" w:hAnsi="Times New Roman"/>
          <w:sz w:val="24"/>
          <w:szCs w:val="24"/>
        </w:rPr>
      </w:pPr>
      <w:r w:rsidRPr="00096831">
        <w:rPr>
          <w:rFonts w:ascii="Times New Roman" w:hAnsi="Times New Roman"/>
          <w:sz w:val="24"/>
          <w:szCs w:val="24"/>
        </w:rPr>
        <w:t>Mõju esinemise sagedust võib hinnata väikeseks, sest</w:t>
      </w:r>
      <w:r w:rsidR="003B1830" w:rsidRPr="00096831">
        <w:rPr>
          <w:rFonts w:ascii="Times New Roman" w:hAnsi="Times New Roman"/>
          <w:sz w:val="24"/>
          <w:szCs w:val="24"/>
        </w:rPr>
        <w:t xml:space="preserve"> enamikel juhtudel ei ole vaja maksumenetlusse asutusevälist tõlki kaasata. </w:t>
      </w:r>
    </w:p>
    <w:p w14:paraId="17A4320C" w14:textId="77777777" w:rsidR="00425FE2" w:rsidRPr="00096831" w:rsidRDefault="00425FE2" w:rsidP="004B6AAF">
      <w:pPr>
        <w:spacing w:after="0" w:line="240" w:lineRule="auto"/>
        <w:jc w:val="both"/>
        <w:rPr>
          <w:rFonts w:ascii="Times New Roman" w:hAnsi="Times New Roman"/>
          <w:sz w:val="24"/>
          <w:szCs w:val="24"/>
        </w:rPr>
      </w:pPr>
    </w:p>
    <w:p w14:paraId="71417098" w14:textId="5544302C" w:rsidR="004A1DF6" w:rsidRDefault="00425FE2" w:rsidP="004B6AAF">
      <w:pPr>
        <w:spacing w:after="0" w:line="240" w:lineRule="auto"/>
        <w:jc w:val="both"/>
        <w:rPr>
          <w:rFonts w:ascii="Times New Roman" w:hAnsi="Times New Roman"/>
          <w:sz w:val="24"/>
          <w:szCs w:val="24"/>
        </w:rPr>
      </w:pPr>
      <w:r w:rsidRPr="00096831">
        <w:rPr>
          <w:rFonts w:ascii="Times New Roman" w:hAnsi="Times New Roman"/>
          <w:sz w:val="24"/>
          <w:szCs w:val="24"/>
        </w:rPr>
        <w:t>Ebasoovitavate mõjude esinemise riski ei tuvastatud. Koondmõju võib pidada ebaoluliseks.</w:t>
      </w:r>
    </w:p>
    <w:p w14:paraId="6AA5E414" w14:textId="77777777" w:rsidR="004A1DF6" w:rsidRPr="00096831" w:rsidRDefault="004A1DF6" w:rsidP="004B6AAF">
      <w:pPr>
        <w:spacing w:after="0" w:line="240" w:lineRule="auto"/>
        <w:jc w:val="both"/>
        <w:rPr>
          <w:rFonts w:ascii="Times New Roman" w:hAnsi="Times New Roman"/>
          <w:sz w:val="24"/>
          <w:szCs w:val="24"/>
        </w:rPr>
      </w:pPr>
    </w:p>
    <w:p w14:paraId="412B007D" w14:textId="37EF7BA8" w:rsidR="003329A0" w:rsidRPr="00096831" w:rsidRDefault="009702F9" w:rsidP="00B21FE7">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B21FE7" w:rsidRPr="00096831">
        <w:rPr>
          <w:rFonts w:ascii="Times New Roman" w:hAnsi="Times New Roman"/>
          <w:b/>
          <w:sz w:val="24"/>
          <w:szCs w:val="24"/>
        </w:rPr>
        <w:t>.</w:t>
      </w:r>
      <w:r w:rsidR="00F53802">
        <w:rPr>
          <w:rFonts w:ascii="Times New Roman" w:hAnsi="Times New Roman"/>
          <w:b/>
          <w:sz w:val="24"/>
          <w:szCs w:val="24"/>
        </w:rPr>
        <w:t>2</w:t>
      </w:r>
      <w:r w:rsidR="000D525D">
        <w:rPr>
          <w:rFonts w:ascii="Times New Roman" w:hAnsi="Times New Roman"/>
          <w:b/>
          <w:sz w:val="24"/>
          <w:szCs w:val="24"/>
        </w:rPr>
        <w:t>2</w:t>
      </w:r>
      <w:r w:rsidR="00B21FE7" w:rsidRPr="00096831">
        <w:rPr>
          <w:rFonts w:ascii="Times New Roman" w:hAnsi="Times New Roman"/>
          <w:b/>
          <w:sz w:val="24"/>
          <w:szCs w:val="24"/>
        </w:rPr>
        <w:t xml:space="preserve"> </w:t>
      </w:r>
      <w:r w:rsidR="002F4691" w:rsidRPr="00096831">
        <w:rPr>
          <w:rFonts w:ascii="Times New Roman" w:hAnsi="Times New Roman"/>
          <w:b/>
          <w:sz w:val="24"/>
          <w:szCs w:val="24"/>
        </w:rPr>
        <w:t xml:space="preserve">Maksusaladust sisaldava teabe avaldamine </w:t>
      </w:r>
      <w:proofErr w:type="spellStart"/>
      <w:r w:rsidR="002F4691" w:rsidRPr="00096831">
        <w:rPr>
          <w:rFonts w:ascii="Times New Roman" w:hAnsi="Times New Roman"/>
          <w:b/>
          <w:sz w:val="24"/>
          <w:szCs w:val="24"/>
        </w:rPr>
        <w:t>TurS</w:t>
      </w:r>
      <w:proofErr w:type="spellEnd"/>
      <w:r w:rsidR="002F4691" w:rsidRPr="00096831">
        <w:rPr>
          <w:rFonts w:ascii="Times New Roman" w:hAnsi="Times New Roman"/>
          <w:b/>
          <w:sz w:val="24"/>
          <w:szCs w:val="24"/>
        </w:rPr>
        <w:t xml:space="preserve"> §-s 30 nimetatud riikliku järelevalve asutustele</w:t>
      </w:r>
    </w:p>
    <w:p w14:paraId="3B2B49CF" w14:textId="77777777" w:rsidR="002F4691" w:rsidRPr="00096831" w:rsidRDefault="002F4691" w:rsidP="00B21FE7">
      <w:pPr>
        <w:spacing w:after="0" w:line="240" w:lineRule="auto"/>
        <w:jc w:val="both"/>
        <w:rPr>
          <w:rFonts w:ascii="Times New Roman" w:hAnsi="Times New Roman"/>
          <w:b/>
          <w:sz w:val="24"/>
          <w:szCs w:val="24"/>
        </w:rPr>
      </w:pPr>
    </w:p>
    <w:p w14:paraId="29CD323F" w14:textId="0605165F" w:rsidR="002F4691" w:rsidRPr="00096831" w:rsidRDefault="002F4691" w:rsidP="00B21FE7">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Mõju valdkond:</w:t>
      </w:r>
      <w:r w:rsidRPr="00096831">
        <w:rPr>
          <w:rFonts w:ascii="Times New Roman" w:hAnsi="Times New Roman"/>
          <w:bCs/>
          <w:sz w:val="24"/>
          <w:szCs w:val="24"/>
        </w:rPr>
        <w:t xml:space="preserve"> </w:t>
      </w:r>
      <w:r w:rsidR="000632B9">
        <w:rPr>
          <w:rFonts w:ascii="Times New Roman" w:hAnsi="Times New Roman"/>
          <w:bCs/>
          <w:sz w:val="24"/>
          <w:szCs w:val="24"/>
        </w:rPr>
        <w:t>mõju majandusele (</w:t>
      </w:r>
      <w:r w:rsidR="00B96F16">
        <w:rPr>
          <w:rFonts w:ascii="Times New Roman" w:hAnsi="Times New Roman"/>
          <w:bCs/>
          <w:sz w:val="24"/>
          <w:szCs w:val="24"/>
        </w:rPr>
        <w:t>halduskoormus)</w:t>
      </w:r>
      <w:r w:rsidR="00C71490">
        <w:rPr>
          <w:rFonts w:ascii="Times New Roman" w:hAnsi="Times New Roman"/>
          <w:bCs/>
          <w:sz w:val="24"/>
          <w:szCs w:val="24"/>
        </w:rPr>
        <w:t xml:space="preserve">; </w:t>
      </w:r>
      <w:r w:rsidR="00CF373D">
        <w:rPr>
          <w:rFonts w:ascii="Times New Roman" w:hAnsi="Times New Roman"/>
          <w:bCs/>
          <w:sz w:val="24"/>
          <w:szCs w:val="24"/>
        </w:rPr>
        <w:t>mõju riigiasutustele (töökoormus)</w:t>
      </w:r>
    </w:p>
    <w:p w14:paraId="5775249F" w14:textId="77777777" w:rsidR="006C0363" w:rsidRPr="00096831" w:rsidRDefault="006C0363" w:rsidP="00B21FE7">
      <w:pPr>
        <w:spacing w:after="0" w:line="240" w:lineRule="auto"/>
        <w:jc w:val="both"/>
        <w:rPr>
          <w:rFonts w:ascii="Times New Roman" w:hAnsi="Times New Roman"/>
          <w:bCs/>
          <w:sz w:val="24"/>
          <w:szCs w:val="24"/>
        </w:rPr>
      </w:pPr>
    </w:p>
    <w:p w14:paraId="6E099431" w14:textId="1BC9BEB2" w:rsidR="003329A0" w:rsidRPr="00096831" w:rsidRDefault="006C0363" w:rsidP="00B21FE7">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Sihtrühm:</w:t>
      </w:r>
      <w:r w:rsidRPr="00096831">
        <w:rPr>
          <w:rFonts w:ascii="Times New Roman" w:hAnsi="Times New Roman"/>
          <w:bCs/>
          <w:sz w:val="24"/>
          <w:szCs w:val="24"/>
        </w:rPr>
        <w:t xml:space="preserve"> </w:t>
      </w:r>
      <w:commentRangeStart w:id="11"/>
      <w:r w:rsidRPr="00096831">
        <w:rPr>
          <w:rFonts w:ascii="Times New Roman" w:hAnsi="Times New Roman"/>
          <w:bCs/>
          <w:sz w:val="24"/>
          <w:szCs w:val="24"/>
        </w:rPr>
        <w:t>lühiajalise üüriteenuse osutajad</w:t>
      </w:r>
      <w:r w:rsidR="00E72A62" w:rsidRPr="00096831">
        <w:rPr>
          <w:rFonts w:ascii="Times New Roman" w:hAnsi="Times New Roman"/>
          <w:bCs/>
          <w:sz w:val="24"/>
          <w:szCs w:val="24"/>
        </w:rPr>
        <w:t xml:space="preserve"> </w:t>
      </w:r>
      <w:commentRangeEnd w:id="11"/>
      <w:r w:rsidR="00571D3B">
        <w:rPr>
          <w:rStyle w:val="Kommentaariviide"/>
        </w:rPr>
        <w:commentReference w:id="11"/>
      </w:r>
      <w:r w:rsidR="00E72A62" w:rsidRPr="00096831">
        <w:rPr>
          <w:rFonts w:ascii="Times New Roman" w:hAnsi="Times New Roman"/>
          <w:bCs/>
          <w:sz w:val="24"/>
          <w:szCs w:val="24"/>
        </w:rPr>
        <w:t xml:space="preserve">ning </w:t>
      </w:r>
      <w:commentRangeStart w:id="12"/>
      <w:r w:rsidR="00E72A62" w:rsidRPr="00096831">
        <w:rPr>
          <w:rFonts w:ascii="Times New Roman" w:hAnsi="Times New Roman"/>
          <w:bCs/>
          <w:sz w:val="24"/>
          <w:szCs w:val="24"/>
        </w:rPr>
        <w:t>riikliku järelevalveasutused</w:t>
      </w:r>
      <w:r w:rsidR="00D12F60">
        <w:rPr>
          <w:rFonts w:ascii="Times New Roman" w:hAnsi="Times New Roman"/>
          <w:bCs/>
          <w:sz w:val="24"/>
          <w:szCs w:val="24"/>
        </w:rPr>
        <w:t xml:space="preserve"> </w:t>
      </w:r>
      <w:commentRangeEnd w:id="12"/>
      <w:r w:rsidR="00174F7C">
        <w:rPr>
          <w:rStyle w:val="Kommentaariviide"/>
        </w:rPr>
        <w:commentReference w:id="12"/>
      </w:r>
      <w:r w:rsidR="00D12F60">
        <w:rPr>
          <w:rFonts w:ascii="Times New Roman" w:hAnsi="Times New Roman"/>
          <w:bCs/>
          <w:sz w:val="24"/>
          <w:szCs w:val="24"/>
        </w:rPr>
        <w:t>(</w:t>
      </w:r>
      <w:proofErr w:type="spellStart"/>
      <w:r w:rsidR="00D12F60">
        <w:rPr>
          <w:rFonts w:ascii="Times New Roman" w:hAnsi="Times New Roman"/>
          <w:bCs/>
          <w:sz w:val="24"/>
          <w:szCs w:val="24"/>
        </w:rPr>
        <w:t>TurS</w:t>
      </w:r>
      <w:proofErr w:type="spellEnd"/>
      <w:r w:rsidR="00D12F60">
        <w:rPr>
          <w:rFonts w:ascii="Times New Roman" w:hAnsi="Times New Roman"/>
          <w:bCs/>
          <w:sz w:val="24"/>
          <w:szCs w:val="24"/>
        </w:rPr>
        <w:t xml:space="preserve"> § 30 lg 1 ja lg 2)</w:t>
      </w:r>
    </w:p>
    <w:p w14:paraId="603F648C" w14:textId="77777777" w:rsidR="006C0363" w:rsidRPr="00096831" w:rsidRDefault="006C0363" w:rsidP="00B21FE7">
      <w:pPr>
        <w:spacing w:after="0" w:line="240" w:lineRule="auto"/>
        <w:jc w:val="both"/>
        <w:rPr>
          <w:rFonts w:ascii="Times New Roman" w:hAnsi="Times New Roman"/>
          <w:bCs/>
          <w:sz w:val="24"/>
          <w:szCs w:val="24"/>
        </w:rPr>
      </w:pPr>
    </w:p>
    <w:p w14:paraId="4A4D3052" w14:textId="5AEAFAF9" w:rsidR="00FF409A" w:rsidRPr="00096831" w:rsidRDefault="006C0363"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Kavandatava muudatuse kohaselt on </w:t>
      </w:r>
      <w:proofErr w:type="spellStart"/>
      <w:r w:rsidRPr="00096831">
        <w:rPr>
          <w:rFonts w:ascii="Times New Roman" w:hAnsi="Times New Roman"/>
          <w:bCs/>
          <w:sz w:val="24"/>
          <w:szCs w:val="24"/>
        </w:rPr>
        <w:t>TurS</w:t>
      </w:r>
      <w:proofErr w:type="spellEnd"/>
      <w:r w:rsidRPr="00096831">
        <w:rPr>
          <w:rFonts w:ascii="Times New Roman" w:hAnsi="Times New Roman"/>
          <w:bCs/>
          <w:sz w:val="24"/>
          <w:szCs w:val="24"/>
        </w:rPr>
        <w:t xml:space="preserve"> §-s 30 nimetatud riikliku järelevalve asutustel edaspidi võimalik hõlpsamini tuvastada lühiajalise üüriteenuse osutajaid ning allutada nad riiklikule järelevalvele. Sellega võib aga kaasneda</w:t>
      </w:r>
      <w:r w:rsidR="000D1810" w:rsidRPr="00096831">
        <w:rPr>
          <w:rFonts w:ascii="Times New Roman" w:hAnsi="Times New Roman"/>
          <w:bCs/>
          <w:sz w:val="24"/>
          <w:szCs w:val="24"/>
        </w:rPr>
        <w:t xml:space="preserve"> üüriteenuse osutajatele</w:t>
      </w:r>
      <w:r w:rsidRPr="00096831">
        <w:rPr>
          <w:rFonts w:ascii="Times New Roman" w:hAnsi="Times New Roman"/>
          <w:bCs/>
          <w:sz w:val="24"/>
          <w:szCs w:val="24"/>
        </w:rPr>
        <w:t xml:space="preserve"> suurenenud halduskoormus, kui </w:t>
      </w:r>
      <w:r w:rsidR="000D1810" w:rsidRPr="00096831">
        <w:rPr>
          <w:rFonts w:ascii="Times New Roman" w:hAnsi="Times New Roman"/>
          <w:bCs/>
          <w:sz w:val="24"/>
          <w:szCs w:val="24"/>
        </w:rPr>
        <w:t>nad</w:t>
      </w:r>
      <w:r w:rsidR="00EC3640">
        <w:rPr>
          <w:rFonts w:ascii="Times New Roman" w:hAnsi="Times New Roman"/>
          <w:bCs/>
          <w:sz w:val="24"/>
          <w:szCs w:val="24"/>
        </w:rPr>
        <w:t xml:space="preserve"> seni on tegutsenud</w:t>
      </w:r>
      <w:r w:rsidRPr="00096831">
        <w:rPr>
          <w:rFonts w:ascii="Times New Roman" w:hAnsi="Times New Roman"/>
          <w:bCs/>
          <w:sz w:val="24"/>
          <w:szCs w:val="24"/>
        </w:rPr>
        <w:t xml:space="preserve"> vastuolus näiteks seaduses sätestatud</w:t>
      </w:r>
      <w:r w:rsidR="004F0224" w:rsidRPr="00096831">
        <w:rPr>
          <w:rFonts w:ascii="Times New Roman" w:hAnsi="Times New Roman"/>
          <w:bCs/>
          <w:sz w:val="24"/>
          <w:szCs w:val="24"/>
        </w:rPr>
        <w:t xml:space="preserve"> erinevate</w:t>
      </w:r>
      <w:r w:rsidRPr="00096831">
        <w:rPr>
          <w:rFonts w:ascii="Times New Roman" w:hAnsi="Times New Roman"/>
          <w:bCs/>
          <w:sz w:val="24"/>
          <w:szCs w:val="24"/>
        </w:rPr>
        <w:t xml:space="preserve"> tervise- ja ohutusnõuetega.</w:t>
      </w:r>
      <w:r w:rsidR="003929CF" w:rsidRPr="00096831">
        <w:rPr>
          <w:rFonts w:ascii="Times New Roman" w:hAnsi="Times New Roman"/>
          <w:bCs/>
          <w:sz w:val="24"/>
          <w:szCs w:val="24"/>
        </w:rPr>
        <w:t xml:space="preserve"> </w:t>
      </w:r>
      <w:r w:rsidR="00FF409A" w:rsidRPr="00096831">
        <w:rPr>
          <w:rFonts w:ascii="Times New Roman" w:hAnsi="Times New Roman"/>
          <w:bCs/>
          <w:sz w:val="24"/>
          <w:szCs w:val="24"/>
        </w:rPr>
        <w:t xml:space="preserve">Muudatusega ei kaasne teenuseosutajatele muid kohustusi ega koormisi. </w:t>
      </w:r>
    </w:p>
    <w:p w14:paraId="402B7AF4" w14:textId="77777777" w:rsidR="00FF409A" w:rsidRPr="00096831" w:rsidRDefault="00FF409A" w:rsidP="00B21FE7">
      <w:pPr>
        <w:spacing w:after="0" w:line="240" w:lineRule="auto"/>
        <w:jc w:val="both"/>
        <w:rPr>
          <w:rFonts w:ascii="Times New Roman" w:hAnsi="Times New Roman"/>
          <w:bCs/>
          <w:sz w:val="24"/>
          <w:szCs w:val="24"/>
        </w:rPr>
      </w:pPr>
    </w:p>
    <w:p w14:paraId="0D690FA7" w14:textId="1D53C278" w:rsidR="006C0363" w:rsidRPr="00096831" w:rsidRDefault="00C81A65"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Muudatu</w:t>
      </w:r>
      <w:r w:rsidR="0059657D" w:rsidRPr="00096831">
        <w:rPr>
          <w:rFonts w:ascii="Times New Roman" w:hAnsi="Times New Roman"/>
          <w:bCs/>
          <w:sz w:val="24"/>
          <w:szCs w:val="24"/>
        </w:rPr>
        <w:t>s</w:t>
      </w:r>
      <w:r w:rsidRPr="00096831">
        <w:rPr>
          <w:rFonts w:ascii="Times New Roman" w:hAnsi="Times New Roman"/>
          <w:bCs/>
          <w:sz w:val="24"/>
          <w:szCs w:val="24"/>
        </w:rPr>
        <w:t xml:space="preserve"> </w:t>
      </w:r>
      <w:r w:rsidR="00F11786">
        <w:rPr>
          <w:rFonts w:ascii="Times New Roman" w:hAnsi="Times New Roman"/>
          <w:bCs/>
          <w:sz w:val="24"/>
          <w:szCs w:val="24"/>
        </w:rPr>
        <w:t>võib suurendada</w:t>
      </w:r>
      <w:r w:rsidRPr="00096831">
        <w:rPr>
          <w:rFonts w:ascii="Times New Roman" w:hAnsi="Times New Roman"/>
          <w:bCs/>
          <w:sz w:val="24"/>
          <w:szCs w:val="24"/>
        </w:rPr>
        <w:t xml:space="preserve"> riiklike järelevalveasutuste töökoormust, kuivõrd muudatuse tulemusel muutuvad nad teadlikumaks subjektidest, keda tuleks allutada kontrollile. Teisalt, muudatus</w:t>
      </w:r>
      <w:r w:rsidR="0098445B" w:rsidRPr="00096831">
        <w:rPr>
          <w:rFonts w:ascii="Times New Roman" w:hAnsi="Times New Roman"/>
          <w:bCs/>
          <w:sz w:val="24"/>
          <w:szCs w:val="24"/>
        </w:rPr>
        <w:t xml:space="preserve"> peaks</w:t>
      </w:r>
      <w:r w:rsidRPr="00096831">
        <w:rPr>
          <w:rFonts w:ascii="Times New Roman" w:hAnsi="Times New Roman"/>
          <w:bCs/>
          <w:sz w:val="24"/>
          <w:szCs w:val="24"/>
        </w:rPr>
        <w:t xml:space="preserve"> seda järelevalvet tõhustama vähemalt selles võtmes, et </w:t>
      </w:r>
      <w:r w:rsidR="00E72A62" w:rsidRPr="00096831">
        <w:rPr>
          <w:rFonts w:ascii="Times New Roman" w:hAnsi="Times New Roman"/>
          <w:bCs/>
          <w:sz w:val="24"/>
          <w:szCs w:val="24"/>
        </w:rPr>
        <w:t xml:space="preserve"> </w:t>
      </w:r>
      <w:proofErr w:type="spellStart"/>
      <w:r w:rsidR="00E72A62" w:rsidRPr="00096831">
        <w:rPr>
          <w:rFonts w:ascii="Times New Roman" w:hAnsi="Times New Roman"/>
          <w:bCs/>
          <w:sz w:val="24"/>
          <w:szCs w:val="24"/>
        </w:rPr>
        <w:t>MTA-lt</w:t>
      </w:r>
      <w:proofErr w:type="spellEnd"/>
      <w:r w:rsidR="00E72A62" w:rsidRPr="00096831">
        <w:rPr>
          <w:rFonts w:ascii="Times New Roman" w:hAnsi="Times New Roman"/>
          <w:bCs/>
          <w:sz w:val="24"/>
          <w:szCs w:val="24"/>
        </w:rPr>
        <w:t xml:space="preserve"> saadud andmete pinnalt on neil võimalik täpsemalt</w:t>
      </w:r>
      <w:r w:rsidR="00283591" w:rsidRPr="00096831">
        <w:rPr>
          <w:rFonts w:ascii="Times New Roman" w:hAnsi="Times New Roman"/>
          <w:bCs/>
          <w:sz w:val="24"/>
          <w:szCs w:val="24"/>
        </w:rPr>
        <w:t xml:space="preserve"> koostada ja</w:t>
      </w:r>
      <w:r w:rsidR="00E72A62" w:rsidRPr="00096831">
        <w:rPr>
          <w:rFonts w:ascii="Times New Roman" w:hAnsi="Times New Roman"/>
          <w:bCs/>
          <w:sz w:val="24"/>
          <w:szCs w:val="24"/>
        </w:rPr>
        <w:t xml:space="preserve"> rakendada oma riskianalüüse ning kontrollida just neid üüriteenuse osutajaid, kelle puhul rikkumise risk on tõenäolisem.</w:t>
      </w:r>
      <w:r w:rsidR="003929CF" w:rsidRPr="00096831">
        <w:rPr>
          <w:rFonts w:ascii="Times New Roman" w:hAnsi="Times New Roman"/>
          <w:bCs/>
          <w:sz w:val="24"/>
          <w:szCs w:val="24"/>
        </w:rPr>
        <w:t xml:space="preserve"> Mõju ulatus</w:t>
      </w:r>
      <w:r w:rsidR="004F0224" w:rsidRPr="00096831">
        <w:rPr>
          <w:rFonts w:ascii="Times New Roman" w:hAnsi="Times New Roman"/>
          <w:bCs/>
          <w:sz w:val="24"/>
          <w:szCs w:val="24"/>
        </w:rPr>
        <w:t xml:space="preserve"> kogumis</w:t>
      </w:r>
      <w:r w:rsidR="003929CF" w:rsidRPr="00096831">
        <w:rPr>
          <w:rFonts w:ascii="Times New Roman" w:hAnsi="Times New Roman"/>
          <w:bCs/>
          <w:sz w:val="24"/>
          <w:szCs w:val="24"/>
        </w:rPr>
        <w:t xml:space="preserve"> </w:t>
      </w:r>
      <w:r w:rsidR="00F11786">
        <w:rPr>
          <w:rFonts w:ascii="Times New Roman" w:hAnsi="Times New Roman"/>
          <w:bCs/>
          <w:sz w:val="24"/>
          <w:szCs w:val="24"/>
        </w:rPr>
        <w:t>on</w:t>
      </w:r>
      <w:r w:rsidR="00AC5084">
        <w:rPr>
          <w:rFonts w:ascii="Times New Roman" w:hAnsi="Times New Roman"/>
          <w:bCs/>
          <w:sz w:val="24"/>
          <w:szCs w:val="24"/>
        </w:rPr>
        <w:t xml:space="preserve"> siiski</w:t>
      </w:r>
      <w:r w:rsidR="00F11786">
        <w:rPr>
          <w:rFonts w:ascii="Times New Roman" w:hAnsi="Times New Roman"/>
          <w:bCs/>
          <w:sz w:val="24"/>
          <w:szCs w:val="24"/>
        </w:rPr>
        <w:t xml:space="preserve"> pigem väike. </w:t>
      </w:r>
      <w:r w:rsidR="00712E14" w:rsidRPr="00096831">
        <w:rPr>
          <w:rFonts w:ascii="Times New Roman" w:hAnsi="Times New Roman"/>
          <w:bCs/>
          <w:sz w:val="24"/>
          <w:szCs w:val="24"/>
        </w:rPr>
        <w:t>Ettevõt</w:t>
      </w:r>
      <w:r w:rsidR="00377DDF">
        <w:rPr>
          <w:rFonts w:ascii="Times New Roman" w:hAnsi="Times New Roman"/>
          <w:bCs/>
          <w:sz w:val="24"/>
          <w:szCs w:val="24"/>
        </w:rPr>
        <w:t>jate</w:t>
      </w:r>
      <w:r w:rsidR="00712E14" w:rsidRPr="00096831">
        <w:rPr>
          <w:rFonts w:ascii="Times New Roman" w:hAnsi="Times New Roman"/>
          <w:bCs/>
          <w:sz w:val="24"/>
          <w:szCs w:val="24"/>
        </w:rPr>
        <w:t xml:space="preserve"> </w:t>
      </w:r>
      <w:r w:rsidR="00385D9A">
        <w:rPr>
          <w:rFonts w:ascii="Times New Roman" w:hAnsi="Times New Roman"/>
          <w:bCs/>
          <w:sz w:val="24"/>
          <w:szCs w:val="24"/>
        </w:rPr>
        <w:t>haldus</w:t>
      </w:r>
      <w:r w:rsidR="00712E14" w:rsidRPr="00096831">
        <w:rPr>
          <w:rFonts w:ascii="Times New Roman" w:hAnsi="Times New Roman"/>
          <w:bCs/>
          <w:sz w:val="24"/>
          <w:szCs w:val="24"/>
        </w:rPr>
        <w:t xml:space="preserve">koormus </w:t>
      </w:r>
      <w:r w:rsidR="000F1C3A">
        <w:rPr>
          <w:rFonts w:ascii="Times New Roman" w:hAnsi="Times New Roman"/>
          <w:bCs/>
          <w:sz w:val="24"/>
          <w:szCs w:val="24"/>
        </w:rPr>
        <w:t>ei tohiks</w:t>
      </w:r>
      <w:r w:rsidR="00712E14" w:rsidRPr="00096831">
        <w:rPr>
          <w:rFonts w:ascii="Times New Roman" w:hAnsi="Times New Roman"/>
          <w:bCs/>
          <w:sz w:val="24"/>
          <w:szCs w:val="24"/>
        </w:rPr>
        <w:t xml:space="preserve"> suurene</w:t>
      </w:r>
      <w:r w:rsidR="000F1C3A">
        <w:rPr>
          <w:rFonts w:ascii="Times New Roman" w:hAnsi="Times New Roman"/>
          <w:bCs/>
          <w:sz w:val="24"/>
          <w:szCs w:val="24"/>
        </w:rPr>
        <w:t>da</w:t>
      </w:r>
      <w:r w:rsidR="00712E14" w:rsidRPr="00096831">
        <w:rPr>
          <w:rFonts w:ascii="Times New Roman" w:hAnsi="Times New Roman"/>
          <w:bCs/>
          <w:sz w:val="24"/>
          <w:szCs w:val="24"/>
        </w:rPr>
        <w:t xml:space="preserve">, kuna </w:t>
      </w:r>
      <w:r w:rsidR="00AC5084">
        <w:rPr>
          <w:rFonts w:ascii="Times New Roman" w:hAnsi="Times New Roman"/>
          <w:bCs/>
          <w:sz w:val="24"/>
          <w:szCs w:val="24"/>
        </w:rPr>
        <w:t>neilt</w:t>
      </w:r>
      <w:r w:rsidR="00712E14" w:rsidRPr="00096831">
        <w:rPr>
          <w:rFonts w:ascii="Times New Roman" w:hAnsi="Times New Roman"/>
          <w:bCs/>
          <w:sz w:val="24"/>
          <w:szCs w:val="24"/>
        </w:rPr>
        <w:t xml:space="preserve"> siinkohal midagi juurde ei küsita, ehk riigiasutused jagavad omavahel andmeid, mis neil juba on olemas. </w:t>
      </w:r>
      <w:r w:rsidR="00163186">
        <w:rPr>
          <w:rFonts w:ascii="Times New Roman" w:hAnsi="Times New Roman"/>
          <w:bCs/>
          <w:sz w:val="24"/>
          <w:szCs w:val="24"/>
        </w:rPr>
        <w:t xml:space="preserve">Ühtlasi võib </w:t>
      </w:r>
      <w:r w:rsidR="00F16246">
        <w:rPr>
          <w:rFonts w:ascii="Times New Roman" w:hAnsi="Times New Roman"/>
          <w:bCs/>
          <w:sz w:val="24"/>
          <w:szCs w:val="24"/>
        </w:rPr>
        <w:t xml:space="preserve">pikemas perspektiivis </w:t>
      </w:r>
      <w:r w:rsidR="00163186">
        <w:rPr>
          <w:rFonts w:ascii="Times New Roman" w:hAnsi="Times New Roman"/>
          <w:bCs/>
          <w:sz w:val="24"/>
          <w:szCs w:val="24"/>
        </w:rPr>
        <w:t xml:space="preserve">muudatuse tõttu väheneda üleüldine riiklik bürokraatia, sest see </w:t>
      </w:r>
      <w:r w:rsidR="00BF32CC">
        <w:rPr>
          <w:rFonts w:ascii="Times New Roman" w:hAnsi="Times New Roman"/>
          <w:bCs/>
          <w:sz w:val="24"/>
          <w:szCs w:val="24"/>
        </w:rPr>
        <w:t>vähendab vajadust</w:t>
      </w:r>
      <w:r w:rsidR="00163186">
        <w:rPr>
          <w:rFonts w:ascii="Times New Roman" w:hAnsi="Times New Roman"/>
          <w:bCs/>
          <w:sz w:val="24"/>
          <w:szCs w:val="24"/>
        </w:rPr>
        <w:t xml:space="preserve"> </w:t>
      </w:r>
      <w:proofErr w:type="spellStart"/>
      <w:r w:rsidR="00163186">
        <w:rPr>
          <w:rFonts w:ascii="Times New Roman" w:hAnsi="Times New Roman"/>
          <w:bCs/>
          <w:sz w:val="24"/>
          <w:szCs w:val="24"/>
        </w:rPr>
        <w:t>TurS-s</w:t>
      </w:r>
      <w:proofErr w:type="spellEnd"/>
      <w:r w:rsidR="00163186">
        <w:rPr>
          <w:rFonts w:ascii="Times New Roman" w:hAnsi="Times New Roman"/>
          <w:bCs/>
          <w:sz w:val="24"/>
          <w:szCs w:val="24"/>
        </w:rPr>
        <w:t xml:space="preserve"> nimetatud riikliku järelevalve asutustele ette näha omad teabe kogumise mehhanismid </w:t>
      </w:r>
      <w:r w:rsidR="00883E5E">
        <w:rPr>
          <w:rFonts w:ascii="Times New Roman" w:hAnsi="Times New Roman"/>
          <w:bCs/>
          <w:sz w:val="24"/>
          <w:szCs w:val="24"/>
        </w:rPr>
        <w:t xml:space="preserve">lühiajalise </w:t>
      </w:r>
      <w:r w:rsidR="00163186">
        <w:rPr>
          <w:rFonts w:ascii="Times New Roman" w:hAnsi="Times New Roman"/>
          <w:bCs/>
          <w:sz w:val="24"/>
          <w:szCs w:val="24"/>
        </w:rPr>
        <w:t xml:space="preserve">üürituru kontrollimiseks. </w:t>
      </w:r>
    </w:p>
    <w:p w14:paraId="3D8E41FD" w14:textId="77777777" w:rsidR="003929CF" w:rsidRPr="00096831" w:rsidRDefault="003929CF" w:rsidP="00B21FE7">
      <w:pPr>
        <w:spacing w:after="0" w:line="240" w:lineRule="auto"/>
        <w:jc w:val="both"/>
        <w:rPr>
          <w:rFonts w:ascii="Times New Roman" w:hAnsi="Times New Roman"/>
          <w:bCs/>
          <w:sz w:val="24"/>
          <w:szCs w:val="24"/>
        </w:rPr>
      </w:pPr>
    </w:p>
    <w:p w14:paraId="3D7A9BA4" w14:textId="513781E0" w:rsidR="003929CF" w:rsidRPr="00096831" w:rsidRDefault="003929CF"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Mõju kaasnemise sagedus on juhuslik, kuivõrd see sõltub järelevalve asutuse riskianalüüsist, millist üüriteenuse osutajat kontrollida, samuti potentsiaalsetest rikkumisteadetest.  </w:t>
      </w:r>
    </w:p>
    <w:p w14:paraId="34BAF22D" w14:textId="77777777" w:rsidR="003929CF" w:rsidRPr="00096831" w:rsidRDefault="003929CF" w:rsidP="00B21FE7">
      <w:pPr>
        <w:spacing w:after="0" w:line="240" w:lineRule="auto"/>
        <w:jc w:val="both"/>
        <w:rPr>
          <w:rFonts w:ascii="Times New Roman" w:hAnsi="Times New Roman"/>
          <w:bCs/>
          <w:sz w:val="24"/>
          <w:szCs w:val="24"/>
        </w:rPr>
      </w:pPr>
    </w:p>
    <w:p w14:paraId="4C2F25B1" w14:textId="77777777" w:rsidR="003929CF" w:rsidRPr="00096831" w:rsidRDefault="003929CF"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Ebasoovitavat negatiivset mõju ei tuvastatud. </w:t>
      </w:r>
    </w:p>
    <w:p w14:paraId="26BE895C" w14:textId="77777777" w:rsidR="00FF409A" w:rsidRPr="00096831" w:rsidRDefault="00FF409A" w:rsidP="00D33CE3">
      <w:pPr>
        <w:spacing w:after="0" w:line="240" w:lineRule="auto"/>
        <w:rPr>
          <w:rFonts w:ascii="Times New Roman" w:hAnsi="Times New Roman"/>
          <w:b/>
          <w:sz w:val="24"/>
          <w:szCs w:val="24"/>
        </w:rPr>
      </w:pPr>
    </w:p>
    <w:p w14:paraId="24684B8A" w14:textId="7967B9C3" w:rsidR="007541C6" w:rsidRDefault="007541C6" w:rsidP="007541C6">
      <w:pPr>
        <w:spacing w:after="0" w:line="240" w:lineRule="auto"/>
        <w:jc w:val="both"/>
        <w:rPr>
          <w:rFonts w:ascii="Times New Roman" w:hAnsi="Times New Roman"/>
          <w:b/>
          <w:sz w:val="24"/>
          <w:szCs w:val="24"/>
        </w:rPr>
      </w:pPr>
      <w:r w:rsidRPr="00772702">
        <w:rPr>
          <w:rFonts w:ascii="Times New Roman" w:hAnsi="Times New Roman"/>
          <w:b/>
          <w:sz w:val="24"/>
          <w:szCs w:val="24"/>
        </w:rPr>
        <w:t>6.</w:t>
      </w:r>
      <w:r w:rsidR="00B41DD9">
        <w:rPr>
          <w:rFonts w:ascii="Times New Roman" w:hAnsi="Times New Roman"/>
          <w:b/>
          <w:sz w:val="24"/>
          <w:szCs w:val="24"/>
        </w:rPr>
        <w:t>2</w:t>
      </w:r>
      <w:r w:rsidR="000D525D">
        <w:rPr>
          <w:rFonts w:ascii="Times New Roman" w:hAnsi="Times New Roman"/>
          <w:b/>
          <w:sz w:val="24"/>
          <w:szCs w:val="24"/>
        </w:rPr>
        <w:t>3</w:t>
      </w:r>
      <w:r w:rsidR="00F9455C">
        <w:rPr>
          <w:rFonts w:ascii="Times New Roman" w:hAnsi="Times New Roman"/>
          <w:b/>
          <w:sz w:val="24"/>
          <w:szCs w:val="24"/>
        </w:rPr>
        <w:t xml:space="preserve"> </w:t>
      </w:r>
      <w:r w:rsidRPr="00096831">
        <w:rPr>
          <w:rFonts w:ascii="Times New Roman" w:hAnsi="Times New Roman"/>
          <w:b/>
          <w:sz w:val="24"/>
          <w:szCs w:val="24"/>
        </w:rPr>
        <w:t>Maksusaladust sisaldava teabe avaldamine</w:t>
      </w:r>
      <w:r>
        <w:rPr>
          <w:rFonts w:ascii="Times New Roman" w:hAnsi="Times New Roman"/>
          <w:b/>
          <w:sz w:val="24"/>
          <w:szCs w:val="24"/>
        </w:rPr>
        <w:t xml:space="preserve"> </w:t>
      </w:r>
      <w:r w:rsidRPr="00F765B9">
        <w:rPr>
          <w:rFonts w:ascii="Times New Roman" w:hAnsi="Times New Roman"/>
          <w:b/>
          <w:sz w:val="24"/>
          <w:szCs w:val="24"/>
        </w:rPr>
        <w:t>Regionaal- ja Põllumajandusministeeriumile</w:t>
      </w:r>
    </w:p>
    <w:p w14:paraId="5026C1F3" w14:textId="77777777" w:rsidR="007541C6" w:rsidRDefault="007541C6" w:rsidP="007541C6">
      <w:pPr>
        <w:spacing w:after="0" w:line="240" w:lineRule="auto"/>
        <w:jc w:val="both"/>
        <w:rPr>
          <w:rFonts w:ascii="Times New Roman" w:hAnsi="Times New Roman"/>
          <w:b/>
          <w:sz w:val="24"/>
          <w:szCs w:val="24"/>
        </w:rPr>
      </w:pPr>
    </w:p>
    <w:p w14:paraId="79EB78CA" w14:textId="12FE84DE" w:rsidR="007541C6" w:rsidRPr="00096831" w:rsidRDefault="007541C6" w:rsidP="007541C6">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Pr="00096831">
        <w:rPr>
          <w:rFonts w:ascii="Times New Roman" w:hAnsi="Times New Roman"/>
          <w:sz w:val="24"/>
          <w:szCs w:val="24"/>
        </w:rPr>
        <w:t xml:space="preserve">: </w:t>
      </w:r>
      <w:r w:rsidR="009E073A">
        <w:rPr>
          <w:rFonts w:ascii="Times New Roman" w:hAnsi="Times New Roman"/>
          <w:sz w:val="24"/>
          <w:szCs w:val="24"/>
        </w:rPr>
        <w:t>mõju riigiasutusele (töökoormus)</w:t>
      </w:r>
    </w:p>
    <w:p w14:paraId="5985E4B4" w14:textId="77777777" w:rsidR="007541C6" w:rsidRPr="00096831" w:rsidRDefault="007541C6" w:rsidP="007541C6">
      <w:pPr>
        <w:spacing w:after="0" w:line="240" w:lineRule="auto"/>
        <w:jc w:val="both"/>
        <w:rPr>
          <w:rFonts w:ascii="Times New Roman" w:hAnsi="Times New Roman"/>
          <w:sz w:val="24"/>
          <w:szCs w:val="24"/>
        </w:rPr>
      </w:pPr>
    </w:p>
    <w:p w14:paraId="00A3A908" w14:textId="77777777" w:rsidR="007541C6" w:rsidRDefault="007541C6" w:rsidP="007541C6">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Pr="00096831">
        <w:rPr>
          <w:rFonts w:ascii="Times New Roman" w:hAnsi="Times New Roman"/>
          <w:sz w:val="24"/>
          <w:szCs w:val="24"/>
        </w:rPr>
        <w:t xml:space="preserve">: MTA, </w:t>
      </w:r>
      <w:r w:rsidRPr="006F16EB">
        <w:rPr>
          <w:rFonts w:ascii="Times New Roman" w:hAnsi="Times New Roman"/>
          <w:sz w:val="24"/>
          <w:szCs w:val="24"/>
        </w:rPr>
        <w:t>Regionaal- ja Põllumajandusministeerium</w:t>
      </w:r>
    </w:p>
    <w:p w14:paraId="21985101" w14:textId="77777777" w:rsidR="007541C6" w:rsidRDefault="007541C6" w:rsidP="007541C6">
      <w:pPr>
        <w:spacing w:after="0" w:line="240" w:lineRule="auto"/>
        <w:jc w:val="both"/>
        <w:rPr>
          <w:rFonts w:ascii="Times New Roman" w:hAnsi="Times New Roman"/>
          <w:sz w:val="24"/>
          <w:szCs w:val="24"/>
        </w:rPr>
      </w:pPr>
    </w:p>
    <w:p w14:paraId="6B685693" w14:textId="77777777" w:rsidR="007541C6" w:rsidRDefault="007541C6" w:rsidP="007541C6">
      <w:pPr>
        <w:spacing w:after="0" w:line="240" w:lineRule="auto"/>
        <w:jc w:val="both"/>
        <w:rPr>
          <w:rFonts w:ascii="Times New Roman" w:hAnsi="Times New Roman"/>
          <w:bCs/>
          <w:sz w:val="24"/>
          <w:szCs w:val="24"/>
        </w:rPr>
      </w:pPr>
      <w:r>
        <w:rPr>
          <w:rFonts w:ascii="Times New Roman" w:hAnsi="Times New Roman"/>
          <w:bCs/>
          <w:sz w:val="24"/>
          <w:szCs w:val="24"/>
        </w:rPr>
        <w:t xml:space="preserve">Kavandatud muudatuse kohaselt oleks </w:t>
      </w:r>
      <w:r w:rsidRPr="006F16EB">
        <w:rPr>
          <w:rFonts w:ascii="Times New Roman" w:hAnsi="Times New Roman"/>
          <w:bCs/>
          <w:sz w:val="24"/>
          <w:szCs w:val="24"/>
        </w:rPr>
        <w:t>Regionaal- ja Põllumajandusministeeriumi</w:t>
      </w:r>
      <w:r>
        <w:rPr>
          <w:rFonts w:ascii="Times New Roman" w:hAnsi="Times New Roman"/>
          <w:bCs/>
          <w:sz w:val="24"/>
          <w:szCs w:val="24"/>
        </w:rPr>
        <w:t xml:space="preserve">l edaspidi õigus saada maksusaladust sisaldavat teavet </w:t>
      </w:r>
      <w:r w:rsidRPr="00415411">
        <w:rPr>
          <w:rFonts w:ascii="Times New Roman" w:hAnsi="Times New Roman"/>
          <w:bCs/>
          <w:sz w:val="24"/>
          <w:szCs w:val="24"/>
        </w:rPr>
        <w:t>kohalike omavalitsuste</w:t>
      </w:r>
      <w:r>
        <w:rPr>
          <w:rFonts w:ascii="Times New Roman" w:hAnsi="Times New Roman"/>
          <w:bCs/>
          <w:sz w:val="24"/>
          <w:szCs w:val="24"/>
        </w:rPr>
        <w:t>ga seotud</w:t>
      </w:r>
      <w:r w:rsidRPr="00415411">
        <w:rPr>
          <w:rFonts w:ascii="Times New Roman" w:hAnsi="Times New Roman"/>
          <w:bCs/>
          <w:sz w:val="24"/>
          <w:szCs w:val="24"/>
        </w:rPr>
        <w:t xml:space="preserve"> maksude ja tasude laekumise prognoosimiseks </w:t>
      </w:r>
      <w:r>
        <w:rPr>
          <w:rFonts w:ascii="Times New Roman" w:hAnsi="Times New Roman"/>
          <w:bCs/>
          <w:sz w:val="24"/>
          <w:szCs w:val="24"/>
        </w:rPr>
        <w:t>ning</w:t>
      </w:r>
      <w:r w:rsidRPr="00415411">
        <w:rPr>
          <w:rFonts w:ascii="Times New Roman" w:hAnsi="Times New Roman"/>
          <w:bCs/>
          <w:sz w:val="24"/>
          <w:szCs w:val="24"/>
        </w:rPr>
        <w:t xml:space="preserve"> mõjuanalüüside tegemiseks</w:t>
      </w:r>
      <w:r>
        <w:rPr>
          <w:rFonts w:ascii="Times New Roman" w:hAnsi="Times New Roman"/>
          <w:bCs/>
          <w:sz w:val="24"/>
          <w:szCs w:val="24"/>
        </w:rPr>
        <w:t xml:space="preserve"> ja hindamiseks.</w:t>
      </w:r>
    </w:p>
    <w:p w14:paraId="5F8DDC8C" w14:textId="77777777" w:rsidR="007541C6" w:rsidRDefault="007541C6" w:rsidP="007541C6">
      <w:pPr>
        <w:spacing w:after="0" w:line="240" w:lineRule="auto"/>
        <w:jc w:val="both"/>
        <w:rPr>
          <w:rFonts w:ascii="Times New Roman" w:hAnsi="Times New Roman"/>
          <w:bCs/>
          <w:sz w:val="24"/>
          <w:szCs w:val="24"/>
        </w:rPr>
      </w:pPr>
    </w:p>
    <w:p w14:paraId="1CCE281F" w14:textId="77777777" w:rsidR="007541C6" w:rsidRDefault="007541C6" w:rsidP="007541C6">
      <w:pPr>
        <w:spacing w:after="0" w:line="240" w:lineRule="auto"/>
        <w:jc w:val="both"/>
        <w:rPr>
          <w:rFonts w:ascii="Times New Roman" w:hAnsi="Times New Roman"/>
          <w:bCs/>
          <w:sz w:val="24"/>
          <w:szCs w:val="24"/>
        </w:rPr>
      </w:pPr>
      <w:r>
        <w:rPr>
          <w:rFonts w:ascii="Times New Roman" w:hAnsi="Times New Roman"/>
          <w:bCs/>
          <w:sz w:val="24"/>
          <w:szCs w:val="24"/>
        </w:rPr>
        <w:t xml:space="preserve">Kuna seni on MTA edastanud </w:t>
      </w:r>
      <w:r w:rsidRPr="00C10C2B">
        <w:rPr>
          <w:rFonts w:ascii="Times New Roman" w:hAnsi="Times New Roman"/>
          <w:bCs/>
          <w:sz w:val="24"/>
          <w:szCs w:val="24"/>
        </w:rPr>
        <w:t>Regionaal- ja Põllumajandusministeeriumi</w:t>
      </w:r>
      <w:r>
        <w:rPr>
          <w:rFonts w:ascii="Times New Roman" w:hAnsi="Times New Roman"/>
          <w:bCs/>
          <w:sz w:val="24"/>
          <w:szCs w:val="24"/>
        </w:rPr>
        <w:t xml:space="preserve">le (kuni 30.06.2023 Rahandusministeeriumile) maamaksuga seonduvaid andmeid isikustamata kujul, siis on olnud sellisel kujul andmete koondamine ressursimahukam. Kui </w:t>
      </w:r>
      <w:proofErr w:type="spellStart"/>
      <w:r>
        <w:rPr>
          <w:rFonts w:ascii="Times New Roman" w:hAnsi="Times New Roman"/>
          <w:bCs/>
          <w:sz w:val="24"/>
          <w:szCs w:val="24"/>
        </w:rPr>
        <w:t>MTA-l</w:t>
      </w:r>
      <w:proofErr w:type="spellEnd"/>
      <w:r>
        <w:rPr>
          <w:rFonts w:ascii="Times New Roman" w:hAnsi="Times New Roman"/>
          <w:bCs/>
          <w:sz w:val="24"/>
          <w:szCs w:val="24"/>
        </w:rPr>
        <w:t xml:space="preserve"> on edaspidi võimalik andmed edastada koos maksusaladusega, mis nõuab vähem aega andmete koondamisel, siis selle mõju on positiivne, kuid selle ulatust on keeruline hinnata. </w:t>
      </w:r>
    </w:p>
    <w:p w14:paraId="63AD3769" w14:textId="77777777" w:rsidR="007541C6" w:rsidRDefault="007541C6" w:rsidP="007541C6">
      <w:pPr>
        <w:spacing w:after="0" w:line="240" w:lineRule="auto"/>
        <w:jc w:val="both"/>
        <w:rPr>
          <w:rFonts w:ascii="Times New Roman" w:hAnsi="Times New Roman"/>
          <w:bCs/>
          <w:sz w:val="24"/>
          <w:szCs w:val="24"/>
        </w:rPr>
      </w:pPr>
    </w:p>
    <w:p w14:paraId="2BE5FFE9" w14:textId="77777777" w:rsidR="007541C6" w:rsidRDefault="007541C6" w:rsidP="007541C6">
      <w:pPr>
        <w:spacing w:after="0" w:line="240" w:lineRule="auto"/>
        <w:jc w:val="both"/>
        <w:rPr>
          <w:rFonts w:ascii="Times New Roman" w:hAnsi="Times New Roman"/>
          <w:bCs/>
          <w:sz w:val="24"/>
          <w:szCs w:val="24"/>
        </w:rPr>
      </w:pPr>
      <w:r>
        <w:rPr>
          <w:rFonts w:ascii="Times New Roman" w:hAnsi="Times New Roman"/>
          <w:bCs/>
          <w:sz w:val="24"/>
          <w:szCs w:val="24"/>
        </w:rPr>
        <w:t>Arvestades, et seni on MTA edastanud andmeid aastas mõned korrad, siis</w:t>
      </w:r>
      <w:r w:rsidRPr="00096831">
        <w:rPr>
          <w:rFonts w:ascii="Times New Roman" w:hAnsi="Times New Roman"/>
          <w:bCs/>
          <w:sz w:val="24"/>
          <w:szCs w:val="24"/>
        </w:rPr>
        <w:t xml:space="preserve"> mõju esinemise sagedus </w:t>
      </w:r>
      <w:r>
        <w:rPr>
          <w:rFonts w:ascii="Times New Roman" w:hAnsi="Times New Roman"/>
          <w:bCs/>
          <w:sz w:val="24"/>
          <w:szCs w:val="24"/>
        </w:rPr>
        <w:t>on väike</w:t>
      </w:r>
      <w:r w:rsidRPr="00096831">
        <w:rPr>
          <w:rFonts w:ascii="Times New Roman" w:hAnsi="Times New Roman"/>
          <w:bCs/>
          <w:sz w:val="24"/>
          <w:szCs w:val="24"/>
        </w:rPr>
        <w:t>, kuigi eelnõu iseenesest ei välista korduvate päringute esitamist</w:t>
      </w:r>
      <w:r>
        <w:rPr>
          <w:rFonts w:ascii="Times New Roman" w:hAnsi="Times New Roman"/>
          <w:bCs/>
          <w:sz w:val="24"/>
          <w:szCs w:val="24"/>
        </w:rPr>
        <w:t xml:space="preserve">. </w:t>
      </w:r>
      <w:r w:rsidRPr="00096831" w:rsidDel="00B13249">
        <w:rPr>
          <w:rFonts w:ascii="Times New Roman" w:hAnsi="Times New Roman"/>
          <w:bCs/>
          <w:sz w:val="24"/>
          <w:szCs w:val="24"/>
        </w:rPr>
        <w:t>Sihtrühm on samuti väike, kuivõrd praktikas tegele</w:t>
      </w:r>
      <w:r w:rsidDel="00B13249">
        <w:rPr>
          <w:rFonts w:ascii="Times New Roman" w:hAnsi="Times New Roman"/>
          <w:bCs/>
          <w:sz w:val="24"/>
          <w:szCs w:val="24"/>
        </w:rPr>
        <w:t>vad</w:t>
      </w:r>
      <w:r w:rsidRPr="00096831" w:rsidDel="00B13249">
        <w:rPr>
          <w:rFonts w:ascii="Times New Roman" w:hAnsi="Times New Roman"/>
          <w:bCs/>
          <w:sz w:val="24"/>
          <w:szCs w:val="24"/>
        </w:rPr>
        <w:t xml:space="preserve"> andmete avaldamisega vaid üksikud MTA ametnikud.</w:t>
      </w:r>
      <w:r w:rsidRPr="00096831" w:rsidDel="00E21F2E">
        <w:rPr>
          <w:rFonts w:ascii="Times New Roman" w:hAnsi="Times New Roman"/>
          <w:bCs/>
          <w:sz w:val="24"/>
          <w:szCs w:val="24"/>
        </w:rPr>
        <w:t xml:space="preserve"> </w:t>
      </w:r>
    </w:p>
    <w:p w14:paraId="4C82DAC7" w14:textId="77777777" w:rsidR="007541C6" w:rsidRDefault="007541C6" w:rsidP="007541C6">
      <w:pPr>
        <w:spacing w:after="0" w:line="240" w:lineRule="auto"/>
        <w:jc w:val="both"/>
        <w:rPr>
          <w:rFonts w:ascii="Times New Roman" w:hAnsi="Times New Roman"/>
          <w:bCs/>
          <w:sz w:val="24"/>
          <w:szCs w:val="24"/>
        </w:rPr>
      </w:pPr>
    </w:p>
    <w:p w14:paraId="3C38ECD5" w14:textId="35E6E5A1" w:rsidR="007541C6" w:rsidRDefault="007541C6" w:rsidP="0031099A">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Puudutatud andmesubjektide puhul tähendab kõnealune muudatus vaid talumiskohustust, kuid seda ei saa pidada märkimisväärseks </w:t>
      </w:r>
      <w:r>
        <w:rPr>
          <w:rFonts w:ascii="Times New Roman" w:hAnsi="Times New Roman"/>
          <w:bCs/>
          <w:sz w:val="24"/>
          <w:szCs w:val="24"/>
        </w:rPr>
        <w:t xml:space="preserve">riiveks </w:t>
      </w:r>
      <w:r w:rsidRPr="00096831">
        <w:rPr>
          <w:rFonts w:ascii="Times New Roman" w:hAnsi="Times New Roman"/>
          <w:bCs/>
          <w:sz w:val="24"/>
          <w:szCs w:val="24"/>
        </w:rPr>
        <w:t xml:space="preserve">arvestades asjaolu, et </w:t>
      </w:r>
      <w:r>
        <w:rPr>
          <w:rFonts w:ascii="Times New Roman" w:hAnsi="Times New Roman"/>
          <w:bCs/>
          <w:sz w:val="24"/>
          <w:szCs w:val="24"/>
        </w:rPr>
        <w:t>kehtiv</w:t>
      </w:r>
      <w:r w:rsidRPr="00096831">
        <w:rPr>
          <w:rFonts w:ascii="Times New Roman" w:hAnsi="Times New Roman"/>
          <w:bCs/>
          <w:sz w:val="24"/>
          <w:szCs w:val="24"/>
        </w:rPr>
        <w:t xml:space="preserve"> MKS</w:t>
      </w:r>
      <w:r>
        <w:rPr>
          <w:rFonts w:ascii="Times New Roman" w:hAnsi="Times New Roman"/>
          <w:bCs/>
          <w:sz w:val="24"/>
          <w:szCs w:val="24"/>
        </w:rPr>
        <w:t xml:space="preserve"> samuti võimaldab</w:t>
      </w:r>
      <w:r w:rsidRPr="00096831">
        <w:rPr>
          <w:rFonts w:ascii="Times New Roman" w:hAnsi="Times New Roman"/>
          <w:bCs/>
          <w:sz w:val="24"/>
          <w:szCs w:val="24"/>
        </w:rPr>
        <w:t xml:space="preserve"> avaldada nende isiku kohta käivat teavet kohalikele omavalitsusüksustele</w:t>
      </w:r>
      <w:r>
        <w:rPr>
          <w:rFonts w:ascii="Times New Roman" w:hAnsi="Times New Roman"/>
          <w:bCs/>
          <w:sz w:val="24"/>
          <w:szCs w:val="24"/>
        </w:rPr>
        <w:t>.</w:t>
      </w:r>
    </w:p>
    <w:p w14:paraId="5C0BEB12" w14:textId="77777777" w:rsidR="009F18A2" w:rsidRDefault="009F18A2" w:rsidP="0031099A">
      <w:pPr>
        <w:spacing w:after="0" w:line="240" w:lineRule="auto"/>
        <w:jc w:val="both"/>
        <w:rPr>
          <w:rFonts w:ascii="Times New Roman" w:hAnsi="Times New Roman"/>
          <w:bCs/>
          <w:sz w:val="24"/>
          <w:szCs w:val="24"/>
        </w:rPr>
      </w:pPr>
    </w:p>
    <w:p w14:paraId="1034B332" w14:textId="37409F09" w:rsidR="009F18A2" w:rsidRPr="00772702" w:rsidRDefault="009F18A2" w:rsidP="0031099A">
      <w:pPr>
        <w:spacing w:after="0" w:line="240" w:lineRule="auto"/>
        <w:jc w:val="both"/>
        <w:rPr>
          <w:rFonts w:ascii="Times New Roman" w:hAnsi="Times New Roman"/>
          <w:bCs/>
          <w:sz w:val="24"/>
          <w:szCs w:val="24"/>
        </w:rPr>
      </w:pPr>
      <w:r>
        <w:rPr>
          <w:rFonts w:ascii="Times New Roman" w:hAnsi="Times New Roman"/>
          <w:bCs/>
          <w:sz w:val="24"/>
          <w:szCs w:val="24"/>
        </w:rPr>
        <w:t xml:space="preserve">Ebasoovitava mõju kaasnemise riski ei tuvastatud. </w:t>
      </w:r>
      <w:r w:rsidR="007D0D6F">
        <w:rPr>
          <w:rFonts w:ascii="Times New Roman" w:hAnsi="Times New Roman"/>
          <w:bCs/>
          <w:sz w:val="24"/>
          <w:szCs w:val="24"/>
        </w:rPr>
        <w:t xml:space="preserve">Koondmõju võib pidada ebaoluliseks. </w:t>
      </w:r>
    </w:p>
    <w:p w14:paraId="5B436F85" w14:textId="77777777" w:rsidR="00DC3E68" w:rsidRDefault="00DC3E68" w:rsidP="0031099A">
      <w:pPr>
        <w:spacing w:after="0" w:line="240" w:lineRule="auto"/>
        <w:jc w:val="both"/>
        <w:rPr>
          <w:rFonts w:ascii="Times New Roman" w:hAnsi="Times New Roman"/>
          <w:b/>
          <w:sz w:val="24"/>
          <w:szCs w:val="24"/>
        </w:rPr>
      </w:pPr>
    </w:p>
    <w:p w14:paraId="41524C13" w14:textId="1B4E76F6" w:rsidR="0031099A" w:rsidRPr="00096831" w:rsidRDefault="0031099A" w:rsidP="0031099A">
      <w:pPr>
        <w:spacing w:after="0" w:line="240" w:lineRule="auto"/>
        <w:jc w:val="both"/>
        <w:rPr>
          <w:rFonts w:ascii="Times New Roman" w:hAnsi="Times New Roman"/>
          <w:b/>
          <w:bCs/>
          <w:sz w:val="24"/>
          <w:szCs w:val="24"/>
        </w:rPr>
      </w:pPr>
      <w:r w:rsidRPr="00096831">
        <w:rPr>
          <w:rFonts w:ascii="Times New Roman" w:hAnsi="Times New Roman"/>
          <w:b/>
          <w:sz w:val="24"/>
          <w:szCs w:val="24"/>
        </w:rPr>
        <w:t>6.</w:t>
      </w:r>
      <w:r w:rsidR="001D7F72">
        <w:rPr>
          <w:rFonts w:ascii="Times New Roman" w:hAnsi="Times New Roman"/>
          <w:b/>
          <w:sz w:val="24"/>
          <w:szCs w:val="24"/>
        </w:rPr>
        <w:t>2</w:t>
      </w:r>
      <w:r w:rsidR="000D525D">
        <w:rPr>
          <w:rFonts w:ascii="Times New Roman" w:hAnsi="Times New Roman"/>
          <w:b/>
          <w:sz w:val="24"/>
          <w:szCs w:val="24"/>
        </w:rPr>
        <w:t>4</w:t>
      </w:r>
      <w:r w:rsidRPr="00096831">
        <w:rPr>
          <w:rFonts w:ascii="Times New Roman" w:hAnsi="Times New Roman"/>
          <w:b/>
          <w:sz w:val="24"/>
          <w:szCs w:val="24"/>
        </w:rPr>
        <w:t xml:space="preserve"> </w:t>
      </w:r>
      <w:r w:rsidR="00945D2C" w:rsidRPr="00096831">
        <w:rPr>
          <w:rFonts w:ascii="Times New Roman" w:hAnsi="Times New Roman"/>
          <w:b/>
          <w:bCs/>
          <w:sz w:val="24"/>
          <w:szCs w:val="24"/>
        </w:rPr>
        <w:t xml:space="preserve">Töötamise registrisse kantud andmete avaldamine valitsusasutustele ning nende </w:t>
      </w:r>
      <w:r w:rsidR="00945D2C">
        <w:rPr>
          <w:rFonts w:ascii="Times New Roman" w:hAnsi="Times New Roman"/>
          <w:b/>
          <w:bCs/>
          <w:sz w:val="24"/>
          <w:szCs w:val="24"/>
        </w:rPr>
        <w:t>hallatavatele</w:t>
      </w:r>
      <w:r w:rsidR="00945D2C" w:rsidRPr="00096831">
        <w:rPr>
          <w:rFonts w:ascii="Times New Roman" w:hAnsi="Times New Roman"/>
          <w:b/>
          <w:bCs/>
          <w:sz w:val="24"/>
          <w:szCs w:val="24"/>
        </w:rPr>
        <w:t xml:space="preserve"> riigiasutustele</w:t>
      </w:r>
      <w:r w:rsidR="00945D2C">
        <w:rPr>
          <w:rFonts w:ascii="Times New Roman" w:hAnsi="Times New Roman"/>
          <w:b/>
          <w:bCs/>
          <w:sz w:val="24"/>
          <w:szCs w:val="24"/>
        </w:rPr>
        <w:t>, samuti avalik-õiguslikele juriidilistele isikutele nende</w:t>
      </w:r>
      <w:r w:rsidR="00945D2C" w:rsidRPr="00096831">
        <w:rPr>
          <w:rFonts w:ascii="Times New Roman" w:hAnsi="Times New Roman"/>
          <w:b/>
          <w:bCs/>
          <w:sz w:val="24"/>
          <w:szCs w:val="24"/>
        </w:rPr>
        <w:t xml:space="preserve"> seaduses sätestatud ülesannete täitmiseks</w:t>
      </w:r>
    </w:p>
    <w:p w14:paraId="0D3D441B" w14:textId="77777777" w:rsidR="0031099A" w:rsidRPr="00096831" w:rsidRDefault="0031099A" w:rsidP="0031099A">
      <w:pPr>
        <w:spacing w:after="0" w:line="240" w:lineRule="auto"/>
        <w:jc w:val="both"/>
        <w:rPr>
          <w:rFonts w:ascii="Times New Roman" w:hAnsi="Times New Roman"/>
          <w:b/>
          <w:sz w:val="24"/>
          <w:szCs w:val="24"/>
        </w:rPr>
      </w:pPr>
    </w:p>
    <w:p w14:paraId="026A7310" w14:textId="2E9784F0" w:rsidR="0031099A" w:rsidRDefault="0031099A" w:rsidP="0031099A">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Mõju valdkond:</w:t>
      </w:r>
      <w:r w:rsidRPr="00096831">
        <w:rPr>
          <w:rFonts w:ascii="Times New Roman" w:hAnsi="Times New Roman"/>
          <w:bCs/>
          <w:sz w:val="24"/>
          <w:szCs w:val="24"/>
        </w:rPr>
        <w:t xml:space="preserve"> </w:t>
      </w:r>
      <w:r w:rsidR="00C576D5">
        <w:rPr>
          <w:rFonts w:ascii="Times New Roman" w:hAnsi="Times New Roman"/>
          <w:bCs/>
          <w:sz w:val="24"/>
          <w:szCs w:val="24"/>
        </w:rPr>
        <w:t xml:space="preserve">mõju riigiasutustele (töökoormus); </w:t>
      </w:r>
    </w:p>
    <w:p w14:paraId="7B0BC439" w14:textId="77777777" w:rsidR="008E3943" w:rsidRDefault="008E3943" w:rsidP="0031099A">
      <w:pPr>
        <w:spacing w:after="0" w:line="240" w:lineRule="auto"/>
        <w:jc w:val="both"/>
        <w:rPr>
          <w:rFonts w:ascii="Times New Roman" w:hAnsi="Times New Roman"/>
          <w:bCs/>
          <w:sz w:val="24"/>
          <w:szCs w:val="24"/>
        </w:rPr>
      </w:pPr>
    </w:p>
    <w:p w14:paraId="211445B0" w14:textId="66032906" w:rsidR="008E3943" w:rsidRPr="008E3943" w:rsidRDefault="008E3943" w:rsidP="0031099A">
      <w:pPr>
        <w:spacing w:after="0" w:line="240" w:lineRule="auto"/>
        <w:jc w:val="both"/>
        <w:rPr>
          <w:rFonts w:ascii="Times New Roman" w:hAnsi="Times New Roman"/>
          <w:bCs/>
          <w:sz w:val="24"/>
          <w:szCs w:val="24"/>
        </w:rPr>
      </w:pPr>
      <w:r>
        <w:rPr>
          <w:rFonts w:ascii="Times New Roman" w:hAnsi="Times New Roman"/>
          <w:b/>
          <w:sz w:val="24"/>
          <w:szCs w:val="24"/>
          <w:u w:val="single"/>
        </w:rPr>
        <w:t>Sihtrühm:</w:t>
      </w:r>
      <w:r>
        <w:rPr>
          <w:rFonts w:ascii="Times New Roman" w:hAnsi="Times New Roman"/>
          <w:bCs/>
          <w:sz w:val="24"/>
          <w:szCs w:val="24"/>
        </w:rPr>
        <w:t xml:space="preserve"> </w:t>
      </w:r>
      <w:r w:rsidR="007F1FE9">
        <w:rPr>
          <w:rFonts w:ascii="Times New Roman" w:hAnsi="Times New Roman"/>
          <w:bCs/>
          <w:sz w:val="24"/>
          <w:szCs w:val="24"/>
        </w:rPr>
        <w:t>valitsusasutused ning nende hallatavad riigiasutused</w:t>
      </w:r>
      <w:r w:rsidR="00546133">
        <w:rPr>
          <w:rFonts w:ascii="Times New Roman" w:hAnsi="Times New Roman"/>
          <w:bCs/>
          <w:sz w:val="24"/>
          <w:szCs w:val="24"/>
        </w:rPr>
        <w:t xml:space="preserve"> (VVS § 38)</w:t>
      </w:r>
      <w:r w:rsidR="007F1FE9">
        <w:rPr>
          <w:rFonts w:ascii="Times New Roman" w:hAnsi="Times New Roman"/>
          <w:bCs/>
          <w:sz w:val="24"/>
          <w:szCs w:val="24"/>
        </w:rPr>
        <w:t>, avalik-õiguslikud juriidilised isikud</w:t>
      </w:r>
    </w:p>
    <w:p w14:paraId="48CCE994" w14:textId="77777777" w:rsidR="0031099A" w:rsidRPr="00096831" w:rsidRDefault="0031099A" w:rsidP="0031099A">
      <w:pPr>
        <w:spacing w:after="0" w:line="240" w:lineRule="auto"/>
        <w:jc w:val="both"/>
        <w:rPr>
          <w:rFonts w:ascii="Times New Roman" w:hAnsi="Times New Roman"/>
          <w:bCs/>
          <w:sz w:val="24"/>
          <w:szCs w:val="24"/>
        </w:rPr>
      </w:pPr>
    </w:p>
    <w:p w14:paraId="7829B884" w14:textId="493BF56A" w:rsidR="0031099A" w:rsidRPr="00096831" w:rsidRDefault="0031099A" w:rsidP="0031099A">
      <w:pPr>
        <w:spacing w:after="0" w:line="240" w:lineRule="auto"/>
        <w:jc w:val="both"/>
        <w:rPr>
          <w:rFonts w:ascii="Times New Roman" w:hAnsi="Times New Roman"/>
          <w:bCs/>
          <w:sz w:val="24"/>
          <w:szCs w:val="24"/>
        </w:rPr>
      </w:pPr>
      <w:r w:rsidRPr="00096831">
        <w:rPr>
          <w:rFonts w:ascii="Times New Roman" w:hAnsi="Times New Roman"/>
          <w:bCs/>
          <w:sz w:val="24"/>
          <w:szCs w:val="24"/>
        </w:rPr>
        <w:t>Kui teistel valitsus</w:t>
      </w:r>
      <w:r w:rsidR="00945D2C">
        <w:rPr>
          <w:rFonts w:ascii="Times New Roman" w:hAnsi="Times New Roman"/>
          <w:bCs/>
          <w:sz w:val="24"/>
          <w:szCs w:val="24"/>
        </w:rPr>
        <w:t xml:space="preserve">asutustel, </w:t>
      </w:r>
      <w:r w:rsidRPr="00096831">
        <w:rPr>
          <w:rFonts w:ascii="Times New Roman" w:hAnsi="Times New Roman"/>
          <w:bCs/>
          <w:sz w:val="24"/>
          <w:szCs w:val="24"/>
        </w:rPr>
        <w:t>riigiasutustel</w:t>
      </w:r>
      <w:r w:rsidR="00945D2C">
        <w:rPr>
          <w:rFonts w:ascii="Times New Roman" w:hAnsi="Times New Roman"/>
          <w:bCs/>
          <w:sz w:val="24"/>
          <w:szCs w:val="24"/>
        </w:rPr>
        <w:t xml:space="preserve"> ning avalik-õiguslikel juriidilistel isikutel</w:t>
      </w:r>
      <w:r w:rsidRPr="00096831">
        <w:rPr>
          <w:rFonts w:ascii="Times New Roman" w:hAnsi="Times New Roman"/>
          <w:bCs/>
          <w:sz w:val="24"/>
          <w:szCs w:val="24"/>
        </w:rPr>
        <w:t xml:space="preserve"> on vaja saada</w:t>
      </w:r>
      <w:r w:rsidR="009351A7" w:rsidRPr="00096831">
        <w:rPr>
          <w:rFonts w:ascii="Times New Roman" w:hAnsi="Times New Roman"/>
          <w:bCs/>
          <w:sz w:val="24"/>
          <w:szCs w:val="24"/>
        </w:rPr>
        <w:t xml:space="preserve"> </w:t>
      </w:r>
      <w:proofErr w:type="spellStart"/>
      <w:r w:rsidR="009351A7" w:rsidRPr="00096831">
        <w:rPr>
          <w:rFonts w:ascii="Times New Roman" w:hAnsi="Times New Roman"/>
          <w:bCs/>
          <w:sz w:val="24"/>
          <w:szCs w:val="24"/>
        </w:rPr>
        <w:t>MTA-lt</w:t>
      </w:r>
      <w:proofErr w:type="spellEnd"/>
      <w:r w:rsidRPr="00096831">
        <w:rPr>
          <w:rFonts w:ascii="Times New Roman" w:hAnsi="Times New Roman"/>
          <w:bCs/>
          <w:sz w:val="24"/>
          <w:szCs w:val="24"/>
        </w:rPr>
        <w:t xml:space="preserve"> töötamise registri andmeid oma avalik-õiguslike ülesannete täitmiseks</w:t>
      </w:r>
      <w:r w:rsidR="009351A7" w:rsidRPr="00096831">
        <w:rPr>
          <w:rFonts w:ascii="Times New Roman" w:hAnsi="Times New Roman"/>
          <w:bCs/>
          <w:sz w:val="24"/>
          <w:szCs w:val="24"/>
        </w:rPr>
        <w:t>, siis</w:t>
      </w:r>
      <w:r w:rsidR="00E566F4" w:rsidRPr="00096831">
        <w:rPr>
          <w:rFonts w:ascii="Times New Roman" w:hAnsi="Times New Roman"/>
          <w:bCs/>
          <w:sz w:val="24"/>
          <w:szCs w:val="24"/>
        </w:rPr>
        <w:t xml:space="preserve"> tüüpiliselt tuleb selleks muuta MKS-i, ehk </w:t>
      </w:r>
      <w:r w:rsidR="009351A7" w:rsidRPr="00096831">
        <w:rPr>
          <w:rFonts w:ascii="Times New Roman" w:hAnsi="Times New Roman"/>
          <w:bCs/>
          <w:sz w:val="24"/>
          <w:szCs w:val="24"/>
        </w:rPr>
        <w:t>sätestada MKS §</w:t>
      </w:r>
      <w:r w:rsidR="00533FE7" w:rsidRPr="00096831">
        <w:rPr>
          <w:rFonts w:ascii="Times New Roman" w:hAnsi="Times New Roman"/>
          <w:bCs/>
          <w:sz w:val="24"/>
          <w:szCs w:val="24"/>
        </w:rPr>
        <w:t>-</w:t>
      </w:r>
      <w:r w:rsidR="007A7D13" w:rsidRPr="00096831">
        <w:rPr>
          <w:rFonts w:ascii="Times New Roman" w:hAnsi="Times New Roman"/>
          <w:bCs/>
          <w:sz w:val="24"/>
          <w:szCs w:val="24"/>
        </w:rPr>
        <w:t xml:space="preserve">s </w:t>
      </w:r>
      <w:r w:rsidR="009351A7" w:rsidRPr="00096831">
        <w:rPr>
          <w:rFonts w:ascii="Times New Roman" w:hAnsi="Times New Roman"/>
          <w:bCs/>
          <w:sz w:val="24"/>
          <w:szCs w:val="24"/>
        </w:rPr>
        <w:t>29 loetellu selleks otstarbeks õiguslik alus</w:t>
      </w:r>
      <w:r w:rsidR="00250830" w:rsidRPr="00096831">
        <w:rPr>
          <w:rFonts w:ascii="Times New Roman" w:hAnsi="Times New Roman"/>
          <w:bCs/>
          <w:sz w:val="24"/>
          <w:szCs w:val="24"/>
        </w:rPr>
        <w:t>. S</w:t>
      </w:r>
      <w:r w:rsidR="006E59F6" w:rsidRPr="00096831">
        <w:rPr>
          <w:rFonts w:ascii="Times New Roman" w:hAnsi="Times New Roman"/>
          <w:bCs/>
          <w:sz w:val="24"/>
          <w:szCs w:val="24"/>
        </w:rPr>
        <w:t xml:space="preserve">ee õiguslik alus on aga alati olnud kasuistlik, ehk </w:t>
      </w:r>
      <w:r w:rsidR="008614FA" w:rsidRPr="00096831">
        <w:rPr>
          <w:rFonts w:ascii="Times New Roman" w:hAnsi="Times New Roman"/>
          <w:bCs/>
          <w:sz w:val="24"/>
          <w:szCs w:val="24"/>
        </w:rPr>
        <w:t>see võimaldab</w:t>
      </w:r>
      <w:r w:rsidR="00565840" w:rsidRPr="00096831">
        <w:rPr>
          <w:rFonts w:ascii="Times New Roman" w:hAnsi="Times New Roman"/>
          <w:bCs/>
          <w:sz w:val="24"/>
          <w:szCs w:val="24"/>
        </w:rPr>
        <w:t xml:space="preserve"> jaga</w:t>
      </w:r>
      <w:r w:rsidR="008614FA" w:rsidRPr="00096831">
        <w:rPr>
          <w:rFonts w:ascii="Times New Roman" w:hAnsi="Times New Roman"/>
          <w:bCs/>
          <w:sz w:val="24"/>
          <w:szCs w:val="24"/>
        </w:rPr>
        <w:t>da</w:t>
      </w:r>
      <w:r w:rsidR="006E59F6" w:rsidRPr="00096831">
        <w:rPr>
          <w:rFonts w:ascii="Times New Roman" w:hAnsi="Times New Roman"/>
          <w:bCs/>
          <w:sz w:val="24"/>
          <w:szCs w:val="24"/>
        </w:rPr>
        <w:t xml:space="preserve"> töötamise registri andmeid</w:t>
      </w:r>
      <w:r w:rsidR="00C267CB" w:rsidRPr="00096831">
        <w:rPr>
          <w:rFonts w:ascii="Times New Roman" w:hAnsi="Times New Roman"/>
          <w:bCs/>
          <w:sz w:val="24"/>
          <w:szCs w:val="24"/>
        </w:rPr>
        <w:t xml:space="preserve"> vaid</w:t>
      </w:r>
      <w:r w:rsidR="006E59F6" w:rsidRPr="00096831">
        <w:rPr>
          <w:rFonts w:ascii="Times New Roman" w:hAnsi="Times New Roman"/>
          <w:bCs/>
          <w:sz w:val="24"/>
          <w:szCs w:val="24"/>
        </w:rPr>
        <w:t xml:space="preserve"> </w:t>
      </w:r>
      <w:r w:rsidR="00565840" w:rsidRPr="00096831">
        <w:rPr>
          <w:rFonts w:ascii="Times New Roman" w:hAnsi="Times New Roman"/>
          <w:bCs/>
          <w:sz w:val="24"/>
          <w:szCs w:val="24"/>
        </w:rPr>
        <w:t>sellele</w:t>
      </w:r>
      <w:r w:rsidR="006E59F6" w:rsidRPr="00096831">
        <w:rPr>
          <w:rFonts w:ascii="Times New Roman" w:hAnsi="Times New Roman"/>
          <w:bCs/>
          <w:sz w:val="24"/>
          <w:szCs w:val="24"/>
        </w:rPr>
        <w:t xml:space="preserve"> konkreet</w:t>
      </w:r>
      <w:r w:rsidR="00565840" w:rsidRPr="00096831">
        <w:rPr>
          <w:rFonts w:ascii="Times New Roman" w:hAnsi="Times New Roman"/>
          <w:bCs/>
          <w:sz w:val="24"/>
          <w:szCs w:val="24"/>
        </w:rPr>
        <w:t>sele</w:t>
      </w:r>
      <w:r w:rsidR="006E59F6" w:rsidRPr="00096831">
        <w:rPr>
          <w:rFonts w:ascii="Times New Roman" w:hAnsi="Times New Roman"/>
          <w:bCs/>
          <w:sz w:val="24"/>
          <w:szCs w:val="24"/>
        </w:rPr>
        <w:t xml:space="preserve"> </w:t>
      </w:r>
      <w:r w:rsidR="00C57C78">
        <w:rPr>
          <w:rFonts w:ascii="Times New Roman" w:hAnsi="Times New Roman"/>
          <w:bCs/>
          <w:sz w:val="24"/>
          <w:szCs w:val="24"/>
        </w:rPr>
        <w:t>osapoolele</w:t>
      </w:r>
      <w:r w:rsidR="006E59F6" w:rsidRPr="00096831">
        <w:rPr>
          <w:rFonts w:ascii="Times New Roman" w:hAnsi="Times New Roman"/>
          <w:bCs/>
          <w:sz w:val="24"/>
          <w:szCs w:val="24"/>
        </w:rPr>
        <w:t xml:space="preserve">, kes asjakohase vajadusega Rahandusministeeriumi/MTA juurde pöördus. </w:t>
      </w:r>
      <w:r w:rsidR="00661159" w:rsidRPr="00096831">
        <w:rPr>
          <w:rFonts w:ascii="Times New Roman" w:hAnsi="Times New Roman"/>
          <w:bCs/>
          <w:sz w:val="24"/>
          <w:szCs w:val="24"/>
        </w:rPr>
        <w:t xml:space="preserve">Pidev MKS-i muutmine aga kujutab endast märkimisväärset töökoormust kõikidele asjassepuutuvatele ministeeriumitele. </w:t>
      </w:r>
      <w:r w:rsidRPr="00096831">
        <w:rPr>
          <w:rFonts w:ascii="Times New Roman" w:hAnsi="Times New Roman"/>
          <w:bCs/>
          <w:sz w:val="24"/>
          <w:szCs w:val="24"/>
        </w:rPr>
        <w:t xml:space="preserve">Kui aga kehtestada </w:t>
      </w:r>
      <w:r w:rsidR="00661159" w:rsidRPr="00096831">
        <w:rPr>
          <w:rFonts w:ascii="Times New Roman" w:hAnsi="Times New Roman"/>
          <w:bCs/>
          <w:sz w:val="24"/>
          <w:szCs w:val="24"/>
        </w:rPr>
        <w:t xml:space="preserve">töötamise registri </w:t>
      </w:r>
      <w:r w:rsidRPr="00096831">
        <w:rPr>
          <w:rFonts w:ascii="Times New Roman" w:hAnsi="Times New Roman"/>
          <w:bCs/>
          <w:sz w:val="24"/>
          <w:szCs w:val="24"/>
        </w:rPr>
        <w:t xml:space="preserve">andmete jagamiseks </w:t>
      </w:r>
      <w:proofErr w:type="spellStart"/>
      <w:r w:rsidRPr="00096831">
        <w:rPr>
          <w:rFonts w:ascii="Times New Roman" w:hAnsi="Times New Roman"/>
          <w:bCs/>
          <w:sz w:val="24"/>
          <w:szCs w:val="24"/>
        </w:rPr>
        <w:t>üldvolitus</w:t>
      </w:r>
      <w:proofErr w:type="spellEnd"/>
      <w:r w:rsidRPr="00096831">
        <w:rPr>
          <w:rFonts w:ascii="Times New Roman" w:hAnsi="Times New Roman"/>
          <w:bCs/>
          <w:sz w:val="24"/>
          <w:szCs w:val="24"/>
        </w:rPr>
        <w:t xml:space="preserve">, </w:t>
      </w:r>
      <w:r w:rsidR="00AF6FD9" w:rsidRPr="00096831">
        <w:rPr>
          <w:rFonts w:ascii="Times New Roman" w:hAnsi="Times New Roman"/>
          <w:bCs/>
          <w:sz w:val="24"/>
          <w:szCs w:val="24"/>
        </w:rPr>
        <w:t>siis ei ole</w:t>
      </w:r>
      <w:r w:rsidR="001A7AA0" w:rsidRPr="00096831">
        <w:rPr>
          <w:rFonts w:ascii="Times New Roman" w:hAnsi="Times New Roman"/>
          <w:bCs/>
          <w:sz w:val="24"/>
          <w:szCs w:val="24"/>
        </w:rPr>
        <w:t>ks</w:t>
      </w:r>
      <w:r w:rsidR="00AF6FD9" w:rsidRPr="00096831">
        <w:rPr>
          <w:rFonts w:ascii="Times New Roman" w:hAnsi="Times New Roman"/>
          <w:bCs/>
          <w:sz w:val="24"/>
          <w:szCs w:val="24"/>
        </w:rPr>
        <w:t xml:space="preserve"> edaspidi enam vaja MKS-i</w:t>
      </w:r>
      <w:r w:rsidR="00661159" w:rsidRPr="00096831">
        <w:rPr>
          <w:rFonts w:ascii="Times New Roman" w:hAnsi="Times New Roman"/>
          <w:bCs/>
          <w:sz w:val="24"/>
          <w:szCs w:val="24"/>
        </w:rPr>
        <w:t xml:space="preserve"> igakordselt</w:t>
      </w:r>
      <w:r w:rsidR="00AF6FD9" w:rsidRPr="00096831">
        <w:rPr>
          <w:rFonts w:ascii="Times New Roman" w:hAnsi="Times New Roman"/>
          <w:bCs/>
          <w:sz w:val="24"/>
          <w:szCs w:val="24"/>
        </w:rPr>
        <w:t xml:space="preserve"> muuta. </w:t>
      </w:r>
      <w:r w:rsidRPr="00096831">
        <w:rPr>
          <w:rFonts w:ascii="Times New Roman" w:hAnsi="Times New Roman"/>
          <w:bCs/>
          <w:sz w:val="24"/>
          <w:szCs w:val="24"/>
        </w:rPr>
        <w:t xml:space="preserve">See </w:t>
      </w:r>
      <w:r w:rsidR="00AF6FD9" w:rsidRPr="00096831">
        <w:rPr>
          <w:rFonts w:ascii="Times New Roman" w:hAnsi="Times New Roman"/>
          <w:bCs/>
          <w:sz w:val="24"/>
          <w:szCs w:val="24"/>
        </w:rPr>
        <w:t>omakorda</w:t>
      </w:r>
      <w:r w:rsidRPr="00096831">
        <w:rPr>
          <w:rFonts w:ascii="Times New Roman" w:hAnsi="Times New Roman"/>
          <w:bCs/>
          <w:sz w:val="24"/>
          <w:szCs w:val="24"/>
        </w:rPr>
        <w:t xml:space="preserve"> tähendaks stabiilsemat </w:t>
      </w:r>
      <w:r w:rsidR="00D77BEA">
        <w:rPr>
          <w:rFonts w:ascii="Times New Roman" w:hAnsi="Times New Roman"/>
          <w:bCs/>
          <w:sz w:val="24"/>
          <w:szCs w:val="24"/>
        </w:rPr>
        <w:t>MKS-i</w:t>
      </w:r>
      <w:r w:rsidRPr="00096831">
        <w:rPr>
          <w:rFonts w:ascii="Times New Roman" w:hAnsi="Times New Roman"/>
          <w:bCs/>
          <w:sz w:val="24"/>
          <w:szCs w:val="24"/>
        </w:rPr>
        <w:t>, vähem kasuistikat ning rohkem õigusselgust. Mõju ulatus on pigem keskmine, kuid positiivne.</w:t>
      </w:r>
    </w:p>
    <w:p w14:paraId="7398AA6B" w14:textId="77777777" w:rsidR="0031099A" w:rsidRPr="00096831" w:rsidRDefault="0031099A" w:rsidP="0031099A">
      <w:pPr>
        <w:spacing w:after="0" w:line="240" w:lineRule="auto"/>
        <w:jc w:val="both"/>
        <w:rPr>
          <w:rFonts w:ascii="Times New Roman" w:hAnsi="Times New Roman"/>
          <w:bCs/>
          <w:sz w:val="24"/>
          <w:szCs w:val="24"/>
        </w:rPr>
      </w:pPr>
    </w:p>
    <w:p w14:paraId="36899421" w14:textId="77777777" w:rsidR="00B33878" w:rsidRDefault="0031099A" w:rsidP="0031099A">
      <w:pPr>
        <w:spacing w:after="0" w:line="240" w:lineRule="auto"/>
        <w:jc w:val="both"/>
        <w:rPr>
          <w:rFonts w:ascii="Times New Roman" w:hAnsi="Times New Roman"/>
          <w:bCs/>
          <w:sz w:val="24"/>
          <w:szCs w:val="24"/>
        </w:rPr>
      </w:pPr>
      <w:r w:rsidRPr="00096831">
        <w:rPr>
          <w:rFonts w:ascii="Times New Roman" w:hAnsi="Times New Roman"/>
          <w:bCs/>
          <w:sz w:val="24"/>
          <w:szCs w:val="24"/>
        </w:rPr>
        <w:t>Mõju esinemise sagedus</w:t>
      </w:r>
      <w:r w:rsidR="007D057C" w:rsidRPr="00096831">
        <w:rPr>
          <w:rFonts w:ascii="Times New Roman" w:hAnsi="Times New Roman"/>
          <w:bCs/>
          <w:sz w:val="24"/>
          <w:szCs w:val="24"/>
        </w:rPr>
        <w:t>, st MTA vajadus töötamise registri andmeid jagada, ilmselt suureneb</w:t>
      </w:r>
      <w:r w:rsidR="00661159" w:rsidRPr="00096831">
        <w:rPr>
          <w:rFonts w:ascii="Times New Roman" w:hAnsi="Times New Roman"/>
          <w:bCs/>
          <w:sz w:val="24"/>
          <w:szCs w:val="24"/>
        </w:rPr>
        <w:t>, kuna abstraktse volitusega kaasneb kõikidel valitsusasutusel</w:t>
      </w:r>
      <w:r w:rsidR="00BC6230">
        <w:rPr>
          <w:rFonts w:ascii="Times New Roman" w:hAnsi="Times New Roman"/>
          <w:bCs/>
          <w:sz w:val="24"/>
          <w:szCs w:val="24"/>
        </w:rPr>
        <w:t xml:space="preserve">, </w:t>
      </w:r>
      <w:r w:rsidR="00661159" w:rsidRPr="00096831">
        <w:rPr>
          <w:rFonts w:ascii="Times New Roman" w:hAnsi="Times New Roman"/>
          <w:bCs/>
          <w:sz w:val="24"/>
          <w:szCs w:val="24"/>
        </w:rPr>
        <w:t>riigiasutustel</w:t>
      </w:r>
      <w:r w:rsidR="00BC6230">
        <w:rPr>
          <w:rFonts w:ascii="Times New Roman" w:hAnsi="Times New Roman"/>
          <w:bCs/>
          <w:sz w:val="24"/>
          <w:szCs w:val="24"/>
        </w:rPr>
        <w:t xml:space="preserve"> ning avalik-õiguslikel juriidilistel isikutel</w:t>
      </w:r>
      <w:r w:rsidR="00661159" w:rsidRPr="00096831">
        <w:rPr>
          <w:rFonts w:ascii="Times New Roman" w:hAnsi="Times New Roman"/>
          <w:bCs/>
          <w:sz w:val="24"/>
          <w:szCs w:val="24"/>
        </w:rPr>
        <w:t xml:space="preserve"> õigus neid andmeid küsida oma seaduslike ülesannete täitmiseks</w:t>
      </w:r>
      <w:r w:rsidR="007D057C" w:rsidRPr="00096831">
        <w:rPr>
          <w:rFonts w:ascii="Times New Roman" w:hAnsi="Times New Roman"/>
          <w:bCs/>
          <w:sz w:val="24"/>
          <w:szCs w:val="24"/>
        </w:rPr>
        <w:t xml:space="preserve">. </w:t>
      </w:r>
    </w:p>
    <w:p w14:paraId="1892B075" w14:textId="2617353A" w:rsidR="00B33878" w:rsidRPr="00B33878" w:rsidRDefault="00B33878" w:rsidP="00B33878">
      <w:pPr>
        <w:spacing w:after="0" w:line="240" w:lineRule="auto"/>
        <w:jc w:val="both"/>
        <w:rPr>
          <w:rFonts w:ascii="Times New Roman" w:hAnsi="Times New Roman"/>
          <w:bCs/>
          <w:sz w:val="24"/>
          <w:szCs w:val="24"/>
        </w:rPr>
      </w:pPr>
      <w:r>
        <w:rPr>
          <w:rFonts w:ascii="Times New Roman" w:hAnsi="Times New Roman"/>
          <w:bCs/>
          <w:sz w:val="24"/>
          <w:szCs w:val="24"/>
        </w:rPr>
        <w:t>Ku</w:t>
      </w:r>
      <w:r w:rsidR="00E26DE5">
        <w:rPr>
          <w:rFonts w:ascii="Times New Roman" w:hAnsi="Times New Roman"/>
          <w:bCs/>
          <w:sz w:val="24"/>
          <w:szCs w:val="24"/>
        </w:rPr>
        <w:t>ivõrd s</w:t>
      </w:r>
      <w:r>
        <w:rPr>
          <w:rFonts w:ascii="Times New Roman" w:hAnsi="Times New Roman"/>
          <w:bCs/>
          <w:sz w:val="24"/>
          <w:szCs w:val="24"/>
        </w:rPr>
        <w:t xml:space="preserve">eadusest tulenevad ülesanded on reeglina sihtrühmale püsivad, siis tähendab andmete jagamise vajadus valdaval enamikul juhul teabe rutiinset jagamist teatud fikseeritud perioodide järel; üksikutel juhtudel antakse teavet vaid </w:t>
      </w:r>
      <w:proofErr w:type="spellStart"/>
      <w:r>
        <w:rPr>
          <w:rFonts w:ascii="Times New Roman" w:hAnsi="Times New Roman"/>
          <w:bCs/>
          <w:i/>
          <w:iCs/>
          <w:sz w:val="24"/>
          <w:szCs w:val="24"/>
        </w:rPr>
        <w:t>ad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hoc</w:t>
      </w:r>
      <w:proofErr w:type="spellEnd"/>
      <w:r>
        <w:rPr>
          <w:rFonts w:ascii="Times New Roman" w:hAnsi="Times New Roman"/>
          <w:bCs/>
          <w:sz w:val="24"/>
          <w:szCs w:val="24"/>
        </w:rPr>
        <w:t xml:space="preserve"> korras</w:t>
      </w:r>
      <w:r w:rsidR="002A0711">
        <w:rPr>
          <w:rFonts w:ascii="Times New Roman" w:hAnsi="Times New Roman"/>
          <w:bCs/>
          <w:sz w:val="24"/>
          <w:szCs w:val="24"/>
        </w:rPr>
        <w:t xml:space="preserve"> juhtumipõhiselt</w:t>
      </w:r>
      <w:r>
        <w:rPr>
          <w:rFonts w:ascii="Times New Roman" w:hAnsi="Times New Roman"/>
          <w:bCs/>
          <w:sz w:val="24"/>
          <w:szCs w:val="24"/>
        </w:rPr>
        <w:t xml:space="preserve">. </w:t>
      </w:r>
    </w:p>
    <w:p w14:paraId="0A92C585" w14:textId="77777777" w:rsidR="00B33878" w:rsidRDefault="00B33878" w:rsidP="0031099A">
      <w:pPr>
        <w:spacing w:after="0" w:line="240" w:lineRule="auto"/>
        <w:jc w:val="both"/>
        <w:rPr>
          <w:rFonts w:ascii="Times New Roman" w:hAnsi="Times New Roman"/>
          <w:bCs/>
          <w:sz w:val="24"/>
          <w:szCs w:val="24"/>
        </w:rPr>
      </w:pPr>
    </w:p>
    <w:p w14:paraId="6E87F16D" w14:textId="11B70973" w:rsidR="005E5685" w:rsidRPr="00096831" w:rsidRDefault="00B33878" w:rsidP="0031099A">
      <w:pPr>
        <w:spacing w:after="0" w:line="240" w:lineRule="auto"/>
        <w:jc w:val="both"/>
        <w:rPr>
          <w:rFonts w:ascii="Times New Roman" w:hAnsi="Times New Roman"/>
          <w:bCs/>
          <w:sz w:val="24"/>
          <w:szCs w:val="24"/>
        </w:rPr>
      </w:pPr>
      <w:r>
        <w:rPr>
          <w:rFonts w:ascii="Times New Roman" w:hAnsi="Times New Roman"/>
          <w:bCs/>
          <w:sz w:val="24"/>
          <w:szCs w:val="24"/>
        </w:rPr>
        <w:t xml:space="preserve">Mõju esinemise sageduse suurenemisel tuleb </w:t>
      </w:r>
      <w:r w:rsidR="007D057C" w:rsidRPr="00096831">
        <w:rPr>
          <w:rFonts w:ascii="Times New Roman" w:hAnsi="Times New Roman"/>
          <w:bCs/>
          <w:sz w:val="24"/>
          <w:szCs w:val="24"/>
        </w:rPr>
        <w:t>silmas pidada</w:t>
      </w:r>
      <w:r w:rsidR="00151667">
        <w:rPr>
          <w:rFonts w:ascii="Times New Roman" w:hAnsi="Times New Roman"/>
          <w:bCs/>
          <w:sz w:val="24"/>
          <w:szCs w:val="24"/>
        </w:rPr>
        <w:t xml:space="preserve"> ka seda</w:t>
      </w:r>
      <w:r w:rsidR="007D057C" w:rsidRPr="00096831">
        <w:rPr>
          <w:rFonts w:ascii="Times New Roman" w:hAnsi="Times New Roman"/>
          <w:bCs/>
          <w:sz w:val="24"/>
          <w:szCs w:val="24"/>
        </w:rPr>
        <w:t>, et see mõju pikemas perspektiivis suurene</w:t>
      </w:r>
      <w:r>
        <w:rPr>
          <w:rFonts w:ascii="Times New Roman" w:hAnsi="Times New Roman"/>
          <w:bCs/>
          <w:sz w:val="24"/>
          <w:szCs w:val="24"/>
        </w:rPr>
        <w:t>ks</w:t>
      </w:r>
      <w:r w:rsidR="007D057C" w:rsidRPr="00096831">
        <w:rPr>
          <w:rFonts w:ascii="Times New Roman" w:hAnsi="Times New Roman"/>
          <w:bCs/>
          <w:sz w:val="24"/>
          <w:szCs w:val="24"/>
        </w:rPr>
        <w:t xml:space="preserve"> niikuinii, sest </w:t>
      </w:r>
      <w:proofErr w:type="spellStart"/>
      <w:r w:rsidR="007D057C" w:rsidRPr="00096831">
        <w:rPr>
          <w:rFonts w:ascii="Times New Roman" w:hAnsi="Times New Roman"/>
          <w:bCs/>
          <w:sz w:val="24"/>
          <w:szCs w:val="24"/>
        </w:rPr>
        <w:t>üldvolituse</w:t>
      </w:r>
      <w:proofErr w:type="spellEnd"/>
      <w:r w:rsidR="007D057C" w:rsidRPr="00096831">
        <w:rPr>
          <w:rFonts w:ascii="Times New Roman" w:hAnsi="Times New Roman"/>
          <w:bCs/>
          <w:sz w:val="24"/>
          <w:szCs w:val="24"/>
        </w:rPr>
        <w:t xml:space="preserve"> puudumisel jätku</w:t>
      </w:r>
      <w:r w:rsidR="00312001" w:rsidRPr="00096831">
        <w:rPr>
          <w:rFonts w:ascii="Times New Roman" w:hAnsi="Times New Roman"/>
          <w:bCs/>
          <w:sz w:val="24"/>
          <w:szCs w:val="24"/>
        </w:rPr>
        <w:t>ks</w:t>
      </w:r>
      <w:r w:rsidR="007900ED">
        <w:rPr>
          <w:rFonts w:ascii="Times New Roman" w:hAnsi="Times New Roman"/>
          <w:bCs/>
          <w:sz w:val="24"/>
          <w:szCs w:val="24"/>
        </w:rPr>
        <w:t xml:space="preserve"> senise</w:t>
      </w:r>
      <w:r w:rsidR="007D057C" w:rsidRPr="00096831">
        <w:rPr>
          <w:rFonts w:ascii="Times New Roman" w:hAnsi="Times New Roman"/>
          <w:bCs/>
          <w:sz w:val="24"/>
          <w:szCs w:val="24"/>
        </w:rPr>
        <w:t xml:space="preserve"> MKS §</w:t>
      </w:r>
      <w:r w:rsidR="00312001" w:rsidRPr="00096831">
        <w:rPr>
          <w:rFonts w:ascii="Times New Roman" w:hAnsi="Times New Roman"/>
          <w:bCs/>
          <w:sz w:val="24"/>
          <w:szCs w:val="24"/>
        </w:rPr>
        <w:t xml:space="preserve"> </w:t>
      </w:r>
      <w:r w:rsidR="007D057C" w:rsidRPr="00096831">
        <w:rPr>
          <w:rFonts w:ascii="Times New Roman" w:hAnsi="Times New Roman"/>
          <w:bCs/>
          <w:sz w:val="24"/>
          <w:szCs w:val="24"/>
        </w:rPr>
        <w:t>29 iseloomustav</w:t>
      </w:r>
      <w:r w:rsidR="00963B7B" w:rsidRPr="00096831">
        <w:rPr>
          <w:rFonts w:ascii="Times New Roman" w:hAnsi="Times New Roman"/>
          <w:bCs/>
          <w:sz w:val="24"/>
          <w:szCs w:val="24"/>
        </w:rPr>
        <w:t xml:space="preserve"> normitehniline struktuur</w:t>
      </w:r>
      <w:r w:rsidR="007D057C" w:rsidRPr="00096831">
        <w:rPr>
          <w:rFonts w:ascii="Times New Roman" w:hAnsi="Times New Roman"/>
          <w:bCs/>
          <w:sz w:val="24"/>
          <w:szCs w:val="24"/>
        </w:rPr>
        <w:t xml:space="preserve">, kus vastavalt vajadusele lisatakse sellesse loetelusse uusi volitusi maksusaladust sisaldava teabe avaldamiseks. </w:t>
      </w:r>
      <w:r w:rsidR="0061345A" w:rsidRPr="00096831">
        <w:rPr>
          <w:rFonts w:ascii="Times New Roman" w:hAnsi="Times New Roman"/>
          <w:bCs/>
          <w:sz w:val="24"/>
          <w:szCs w:val="24"/>
        </w:rPr>
        <w:t>Seega jõutaks pikemas perspektiivis igal juhul samasuguse mõjuni, küll aga suurema kasuistika</w:t>
      </w:r>
      <w:r w:rsidR="00515B3B" w:rsidRPr="00096831">
        <w:rPr>
          <w:rFonts w:ascii="Times New Roman" w:hAnsi="Times New Roman"/>
          <w:bCs/>
          <w:sz w:val="24"/>
          <w:szCs w:val="24"/>
        </w:rPr>
        <w:t>ga.</w:t>
      </w:r>
      <w:r w:rsidR="000474C3">
        <w:rPr>
          <w:rFonts w:ascii="Times New Roman" w:hAnsi="Times New Roman"/>
          <w:bCs/>
          <w:sz w:val="24"/>
          <w:szCs w:val="24"/>
        </w:rPr>
        <w:t xml:space="preserve"> </w:t>
      </w:r>
    </w:p>
    <w:p w14:paraId="43A7814D" w14:textId="77777777" w:rsidR="005E5685" w:rsidRPr="00096831" w:rsidRDefault="005E5685" w:rsidP="0031099A">
      <w:pPr>
        <w:spacing w:after="0" w:line="240" w:lineRule="auto"/>
        <w:jc w:val="both"/>
        <w:rPr>
          <w:rFonts w:ascii="Times New Roman" w:hAnsi="Times New Roman"/>
          <w:bCs/>
          <w:sz w:val="24"/>
          <w:szCs w:val="24"/>
        </w:rPr>
      </w:pPr>
    </w:p>
    <w:p w14:paraId="29274C72" w14:textId="1C52F2FB" w:rsidR="007D057C" w:rsidRPr="00096831" w:rsidRDefault="00515B3B" w:rsidP="0031099A">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Konkreetseks sihtrühmaks on antud juhul ametnikud, kellel on vaja </w:t>
      </w:r>
      <w:r w:rsidR="005E5685" w:rsidRPr="00096831">
        <w:rPr>
          <w:rFonts w:ascii="Times New Roman" w:hAnsi="Times New Roman"/>
          <w:bCs/>
          <w:sz w:val="24"/>
          <w:szCs w:val="24"/>
        </w:rPr>
        <w:t xml:space="preserve">töötamise registri andmeid, </w:t>
      </w:r>
      <w:r w:rsidRPr="00096831">
        <w:rPr>
          <w:rFonts w:ascii="Times New Roman" w:hAnsi="Times New Roman"/>
          <w:bCs/>
          <w:sz w:val="24"/>
          <w:szCs w:val="24"/>
        </w:rPr>
        <w:t>et täita oma asutuse nimel avalikke ülesandeid</w:t>
      </w:r>
      <w:r w:rsidR="006E7742" w:rsidRPr="00096831">
        <w:rPr>
          <w:rFonts w:ascii="Times New Roman" w:hAnsi="Times New Roman"/>
          <w:bCs/>
          <w:sz w:val="24"/>
          <w:szCs w:val="24"/>
        </w:rPr>
        <w:t>. Selliseid ametnikke on keeruline kvantifitseerida, kuid pigem võib nende koguhulka</w:t>
      </w:r>
      <w:r w:rsidR="007A579C" w:rsidRPr="00096831">
        <w:rPr>
          <w:rFonts w:ascii="Times New Roman" w:hAnsi="Times New Roman"/>
          <w:bCs/>
          <w:sz w:val="24"/>
          <w:szCs w:val="24"/>
        </w:rPr>
        <w:t xml:space="preserve"> </w:t>
      </w:r>
      <w:r w:rsidR="00105758" w:rsidRPr="00096831">
        <w:rPr>
          <w:rFonts w:ascii="Times New Roman" w:hAnsi="Times New Roman"/>
          <w:bCs/>
          <w:sz w:val="24"/>
          <w:szCs w:val="24"/>
        </w:rPr>
        <w:t>asutuste vaatest</w:t>
      </w:r>
      <w:r w:rsidR="006E7742" w:rsidRPr="00096831">
        <w:rPr>
          <w:rFonts w:ascii="Times New Roman" w:hAnsi="Times New Roman"/>
          <w:bCs/>
          <w:sz w:val="24"/>
          <w:szCs w:val="24"/>
        </w:rPr>
        <w:t xml:space="preserve"> siiski hinnata väikeseks.</w:t>
      </w:r>
      <w:r w:rsidR="006A7D33" w:rsidRPr="00096831">
        <w:rPr>
          <w:rFonts w:ascii="Times New Roman" w:hAnsi="Times New Roman"/>
          <w:bCs/>
          <w:sz w:val="24"/>
          <w:szCs w:val="24"/>
        </w:rPr>
        <w:t xml:space="preserve"> </w:t>
      </w:r>
    </w:p>
    <w:p w14:paraId="1A4BEF49" w14:textId="77777777" w:rsidR="00D751A5" w:rsidRPr="00096831" w:rsidRDefault="00D751A5" w:rsidP="0031099A">
      <w:pPr>
        <w:spacing w:after="0" w:line="240" w:lineRule="auto"/>
        <w:jc w:val="both"/>
        <w:rPr>
          <w:rFonts w:ascii="Times New Roman" w:hAnsi="Times New Roman"/>
          <w:bCs/>
          <w:sz w:val="24"/>
          <w:szCs w:val="24"/>
        </w:rPr>
      </w:pPr>
    </w:p>
    <w:p w14:paraId="78631718" w14:textId="06A294BD" w:rsidR="0031099A" w:rsidRDefault="00B97213"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Eelnõu koostamisel analüüsiti võimalikku ebasoodsa mõju teket, ehk töötamise registri andmete laiema volitusega võib MTA poole korraga pöörduda niivõrd palju asutusi, et MTA ei suuda seda ära hallata vajalik</w:t>
      </w:r>
      <w:r w:rsidR="00C2081E" w:rsidRPr="00096831">
        <w:rPr>
          <w:rFonts w:ascii="Times New Roman" w:hAnsi="Times New Roman"/>
          <w:bCs/>
          <w:sz w:val="24"/>
          <w:szCs w:val="24"/>
        </w:rPr>
        <w:t>u</w:t>
      </w:r>
      <w:r w:rsidRPr="00096831">
        <w:rPr>
          <w:rFonts w:ascii="Times New Roman" w:hAnsi="Times New Roman"/>
          <w:bCs/>
          <w:sz w:val="24"/>
          <w:szCs w:val="24"/>
        </w:rPr>
        <w:t xml:space="preserve"> IT infrastruktuuri puudumise tõttu. Operatiivne andmete jagamine eeldab läbimõeldud IT lahendusi, kuid see vajab ressurssi. Selle ressursi peavad aga leidma asutused, kes andmeid soovivad saada, mitte MTA.</w:t>
      </w:r>
      <w:r w:rsidR="0003581E" w:rsidRPr="00096831">
        <w:rPr>
          <w:rFonts w:ascii="Times New Roman" w:hAnsi="Times New Roman"/>
          <w:bCs/>
          <w:sz w:val="24"/>
          <w:szCs w:val="24"/>
        </w:rPr>
        <w:t xml:space="preserve"> Ebasoodne mõju, kui see peaks avalduma, peaks ajas leevenduma, kui vastavad IT kanalid saavad arendatud.</w:t>
      </w:r>
      <w:r w:rsidR="00CC4F3E">
        <w:rPr>
          <w:rFonts w:ascii="Times New Roman" w:hAnsi="Times New Roman"/>
          <w:bCs/>
          <w:sz w:val="24"/>
          <w:szCs w:val="24"/>
        </w:rPr>
        <w:t xml:space="preserve"> Kuniks aga kõnealuseid IT kanaleid ei ole, jagab MTA andmeid </w:t>
      </w:r>
      <w:r w:rsidR="00096754">
        <w:rPr>
          <w:rFonts w:ascii="Times New Roman" w:hAnsi="Times New Roman"/>
          <w:bCs/>
          <w:sz w:val="24"/>
          <w:szCs w:val="24"/>
        </w:rPr>
        <w:t xml:space="preserve">sellises ulatuses ning ajaraamis, mida tema ressursid mõistlikult võimaldavad. </w:t>
      </w:r>
    </w:p>
    <w:p w14:paraId="69907EC5" w14:textId="77777777" w:rsidR="00FE2906" w:rsidRDefault="00FE2906" w:rsidP="00B21FE7">
      <w:pPr>
        <w:spacing w:after="0" w:line="240" w:lineRule="auto"/>
        <w:jc w:val="both"/>
        <w:rPr>
          <w:rFonts w:ascii="Times New Roman" w:hAnsi="Times New Roman"/>
          <w:bCs/>
          <w:sz w:val="24"/>
          <w:szCs w:val="24"/>
        </w:rPr>
      </w:pPr>
    </w:p>
    <w:p w14:paraId="439B55A1" w14:textId="78CAA53F" w:rsidR="00FE2906" w:rsidRPr="00A428D1" w:rsidRDefault="00FE2906" w:rsidP="00B21FE7">
      <w:pPr>
        <w:spacing w:after="0" w:line="240" w:lineRule="auto"/>
        <w:jc w:val="both"/>
        <w:rPr>
          <w:rFonts w:ascii="Times New Roman" w:hAnsi="Times New Roman"/>
          <w:bCs/>
          <w:sz w:val="24"/>
          <w:szCs w:val="24"/>
        </w:rPr>
      </w:pPr>
      <w:r>
        <w:rPr>
          <w:rFonts w:ascii="Times New Roman" w:hAnsi="Times New Roman"/>
          <w:bCs/>
          <w:sz w:val="24"/>
          <w:szCs w:val="24"/>
        </w:rPr>
        <w:t>Ebasoodsa mõjun</w:t>
      </w:r>
      <w:r w:rsidR="00B46F7C">
        <w:rPr>
          <w:rFonts w:ascii="Times New Roman" w:hAnsi="Times New Roman"/>
          <w:bCs/>
          <w:sz w:val="24"/>
          <w:szCs w:val="24"/>
        </w:rPr>
        <w:t>a</w:t>
      </w:r>
      <w:r>
        <w:rPr>
          <w:rFonts w:ascii="Times New Roman" w:hAnsi="Times New Roman"/>
          <w:bCs/>
          <w:sz w:val="24"/>
          <w:szCs w:val="24"/>
        </w:rPr>
        <w:t xml:space="preserve"> tuvastati</w:t>
      </w:r>
      <w:r w:rsidR="00611BF9">
        <w:rPr>
          <w:rFonts w:ascii="Times New Roman" w:hAnsi="Times New Roman"/>
          <w:bCs/>
          <w:sz w:val="24"/>
          <w:szCs w:val="24"/>
        </w:rPr>
        <w:t xml:space="preserve"> avaliku kooskõlastuse järgselt</w:t>
      </w:r>
      <w:r>
        <w:rPr>
          <w:rFonts w:ascii="Times New Roman" w:hAnsi="Times New Roman"/>
          <w:bCs/>
          <w:sz w:val="24"/>
          <w:szCs w:val="24"/>
        </w:rPr>
        <w:t xml:space="preserve"> ka risk, et </w:t>
      </w:r>
      <w:r w:rsidR="00451048">
        <w:rPr>
          <w:rFonts w:ascii="Times New Roman" w:hAnsi="Times New Roman"/>
          <w:bCs/>
          <w:sz w:val="24"/>
          <w:szCs w:val="24"/>
        </w:rPr>
        <w:t xml:space="preserve">võidakse avaldada selliseid töötamise registri andmeid, </w:t>
      </w:r>
      <w:r w:rsidR="00611BF9">
        <w:rPr>
          <w:rFonts w:ascii="Times New Roman" w:hAnsi="Times New Roman"/>
          <w:bCs/>
          <w:sz w:val="24"/>
          <w:szCs w:val="24"/>
        </w:rPr>
        <w:t xml:space="preserve">mis võivad seada ohtu riigi julgeoleku </w:t>
      </w:r>
      <w:r w:rsidR="00E1793D">
        <w:rPr>
          <w:rFonts w:ascii="Times New Roman" w:hAnsi="Times New Roman"/>
          <w:bCs/>
          <w:sz w:val="24"/>
          <w:szCs w:val="24"/>
        </w:rPr>
        <w:t>ja riigisaladuse või salastatud välisteabe kaitse.</w:t>
      </w:r>
      <w:r w:rsidR="008F3381">
        <w:rPr>
          <w:rFonts w:ascii="Times New Roman" w:hAnsi="Times New Roman"/>
          <w:bCs/>
          <w:sz w:val="24"/>
          <w:szCs w:val="24"/>
        </w:rPr>
        <w:t xml:space="preserve"> </w:t>
      </w:r>
      <w:r w:rsidR="00AB6D75">
        <w:rPr>
          <w:rFonts w:ascii="Times New Roman" w:hAnsi="Times New Roman"/>
          <w:bCs/>
          <w:sz w:val="24"/>
          <w:szCs w:val="24"/>
        </w:rPr>
        <w:t xml:space="preserve">Kuna kirjeldatud oht puudutab peaasjalikult Kaitseministeeriumi ja Siseministeeriumi valitsemisala, siis täiendati seadust sättega, </w:t>
      </w:r>
      <w:r w:rsidR="00960803">
        <w:rPr>
          <w:rFonts w:ascii="Times New Roman" w:hAnsi="Times New Roman"/>
          <w:bCs/>
          <w:sz w:val="24"/>
          <w:szCs w:val="24"/>
        </w:rPr>
        <w:t xml:space="preserve">mille kohaselt võib </w:t>
      </w:r>
      <w:r w:rsidR="00A6497F">
        <w:rPr>
          <w:rFonts w:ascii="Times New Roman" w:hAnsi="Times New Roman"/>
          <w:bCs/>
          <w:sz w:val="24"/>
          <w:szCs w:val="24"/>
        </w:rPr>
        <w:t xml:space="preserve">Kaitseministeeriumi ja Siseministeeriumi valitsemisala puudutavaid töötamise andmeid </w:t>
      </w:r>
      <w:r w:rsidR="003018B9">
        <w:rPr>
          <w:rFonts w:ascii="Times New Roman" w:hAnsi="Times New Roman"/>
          <w:bCs/>
          <w:sz w:val="24"/>
          <w:szCs w:val="24"/>
        </w:rPr>
        <w:t xml:space="preserve">avaldada </w:t>
      </w:r>
      <w:r w:rsidR="00A6497F">
        <w:rPr>
          <w:rFonts w:ascii="Times New Roman" w:hAnsi="Times New Roman"/>
          <w:bCs/>
          <w:sz w:val="24"/>
          <w:szCs w:val="24"/>
        </w:rPr>
        <w:t>üksnes nende</w:t>
      </w:r>
      <w:r w:rsidR="003018B9">
        <w:rPr>
          <w:rFonts w:ascii="Times New Roman" w:hAnsi="Times New Roman"/>
          <w:bCs/>
          <w:sz w:val="24"/>
          <w:szCs w:val="24"/>
        </w:rPr>
        <w:t xml:space="preserve"> </w:t>
      </w:r>
      <w:r w:rsidR="00A6497F">
        <w:rPr>
          <w:rFonts w:ascii="Times New Roman" w:hAnsi="Times New Roman"/>
          <w:bCs/>
          <w:sz w:val="24"/>
          <w:szCs w:val="24"/>
        </w:rPr>
        <w:t xml:space="preserve">nõusolekul. Seejuures näeb eelnõu ette ka sõnaselge keelu seda nõusolekut anda, </w:t>
      </w:r>
      <w:r w:rsidR="00BC59C4">
        <w:rPr>
          <w:rFonts w:ascii="Times New Roman" w:hAnsi="Times New Roman"/>
          <w:bCs/>
          <w:sz w:val="24"/>
          <w:szCs w:val="24"/>
        </w:rPr>
        <w:t xml:space="preserve">kui andmete avaldamine ohustab riigi julgeolekut, riigisaladuse kaitset või salastatud välisteabe kaitset. </w:t>
      </w:r>
      <w:r w:rsidR="007A52AE">
        <w:rPr>
          <w:rFonts w:ascii="Times New Roman" w:hAnsi="Times New Roman"/>
          <w:bCs/>
          <w:sz w:val="24"/>
          <w:szCs w:val="24"/>
        </w:rPr>
        <w:t xml:space="preserve">Kõnealused tingimused ei ole </w:t>
      </w:r>
      <w:r w:rsidR="00BC59C4">
        <w:rPr>
          <w:rFonts w:ascii="Times New Roman" w:hAnsi="Times New Roman"/>
          <w:bCs/>
          <w:sz w:val="24"/>
          <w:szCs w:val="24"/>
        </w:rPr>
        <w:t>MTA</w:t>
      </w:r>
      <w:r w:rsidR="007A52AE">
        <w:rPr>
          <w:rFonts w:ascii="Times New Roman" w:hAnsi="Times New Roman"/>
          <w:bCs/>
          <w:sz w:val="24"/>
          <w:szCs w:val="24"/>
        </w:rPr>
        <w:t xml:space="preserve"> jaoks </w:t>
      </w:r>
      <w:r w:rsidR="004B6B3E">
        <w:rPr>
          <w:rFonts w:ascii="Times New Roman" w:hAnsi="Times New Roman"/>
          <w:bCs/>
          <w:sz w:val="24"/>
          <w:szCs w:val="24"/>
        </w:rPr>
        <w:t xml:space="preserve">iseenesest </w:t>
      </w:r>
      <w:r w:rsidR="007A52AE">
        <w:rPr>
          <w:rFonts w:ascii="Times New Roman" w:hAnsi="Times New Roman"/>
          <w:bCs/>
          <w:sz w:val="24"/>
          <w:szCs w:val="24"/>
        </w:rPr>
        <w:t>midagi uut ning</w:t>
      </w:r>
      <w:r w:rsidR="00BC59C4">
        <w:rPr>
          <w:rFonts w:ascii="Times New Roman" w:hAnsi="Times New Roman"/>
          <w:bCs/>
          <w:sz w:val="24"/>
          <w:szCs w:val="24"/>
        </w:rPr>
        <w:t xml:space="preserve"> MTA</w:t>
      </w:r>
      <w:r w:rsidR="007A52AE">
        <w:rPr>
          <w:rFonts w:ascii="Times New Roman" w:hAnsi="Times New Roman"/>
          <w:bCs/>
          <w:sz w:val="24"/>
          <w:szCs w:val="24"/>
        </w:rPr>
        <w:t xml:space="preserve"> arvestab nendega töötamise registri andmete avaldamisel juba praegu. </w:t>
      </w:r>
    </w:p>
    <w:p w14:paraId="62044C34" w14:textId="77777777" w:rsidR="000C6BBE" w:rsidRPr="00096831" w:rsidRDefault="000C6BBE" w:rsidP="00B21FE7">
      <w:pPr>
        <w:spacing w:after="0" w:line="240" w:lineRule="auto"/>
        <w:jc w:val="both"/>
        <w:rPr>
          <w:rFonts w:ascii="Times New Roman" w:hAnsi="Times New Roman"/>
          <w:b/>
          <w:sz w:val="24"/>
          <w:szCs w:val="24"/>
        </w:rPr>
      </w:pPr>
    </w:p>
    <w:p w14:paraId="028DC92A" w14:textId="2C367E6E" w:rsidR="0011215E" w:rsidRPr="00096831" w:rsidRDefault="008E6A6D" w:rsidP="00B21FE7">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876F13">
        <w:rPr>
          <w:rFonts w:ascii="Times New Roman" w:hAnsi="Times New Roman"/>
          <w:b/>
          <w:sz w:val="24"/>
          <w:szCs w:val="24"/>
        </w:rPr>
        <w:t>2</w:t>
      </w:r>
      <w:r w:rsidR="000D525D">
        <w:rPr>
          <w:rFonts w:ascii="Times New Roman" w:hAnsi="Times New Roman"/>
          <w:b/>
          <w:sz w:val="24"/>
          <w:szCs w:val="24"/>
        </w:rPr>
        <w:t>5</w:t>
      </w:r>
      <w:r w:rsidRPr="00096831">
        <w:rPr>
          <w:rFonts w:ascii="Times New Roman" w:hAnsi="Times New Roman"/>
          <w:b/>
          <w:sz w:val="24"/>
          <w:szCs w:val="24"/>
        </w:rPr>
        <w:t xml:space="preserve"> </w:t>
      </w:r>
      <w:r w:rsidR="00F60DA4" w:rsidRPr="00096831">
        <w:rPr>
          <w:rFonts w:ascii="Times New Roman" w:hAnsi="Times New Roman"/>
          <w:b/>
          <w:sz w:val="24"/>
          <w:szCs w:val="24"/>
        </w:rPr>
        <w:t>Maksukohustuslase seadusliku esindaja, vara valitseja, tege</w:t>
      </w:r>
      <w:r w:rsidR="00433012">
        <w:rPr>
          <w:rFonts w:ascii="Times New Roman" w:hAnsi="Times New Roman"/>
          <w:b/>
          <w:sz w:val="24"/>
          <w:szCs w:val="24"/>
        </w:rPr>
        <w:t>v</w:t>
      </w:r>
      <w:r w:rsidR="00F60DA4" w:rsidRPr="00096831">
        <w:rPr>
          <w:rFonts w:ascii="Times New Roman" w:hAnsi="Times New Roman"/>
          <w:b/>
          <w:sz w:val="24"/>
          <w:szCs w:val="24"/>
        </w:rPr>
        <w:t>juhi j</w:t>
      </w:r>
      <w:r w:rsidR="001F19FF">
        <w:rPr>
          <w:rFonts w:ascii="Times New Roman" w:hAnsi="Times New Roman"/>
          <w:b/>
          <w:sz w:val="24"/>
          <w:szCs w:val="24"/>
        </w:rPr>
        <w:t>a tegeliku juhi</w:t>
      </w:r>
      <w:r w:rsidR="00F60DA4" w:rsidRPr="00096831">
        <w:rPr>
          <w:rFonts w:ascii="Times New Roman" w:hAnsi="Times New Roman"/>
          <w:b/>
          <w:sz w:val="24"/>
          <w:szCs w:val="24"/>
        </w:rPr>
        <w:t xml:space="preserve"> vastutuse aluste muutmine</w:t>
      </w:r>
    </w:p>
    <w:p w14:paraId="3E03A9DC" w14:textId="77777777" w:rsidR="00F60DA4" w:rsidRPr="00096831" w:rsidRDefault="00F60DA4" w:rsidP="00B21FE7">
      <w:pPr>
        <w:spacing w:after="0" w:line="240" w:lineRule="auto"/>
        <w:jc w:val="both"/>
        <w:rPr>
          <w:rFonts w:ascii="Times New Roman" w:hAnsi="Times New Roman"/>
          <w:b/>
          <w:sz w:val="24"/>
          <w:szCs w:val="24"/>
        </w:rPr>
      </w:pPr>
    </w:p>
    <w:p w14:paraId="71DD582D" w14:textId="1C42C943" w:rsidR="00F60DA4" w:rsidRPr="00096831" w:rsidRDefault="00F60DA4" w:rsidP="00B21FE7">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Mõju valdkond:</w:t>
      </w:r>
      <w:r w:rsidRPr="00096831">
        <w:rPr>
          <w:rFonts w:ascii="Times New Roman" w:hAnsi="Times New Roman"/>
          <w:bCs/>
          <w:sz w:val="24"/>
          <w:szCs w:val="24"/>
        </w:rPr>
        <w:t xml:space="preserve"> </w:t>
      </w:r>
      <w:r w:rsidR="001E545B">
        <w:rPr>
          <w:rFonts w:ascii="Times New Roman" w:hAnsi="Times New Roman"/>
          <w:bCs/>
          <w:sz w:val="24"/>
          <w:szCs w:val="24"/>
        </w:rPr>
        <w:t>mõju majandusele (halduskoormus)</w:t>
      </w:r>
    </w:p>
    <w:p w14:paraId="5CB43BBE" w14:textId="697EB694" w:rsidR="007D0F14" w:rsidRPr="00096831" w:rsidRDefault="007D0F14" w:rsidP="00B21FE7">
      <w:pPr>
        <w:spacing w:after="0" w:line="240" w:lineRule="auto"/>
        <w:jc w:val="both"/>
        <w:rPr>
          <w:rFonts w:ascii="Times New Roman" w:hAnsi="Times New Roman"/>
          <w:bCs/>
          <w:sz w:val="24"/>
          <w:szCs w:val="24"/>
        </w:rPr>
      </w:pPr>
    </w:p>
    <w:p w14:paraId="4F3089AF" w14:textId="31C59095" w:rsidR="007D0F14" w:rsidRPr="00096831" w:rsidRDefault="007D0F14" w:rsidP="00B21FE7">
      <w:pPr>
        <w:spacing w:after="0" w:line="240" w:lineRule="auto"/>
        <w:jc w:val="both"/>
        <w:rPr>
          <w:rFonts w:ascii="Times New Roman" w:hAnsi="Times New Roman"/>
          <w:bCs/>
          <w:sz w:val="24"/>
          <w:szCs w:val="24"/>
        </w:rPr>
      </w:pPr>
      <w:r w:rsidRPr="00096831">
        <w:rPr>
          <w:rFonts w:ascii="Times New Roman" w:hAnsi="Times New Roman"/>
          <w:b/>
          <w:sz w:val="24"/>
          <w:szCs w:val="24"/>
          <w:u w:val="single"/>
        </w:rPr>
        <w:t>Mõju sihtrühm</w:t>
      </w:r>
      <w:r w:rsidRPr="00096831">
        <w:rPr>
          <w:rFonts w:ascii="Times New Roman" w:hAnsi="Times New Roman"/>
          <w:bCs/>
          <w:sz w:val="24"/>
          <w:szCs w:val="24"/>
        </w:rPr>
        <w:t>: maksukohustuslase seaduslikud esindajad, vara valitsejad, tege</w:t>
      </w:r>
      <w:r w:rsidR="00433012">
        <w:rPr>
          <w:rFonts w:ascii="Times New Roman" w:hAnsi="Times New Roman"/>
          <w:bCs/>
          <w:sz w:val="24"/>
          <w:szCs w:val="24"/>
        </w:rPr>
        <w:t>v</w:t>
      </w:r>
      <w:r w:rsidRPr="00096831">
        <w:rPr>
          <w:rFonts w:ascii="Times New Roman" w:hAnsi="Times New Roman"/>
          <w:bCs/>
          <w:sz w:val="24"/>
          <w:szCs w:val="24"/>
        </w:rPr>
        <w:t>juhid ning muud maksukohustuslase üle faktilist kontrolli omavad füüsilised isikud</w:t>
      </w:r>
      <w:r w:rsidR="008656B2">
        <w:rPr>
          <w:rFonts w:ascii="Times New Roman" w:hAnsi="Times New Roman"/>
          <w:bCs/>
          <w:sz w:val="24"/>
          <w:szCs w:val="24"/>
        </w:rPr>
        <w:t xml:space="preserve">, kes </w:t>
      </w:r>
      <w:r w:rsidR="00174373">
        <w:rPr>
          <w:rFonts w:ascii="Times New Roman" w:hAnsi="Times New Roman"/>
          <w:bCs/>
          <w:sz w:val="24"/>
          <w:szCs w:val="24"/>
        </w:rPr>
        <w:t>ei täida ettevõtte maksukohustusi</w:t>
      </w:r>
    </w:p>
    <w:p w14:paraId="74FBD04C" w14:textId="77777777" w:rsidR="00C7437B" w:rsidRPr="00096831" w:rsidRDefault="00C7437B" w:rsidP="00B21FE7">
      <w:pPr>
        <w:spacing w:after="0" w:line="240" w:lineRule="auto"/>
        <w:jc w:val="both"/>
        <w:rPr>
          <w:rFonts w:ascii="Times New Roman" w:hAnsi="Times New Roman"/>
          <w:bCs/>
          <w:sz w:val="24"/>
          <w:szCs w:val="24"/>
        </w:rPr>
      </w:pPr>
    </w:p>
    <w:p w14:paraId="5241AFA6" w14:textId="7684BD11" w:rsidR="00EC1682" w:rsidRPr="00096831" w:rsidRDefault="00CE618D"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Muudatuse tulemusel peavad uued ja senised </w:t>
      </w:r>
      <w:r w:rsidR="00147EF8" w:rsidRPr="00096831">
        <w:rPr>
          <w:rFonts w:ascii="Times New Roman" w:hAnsi="Times New Roman"/>
          <w:bCs/>
          <w:sz w:val="24"/>
          <w:szCs w:val="24"/>
        </w:rPr>
        <w:t>maksukohustuslase esindajad</w:t>
      </w:r>
      <w:r w:rsidR="00FF6696">
        <w:rPr>
          <w:rFonts w:ascii="Times New Roman" w:hAnsi="Times New Roman"/>
          <w:bCs/>
          <w:sz w:val="24"/>
          <w:szCs w:val="24"/>
        </w:rPr>
        <w:t xml:space="preserve"> jne</w:t>
      </w:r>
      <w:r w:rsidRPr="00096831">
        <w:rPr>
          <w:rFonts w:ascii="Times New Roman" w:hAnsi="Times New Roman"/>
          <w:bCs/>
          <w:sz w:val="24"/>
          <w:szCs w:val="24"/>
        </w:rPr>
        <w:t xml:space="preserve"> arvestama riskiga, et neil võib tekkida solidaarne vastutus tasuda ka sellist</w:t>
      </w:r>
      <w:r w:rsidR="000F0BBF" w:rsidRPr="00096831">
        <w:rPr>
          <w:rFonts w:ascii="Times New Roman" w:hAnsi="Times New Roman"/>
          <w:bCs/>
          <w:sz w:val="24"/>
          <w:szCs w:val="24"/>
        </w:rPr>
        <w:t xml:space="preserve"> </w:t>
      </w:r>
      <w:r w:rsidRPr="00096831">
        <w:rPr>
          <w:rFonts w:ascii="Times New Roman" w:hAnsi="Times New Roman"/>
          <w:bCs/>
          <w:sz w:val="24"/>
          <w:szCs w:val="24"/>
        </w:rPr>
        <w:t xml:space="preserve">maksuvõlga, mida </w:t>
      </w:r>
      <w:r w:rsidR="000F0BBF" w:rsidRPr="00096831">
        <w:rPr>
          <w:rFonts w:ascii="Times New Roman" w:hAnsi="Times New Roman"/>
          <w:bCs/>
          <w:sz w:val="24"/>
          <w:szCs w:val="24"/>
        </w:rPr>
        <w:t xml:space="preserve">nad ise oma süülise tegevusega ei ole põhjustanud. Riski teke on aga ühemõtteliselt seotud sellega, kas nad üritavad heas usus seda maksuvõlga tasuda ning kas esineb objektiivseid asjaolusid või muid </w:t>
      </w:r>
      <w:r w:rsidR="00C7437B" w:rsidRPr="00096831">
        <w:rPr>
          <w:rFonts w:ascii="Times New Roman" w:hAnsi="Times New Roman"/>
          <w:bCs/>
          <w:sz w:val="24"/>
          <w:szCs w:val="24"/>
        </w:rPr>
        <w:t>samalaadseid põhjuseid</w:t>
      </w:r>
      <w:r w:rsidR="000F0BBF" w:rsidRPr="00096831">
        <w:rPr>
          <w:rFonts w:ascii="Times New Roman" w:hAnsi="Times New Roman"/>
          <w:bCs/>
          <w:sz w:val="24"/>
          <w:szCs w:val="24"/>
        </w:rPr>
        <w:t xml:space="preserve">, miks maksukohustuslase vara arvelt maksuvõlga tasuda ei saa või </w:t>
      </w:r>
      <w:r w:rsidR="00474DB4" w:rsidRPr="00096831">
        <w:rPr>
          <w:rFonts w:ascii="Times New Roman" w:hAnsi="Times New Roman"/>
          <w:bCs/>
          <w:sz w:val="24"/>
          <w:szCs w:val="24"/>
        </w:rPr>
        <w:t xml:space="preserve">miks see pole parasjagu otstarbekas ettevõtte enda ärilisi huve silmas pidades. </w:t>
      </w:r>
      <w:r w:rsidR="00C67D26" w:rsidRPr="00096831">
        <w:rPr>
          <w:rFonts w:ascii="Times New Roman" w:hAnsi="Times New Roman"/>
          <w:bCs/>
          <w:sz w:val="24"/>
          <w:szCs w:val="24"/>
        </w:rPr>
        <w:t xml:space="preserve">Mõju ulatus individuaalse esindaja suhtes varieerub, sest maksuvõlgade suurus varieerub – mõju seega võib olla väike kui ka suur. </w:t>
      </w:r>
      <w:r w:rsidR="001C6593" w:rsidRPr="00096831">
        <w:rPr>
          <w:rFonts w:ascii="Times New Roman" w:hAnsi="Times New Roman"/>
          <w:bCs/>
          <w:sz w:val="24"/>
          <w:szCs w:val="24"/>
        </w:rPr>
        <w:t xml:space="preserve">Mõju kaasnemine on </w:t>
      </w:r>
      <w:r w:rsidR="00C67D26" w:rsidRPr="00096831">
        <w:rPr>
          <w:rFonts w:ascii="Times New Roman" w:hAnsi="Times New Roman"/>
          <w:bCs/>
          <w:sz w:val="24"/>
          <w:szCs w:val="24"/>
        </w:rPr>
        <w:t>siiski</w:t>
      </w:r>
      <w:r w:rsidR="001C6593" w:rsidRPr="00096831">
        <w:rPr>
          <w:rFonts w:ascii="Times New Roman" w:hAnsi="Times New Roman"/>
          <w:bCs/>
          <w:sz w:val="24"/>
          <w:szCs w:val="24"/>
        </w:rPr>
        <w:t xml:space="preserve"> sihtrühma kontrolli all, kuivõrd muudatus ei ohusta sihtrühma, kes järgib ärilist hoolsuskohustust ja kes meelevaldselt ei keeldu </w:t>
      </w:r>
      <w:r w:rsidR="00A2519D">
        <w:rPr>
          <w:rFonts w:ascii="Times New Roman" w:hAnsi="Times New Roman"/>
          <w:bCs/>
          <w:sz w:val="24"/>
          <w:szCs w:val="24"/>
        </w:rPr>
        <w:t xml:space="preserve">maksukohustuse tasumisest. </w:t>
      </w:r>
    </w:p>
    <w:p w14:paraId="17482F33" w14:textId="77777777" w:rsidR="001C6593" w:rsidRPr="00096831" w:rsidRDefault="001C6593" w:rsidP="00B21FE7">
      <w:pPr>
        <w:spacing w:after="0" w:line="240" w:lineRule="auto"/>
        <w:jc w:val="both"/>
        <w:rPr>
          <w:rFonts w:ascii="Times New Roman" w:hAnsi="Times New Roman"/>
          <w:bCs/>
          <w:sz w:val="24"/>
          <w:szCs w:val="24"/>
        </w:rPr>
      </w:pPr>
    </w:p>
    <w:p w14:paraId="469B2E14" w14:textId="1F069E84" w:rsidR="00C67D26" w:rsidRPr="00096831" w:rsidRDefault="00C67D26"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MTA teeb aastas keskmiselt ca </w:t>
      </w:r>
      <w:r w:rsidR="009C5E18" w:rsidRPr="00096831">
        <w:rPr>
          <w:rFonts w:ascii="Times New Roman" w:hAnsi="Times New Roman"/>
          <w:bCs/>
          <w:sz w:val="24"/>
          <w:szCs w:val="24"/>
        </w:rPr>
        <w:t>40</w:t>
      </w:r>
      <w:r w:rsidRPr="00096831">
        <w:rPr>
          <w:rFonts w:ascii="Times New Roman" w:hAnsi="Times New Roman"/>
          <w:bCs/>
          <w:sz w:val="24"/>
          <w:szCs w:val="24"/>
        </w:rPr>
        <w:t xml:space="preserve"> vastutusotsust, kuid see puudutab nö tavaolukordasid</w:t>
      </w:r>
      <w:r w:rsidR="00BE4168" w:rsidRPr="00096831">
        <w:rPr>
          <w:rFonts w:ascii="Times New Roman" w:hAnsi="Times New Roman"/>
          <w:bCs/>
          <w:sz w:val="24"/>
          <w:szCs w:val="24"/>
        </w:rPr>
        <w:t xml:space="preserve">, kus vastutusotsus tehakse esindajale, kelle puhul on võimalik viidata põhjuslikule seosele tema süülise tegevuse ja maksuvõla tekke vahel. </w:t>
      </w:r>
      <w:r w:rsidR="00B85E1D" w:rsidRPr="00096831">
        <w:rPr>
          <w:rFonts w:ascii="Times New Roman" w:hAnsi="Times New Roman"/>
          <w:bCs/>
          <w:sz w:val="24"/>
          <w:szCs w:val="24"/>
        </w:rPr>
        <w:t xml:space="preserve">Eelnõuga puudutav mõju, kus vastutusotsus tehakse esindajale, kes ise seda maksuvõlga ei põhjustanud – need juhud jäävad alla eelviidatud </w:t>
      </w:r>
      <w:r w:rsidR="009C5E18" w:rsidRPr="00096831">
        <w:rPr>
          <w:rFonts w:ascii="Times New Roman" w:hAnsi="Times New Roman"/>
          <w:bCs/>
          <w:sz w:val="24"/>
          <w:szCs w:val="24"/>
        </w:rPr>
        <w:t>4</w:t>
      </w:r>
      <w:r w:rsidR="00084195" w:rsidRPr="00096831">
        <w:rPr>
          <w:rFonts w:ascii="Times New Roman" w:hAnsi="Times New Roman"/>
          <w:bCs/>
          <w:sz w:val="24"/>
          <w:szCs w:val="24"/>
        </w:rPr>
        <w:t>0</w:t>
      </w:r>
      <w:r w:rsidR="00B85E1D" w:rsidRPr="00096831">
        <w:rPr>
          <w:rFonts w:ascii="Times New Roman" w:hAnsi="Times New Roman"/>
          <w:bCs/>
          <w:sz w:val="24"/>
          <w:szCs w:val="24"/>
        </w:rPr>
        <w:t xml:space="preserve"> </w:t>
      </w:r>
      <w:r w:rsidR="00453D70" w:rsidRPr="00096831">
        <w:rPr>
          <w:rFonts w:ascii="Times New Roman" w:hAnsi="Times New Roman"/>
          <w:bCs/>
          <w:sz w:val="24"/>
          <w:szCs w:val="24"/>
        </w:rPr>
        <w:t xml:space="preserve">vastutusotsuse </w:t>
      </w:r>
      <w:r w:rsidR="00DB3EDF">
        <w:rPr>
          <w:rFonts w:ascii="Times New Roman" w:hAnsi="Times New Roman"/>
          <w:bCs/>
          <w:sz w:val="24"/>
          <w:szCs w:val="24"/>
        </w:rPr>
        <w:t>arvu</w:t>
      </w:r>
      <w:r w:rsidR="00453D70" w:rsidRPr="00096831">
        <w:rPr>
          <w:rFonts w:ascii="Times New Roman" w:hAnsi="Times New Roman"/>
          <w:bCs/>
          <w:sz w:val="24"/>
          <w:szCs w:val="24"/>
        </w:rPr>
        <w:t xml:space="preserve">. </w:t>
      </w:r>
      <w:r w:rsidR="00262E9A" w:rsidRPr="00096831">
        <w:rPr>
          <w:rFonts w:ascii="Times New Roman" w:hAnsi="Times New Roman"/>
          <w:bCs/>
          <w:sz w:val="24"/>
          <w:szCs w:val="24"/>
        </w:rPr>
        <w:t>Võimalik, et kirjeldatud solidaarse vastutuse juhtumeid ei pruugi isegi esineda iga aasta</w:t>
      </w:r>
      <w:r w:rsidR="00EA6A2E" w:rsidRPr="00096831">
        <w:rPr>
          <w:rFonts w:ascii="Times New Roman" w:hAnsi="Times New Roman"/>
          <w:bCs/>
          <w:sz w:val="24"/>
          <w:szCs w:val="24"/>
        </w:rPr>
        <w:t>selt</w:t>
      </w:r>
      <w:r w:rsidR="00D7579B">
        <w:rPr>
          <w:rFonts w:ascii="Times New Roman" w:hAnsi="Times New Roman"/>
          <w:bCs/>
          <w:sz w:val="24"/>
          <w:szCs w:val="24"/>
        </w:rPr>
        <w:t>.</w:t>
      </w:r>
      <w:r w:rsidRPr="00096831">
        <w:rPr>
          <w:rFonts w:ascii="Times New Roman" w:hAnsi="Times New Roman"/>
          <w:bCs/>
          <w:sz w:val="24"/>
          <w:szCs w:val="24"/>
        </w:rPr>
        <w:t xml:space="preserve"> </w:t>
      </w:r>
      <w:r w:rsidR="00262E9A" w:rsidRPr="00096831">
        <w:rPr>
          <w:rFonts w:ascii="Times New Roman" w:hAnsi="Times New Roman"/>
          <w:bCs/>
          <w:sz w:val="24"/>
          <w:szCs w:val="24"/>
        </w:rPr>
        <w:t>Muudatus seega mõjutab kadu</w:t>
      </w:r>
      <w:r w:rsidR="004131D7">
        <w:rPr>
          <w:rFonts w:ascii="Times New Roman" w:hAnsi="Times New Roman"/>
          <w:bCs/>
          <w:sz w:val="24"/>
          <w:szCs w:val="24"/>
        </w:rPr>
        <w:t>v</w:t>
      </w:r>
      <w:r w:rsidR="00262E9A" w:rsidRPr="00096831">
        <w:rPr>
          <w:rFonts w:ascii="Times New Roman" w:hAnsi="Times New Roman"/>
          <w:bCs/>
          <w:sz w:val="24"/>
          <w:szCs w:val="24"/>
        </w:rPr>
        <w:t xml:space="preserve">väikest osa </w:t>
      </w:r>
      <w:r w:rsidR="00AF3608" w:rsidRPr="00096831">
        <w:rPr>
          <w:rFonts w:ascii="Times New Roman" w:hAnsi="Times New Roman"/>
          <w:bCs/>
          <w:sz w:val="24"/>
          <w:szCs w:val="24"/>
        </w:rPr>
        <w:t>maksukohustuslaste võimalike esindajate</w:t>
      </w:r>
      <w:r w:rsidR="00262E9A" w:rsidRPr="00096831">
        <w:rPr>
          <w:rFonts w:ascii="Times New Roman" w:hAnsi="Times New Roman"/>
          <w:bCs/>
          <w:sz w:val="24"/>
          <w:szCs w:val="24"/>
        </w:rPr>
        <w:t xml:space="preserve"> koguarvust ning </w:t>
      </w:r>
      <w:r w:rsidR="00EA6A2E" w:rsidRPr="00096831">
        <w:rPr>
          <w:rFonts w:ascii="Times New Roman" w:hAnsi="Times New Roman"/>
          <w:bCs/>
          <w:sz w:val="24"/>
          <w:szCs w:val="24"/>
        </w:rPr>
        <w:t xml:space="preserve">väikest osa vastutusotsuse adressaatide </w:t>
      </w:r>
      <w:r w:rsidR="00B536C5" w:rsidRPr="00096831">
        <w:rPr>
          <w:rFonts w:ascii="Times New Roman" w:hAnsi="Times New Roman"/>
          <w:bCs/>
          <w:sz w:val="24"/>
          <w:szCs w:val="24"/>
        </w:rPr>
        <w:t>kogu</w:t>
      </w:r>
      <w:r w:rsidR="00EA6A2E" w:rsidRPr="00096831">
        <w:rPr>
          <w:rFonts w:ascii="Times New Roman" w:hAnsi="Times New Roman"/>
          <w:bCs/>
          <w:sz w:val="24"/>
          <w:szCs w:val="24"/>
        </w:rPr>
        <w:t xml:space="preserve">hulgast. </w:t>
      </w:r>
    </w:p>
    <w:p w14:paraId="106092E0" w14:textId="77777777" w:rsidR="003A11D7" w:rsidRPr="00096831" w:rsidRDefault="003A11D7" w:rsidP="00B21FE7">
      <w:pPr>
        <w:spacing w:after="0" w:line="240" w:lineRule="auto"/>
        <w:jc w:val="both"/>
        <w:rPr>
          <w:rFonts w:ascii="Times New Roman" w:hAnsi="Times New Roman"/>
          <w:bCs/>
          <w:sz w:val="24"/>
          <w:szCs w:val="24"/>
        </w:rPr>
      </w:pPr>
    </w:p>
    <w:p w14:paraId="768A52C9" w14:textId="70A88DDE" w:rsidR="008508F7" w:rsidRDefault="003A11D7"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 xml:space="preserve">Mõju sagedust ei ole võimalik prognoosida juhatuse liikme perspektiivist, kuivõrd see sõltub nende enda käitumisest. </w:t>
      </w:r>
      <w:r w:rsidR="00DD200E" w:rsidRPr="00096831">
        <w:rPr>
          <w:rFonts w:ascii="Times New Roman" w:hAnsi="Times New Roman"/>
          <w:bCs/>
          <w:sz w:val="24"/>
          <w:szCs w:val="24"/>
        </w:rPr>
        <w:t>Mõju esinemise tõenäosus on</w:t>
      </w:r>
      <w:r w:rsidR="00404FA5" w:rsidRPr="00096831">
        <w:rPr>
          <w:rFonts w:ascii="Times New Roman" w:hAnsi="Times New Roman"/>
          <w:bCs/>
          <w:sz w:val="24"/>
          <w:szCs w:val="24"/>
        </w:rPr>
        <w:t xml:space="preserve"> mõistagi</w:t>
      </w:r>
      <w:r w:rsidR="00DD200E" w:rsidRPr="00096831">
        <w:rPr>
          <w:rFonts w:ascii="Times New Roman" w:hAnsi="Times New Roman"/>
          <w:bCs/>
          <w:sz w:val="24"/>
          <w:szCs w:val="24"/>
        </w:rPr>
        <w:t xml:space="preserve"> suurem, kui esindaja asub esindama maksukohustuslast, kellel </w:t>
      </w:r>
      <w:r w:rsidR="00320CD3" w:rsidRPr="00096831">
        <w:rPr>
          <w:rFonts w:ascii="Times New Roman" w:hAnsi="Times New Roman"/>
          <w:bCs/>
          <w:sz w:val="24"/>
          <w:szCs w:val="24"/>
        </w:rPr>
        <w:t xml:space="preserve">juba </w:t>
      </w:r>
      <w:r w:rsidR="00DD200E" w:rsidRPr="00096831">
        <w:rPr>
          <w:rFonts w:ascii="Times New Roman" w:hAnsi="Times New Roman"/>
          <w:bCs/>
          <w:sz w:val="24"/>
          <w:szCs w:val="24"/>
        </w:rPr>
        <w:t>on maksuvõlad</w:t>
      </w:r>
      <w:r w:rsidR="00B423C0" w:rsidRPr="00096831">
        <w:rPr>
          <w:rFonts w:ascii="Times New Roman" w:hAnsi="Times New Roman"/>
          <w:bCs/>
          <w:sz w:val="24"/>
          <w:szCs w:val="24"/>
        </w:rPr>
        <w:t>.</w:t>
      </w:r>
    </w:p>
    <w:p w14:paraId="09F542B7" w14:textId="77777777" w:rsidR="002936B5" w:rsidRPr="00096831" w:rsidRDefault="002936B5" w:rsidP="00B21FE7">
      <w:pPr>
        <w:spacing w:after="0" w:line="240" w:lineRule="auto"/>
        <w:jc w:val="both"/>
        <w:rPr>
          <w:rFonts w:ascii="Times New Roman" w:hAnsi="Times New Roman"/>
          <w:bCs/>
          <w:sz w:val="24"/>
          <w:szCs w:val="24"/>
        </w:rPr>
      </w:pPr>
    </w:p>
    <w:p w14:paraId="71FC48B2" w14:textId="5BFBE566" w:rsidR="00837831" w:rsidRPr="00096831" w:rsidRDefault="00133C14"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Eelnõu koostamisel analüüsiti võimalikku ebasoodsat mõju, ehk juhatuse liikmete</w:t>
      </w:r>
      <w:r w:rsidR="00EE1063" w:rsidRPr="00096831">
        <w:rPr>
          <w:rFonts w:ascii="Times New Roman" w:hAnsi="Times New Roman"/>
          <w:bCs/>
          <w:sz w:val="24"/>
          <w:szCs w:val="24"/>
        </w:rPr>
        <w:t xml:space="preserve"> (või muude </w:t>
      </w:r>
      <w:r w:rsidR="00A3151D">
        <w:rPr>
          <w:rFonts w:ascii="Times New Roman" w:hAnsi="Times New Roman"/>
          <w:bCs/>
          <w:sz w:val="24"/>
          <w:szCs w:val="24"/>
        </w:rPr>
        <w:t>MKS § 40 kohaste isikute</w:t>
      </w:r>
      <w:r w:rsidR="00EE1063" w:rsidRPr="00096831">
        <w:rPr>
          <w:rFonts w:ascii="Times New Roman" w:hAnsi="Times New Roman"/>
          <w:bCs/>
          <w:sz w:val="24"/>
          <w:szCs w:val="24"/>
        </w:rPr>
        <w:t>)</w:t>
      </w:r>
      <w:r w:rsidRPr="00096831">
        <w:rPr>
          <w:rFonts w:ascii="Times New Roman" w:hAnsi="Times New Roman"/>
          <w:bCs/>
          <w:sz w:val="24"/>
          <w:szCs w:val="24"/>
        </w:rPr>
        <w:t xml:space="preserve"> </w:t>
      </w:r>
      <w:r w:rsidR="00542447" w:rsidRPr="00096831">
        <w:rPr>
          <w:rFonts w:ascii="Times New Roman" w:hAnsi="Times New Roman"/>
          <w:bCs/>
          <w:sz w:val="24"/>
          <w:szCs w:val="24"/>
        </w:rPr>
        <w:t xml:space="preserve">vahetamine </w:t>
      </w:r>
      <w:r w:rsidRPr="00096831">
        <w:rPr>
          <w:rFonts w:ascii="Times New Roman" w:hAnsi="Times New Roman"/>
          <w:bCs/>
          <w:sz w:val="24"/>
          <w:szCs w:val="24"/>
        </w:rPr>
        <w:t>võib muutuda</w:t>
      </w:r>
      <w:r w:rsidR="00CF6FAA" w:rsidRPr="00096831">
        <w:rPr>
          <w:rFonts w:ascii="Times New Roman" w:hAnsi="Times New Roman"/>
          <w:bCs/>
          <w:sz w:val="24"/>
          <w:szCs w:val="24"/>
        </w:rPr>
        <w:t xml:space="preserve"> ettevõtete omanike jaoks</w:t>
      </w:r>
      <w:r w:rsidRPr="00096831">
        <w:rPr>
          <w:rFonts w:ascii="Times New Roman" w:hAnsi="Times New Roman"/>
          <w:bCs/>
          <w:sz w:val="24"/>
          <w:szCs w:val="24"/>
        </w:rPr>
        <w:t xml:space="preserve"> keerulisemaks</w:t>
      </w:r>
      <w:r w:rsidR="00837831" w:rsidRPr="00096831">
        <w:rPr>
          <w:rFonts w:ascii="Times New Roman" w:hAnsi="Times New Roman"/>
          <w:bCs/>
          <w:sz w:val="24"/>
          <w:szCs w:val="24"/>
        </w:rPr>
        <w:t xml:space="preserve">. </w:t>
      </w:r>
    </w:p>
    <w:p w14:paraId="09934AB8" w14:textId="77777777" w:rsidR="00837831" w:rsidRPr="00096831" w:rsidRDefault="00837831" w:rsidP="00B21FE7">
      <w:pPr>
        <w:spacing w:after="0" w:line="240" w:lineRule="auto"/>
        <w:jc w:val="both"/>
        <w:rPr>
          <w:rFonts w:ascii="Times New Roman" w:hAnsi="Times New Roman"/>
          <w:bCs/>
          <w:sz w:val="24"/>
          <w:szCs w:val="24"/>
        </w:rPr>
      </w:pPr>
    </w:p>
    <w:p w14:paraId="28B3F2BB" w14:textId="67E74A87" w:rsidR="00837831" w:rsidRPr="00096831" w:rsidRDefault="00F30756"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Võib e</w:t>
      </w:r>
      <w:r w:rsidR="00837831" w:rsidRPr="00096831">
        <w:rPr>
          <w:rFonts w:ascii="Times New Roman" w:hAnsi="Times New Roman"/>
          <w:bCs/>
          <w:sz w:val="24"/>
          <w:szCs w:val="24"/>
        </w:rPr>
        <w:t xml:space="preserve">eldada, et kui juhatuse liige on süüliselt rikkunud oma kohustust adekvaatselt esindada ning kaitsta </w:t>
      </w:r>
      <w:r w:rsidR="00993C42" w:rsidRPr="00096831">
        <w:rPr>
          <w:rFonts w:ascii="Times New Roman" w:hAnsi="Times New Roman"/>
          <w:bCs/>
          <w:sz w:val="24"/>
          <w:szCs w:val="24"/>
        </w:rPr>
        <w:t xml:space="preserve">näiteks äriühingust maksukohustuslase </w:t>
      </w:r>
      <w:r w:rsidR="00837831" w:rsidRPr="00096831">
        <w:rPr>
          <w:rFonts w:ascii="Times New Roman" w:hAnsi="Times New Roman"/>
          <w:bCs/>
          <w:sz w:val="24"/>
          <w:szCs w:val="24"/>
        </w:rPr>
        <w:t xml:space="preserve">huve, ning selle rikkumise tulemusel on tekkinud maksuvõlg, siis </w:t>
      </w:r>
      <w:r w:rsidR="00993C42" w:rsidRPr="00096831">
        <w:rPr>
          <w:rFonts w:ascii="Times New Roman" w:hAnsi="Times New Roman"/>
          <w:bCs/>
          <w:sz w:val="24"/>
          <w:szCs w:val="24"/>
        </w:rPr>
        <w:t xml:space="preserve">selle äriühingu omanikel on </w:t>
      </w:r>
      <w:r w:rsidR="00837831" w:rsidRPr="00096831">
        <w:rPr>
          <w:rFonts w:ascii="Times New Roman" w:hAnsi="Times New Roman"/>
          <w:bCs/>
          <w:sz w:val="24"/>
          <w:szCs w:val="24"/>
        </w:rPr>
        <w:t>põhjendatud huvi see hooletult või pahatahtlikult käitunud juhatuse liige välja vahetada. Uue juhatuse liikme leidmine võib aga olla raskendatud, kui selle positsiooniga tuleb kaasa ka risk, et see uus juhatuse liige võib asuda vastutama</w:t>
      </w:r>
      <w:r w:rsidR="0088383A" w:rsidRPr="00096831">
        <w:rPr>
          <w:rFonts w:ascii="Times New Roman" w:hAnsi="Times New Roman"/>
          <w:bCs/>
          <w:sz w:val="24"/>
          <w:szCs w:val="24"/>
        </w:rPr>
        <w:t xml:space="preserve"> isikliku varaga eelmise juhatuse liikme poolt tekitatud maksuvõlgade eest.</w:t>
      </w:r>
      <w:r w:rsidR="00725554" w:rsidRPr="00096831">
        <w:rPr>
          <w:rFonts w:ascii="Times New Roman" w:hAnsi="Times New Roman"/>
          <w:bCs/>
          <w:sz w:val="24"/>
          <w:szCs w:val="24"/>
        </w:rPr>
        <w:t xml:space="preserve"> </w:t>
      </w:r>
    </w:p>
    <w:p w14:paraId="30118B9F" w14:textId="77777777" w:rsidR="00837831" w:rsidRPr="00096831" w:rsidRDefault="00837831" w:rsidP="00B21FE7">
      <w:pPr>
        <w:spacing w:after="0" w:line="240" w:lineRule="auto"/>
        <w:jc w:val="both"/>
        <w:rPr>
          <w:rFonts w:ascii="Times New Roman" w:hAnsi="Times New Roman"/>
          <w:bCs/>
          <w:sz w:val="24"/>
          <w:szCs w:val="24"/>
        </w:rPr>
      </w:pPr>
    </w:p>
    <w:p w14:paraId="2D383FE1" w14:textId="16A1F7C3" w:rsidR="00F60DA4" w:rsidRDefault="00EE1063" w:rsidP="00B21FE7">
      <w:pPr>
        <w:spacing w:after="0" w:line="240" w:lineRule="auto"/>
        <w:jc w:val="both"/>
        <w:rPr>
          <w:rFonts w:ascii="Times New Roman" w:hAnsi="Times New Roman"/>
          <w:bCs/>
          <w:sz w:val="24"/>
          <w:szCs w:val="24"/>
        </w:rPr>
      </w:pPr>
      <w:r w:rsidRPr="00096831">
        <w:rPr>
          <w:rFonts w:ascii="Times New Roman" w:hAnsi="Times New Roman"/>
          <w:bCs/>
          <w:sz w:val="24"/>
          <w:szCs w:val="24"/>
        </w:rPr>
        <w:t>Uue regulatsiooni ta</w:t>
      </w:r>
      <w:r w:rsidR="00130335" w:rsidRPr="00096831">
        <w:rPr>
          <w:rFonts w:ascii="Times New Roman" w:hAnsi="Times New Roman"/>
          <w:bCs/>
          <w:sz w:val="24"/>
          <w:szCs w:val="24"/>
        </w:rPr>
        <w:t>ustal</w:t>
      </w:r>
      <w:r w:rsidRPr="00096831">
        <w:rPr>
          <w:rFonts w:ascii="Times New Roman" w:hAnsi="Times New Roman"/>
          <w:bCs/>
          <w:sz w:val="24"/>
          <w:szCs w:val="24"/>
        </w:rPr>
        <w:t xml:space="preserve"> on seega võimalik, et</w:t>
      </w:r>
      <w:r w:rsidR="00237A5A" w:rsidRPr="00096831">
        <w:rPr>
          <w:rFonts w:ascii="Times New Roman" w:hAnsi="Times New Roman"/>
          <w:bCs/>
          <w:sz w:val="24"/>
          <w:szCs w:val="24"/>
        </w:rPr>
        <w:t xml:space="preserve"> maksukohustuslastel</w:t>
      </w:r>
      <w:r w:rsidR="00AE287A" w:rsidRPr="00096831">
        <w:rPr>
          <w:rFonts w:ascii="Times New Roman" w:hAnsi="Times New Roman"/>
          <w:bCs/>
          <w:sz w:val="24"/>
          <w:szCs w:val="24"/>
        </w:rPr>
        <w:t xml:space="preserve"> tekib</w:t>
      </w:r>
      <w:r w:rsidRPr="00096831">
        <w:rPr>
          <w:rFonts w:ascii="Times New Roman" w:hAnsi="Times New Roman"/>
          <w:bCs/>
          <w:sz w:val="24"/>
          <w:szCs w:val="24"/>
        </w:rPr>
        <w:t xml:space="preserve"> turusurve pakkuda uutele juhatuse liikmetele</w:t>
      </w:r>
      <w:r w:rsidR="00237A5A" w:rsidRPr="00096831">
        <w:rPr>
          <w:rFonts w:ascii="Times New Roman" w:hAnsi="Times New Roman"/>
          <w:bCs/>
          <w:sz w:val="24"/>
          <w:szCs w:val="24"/>
        </w:rPr>
        <w:t xml:space="preserve"> (ja muudele esindajatele)</w:t>
      </w:r>
      <w:r w:rsidRPr="00096831">
        <w:rPr>
          <w:rFonts w:ascii="Times New Roman" w:hAnsi="Times New Roman"/>
          <w:bCs/>
          <w:sz w:val="24"/>
          <w:szCs w:val="24"/>
        </w:rPr>
        <w:t xml:space="preserve"> täiendavaid </w:t>
      </w:r>
      <w:r w:rsidR="00237A5A" w:rsidRPr="00096831">
        <w:rPr>
          <w:rFonts w:ascii="Times New Roman" w:hAnsi="Times New Roman"/>
          <w:bCs/>
          <w:sz w:val="24"/>
          <w:szCs w:val="24"/>
        </w:rPr>
        <w:t xml:space="preserve">õiguslikke </w:t>
      </w:r>
      <w:r w:rsidRPr="00096831">
        <w:rPr>
          <w:rFonts w:ascii="Times New Roman" w:hAnsi="Times New Roman"/>
          <w:bCs/>
          <w:sz w:val="24"/>
          <w:szCs w:val="24"/>
        </w:rPr>
        <w:t>garantiisid</w:t>
      </w:r>
      <w:r w:rsidR="0083053C" w:rsidRPr="00096831">
        <w:rPr>
          <w:rFonts w:ascii="Times New Roman" w:hAnsi="Times New Roman"/>
          <w:bCs/>
          <w:sz w:val="24"/>
          <w:szCs w:val="24"/>
        </w:rPr>
        <w:t xml:space="preserve"> juhuks, kus MTA võib nendele teha vastutusotsuse põhjendusel, et MTA hinnangul</w:t>
      </w:r>
      <w:r w:rsidR="00A155E7" w:rsidRPr="00096831">
        <w:rPr>
          <w:rFonts w:ascii="Times New Roman" w:hAnsi="Times New Roman"/>
          <w:bCs/>
          <w:sz w:val="24"/>
          <w:szCs w:val="24"/>
        </w:rPr>
        <w:t xml:space="preserve"> käitus uus juhatuse liige </w:t>
      </w:r>
      <w:r w:rsidR="00237A5A" w:rsidRPr="00096831">
        <w:rPr>
          <w:rFonts w:ascii="Times New Roman" w:hAnsi="Times New Roman"/>
          <w:bCs/>
          <w:sz w:val="24"/>
          <w:szCs w:val="24"/>
        </w:rPr>
        <w:t xml:space="preserve">ebakorrektselt </w:t>
      </w:r>
      <w:r w:rsidR="00A155E7" w:rsidRPr="00096831">
        <w:rPr>
          <w:rFonts w:ascii="Times New Roman" w:hAnsi="Times New Roman"/>
          <w:bCs/>
          <w:sz w:val="24"/>
          <w:szCs w:val="24"/>
        </w:rPr>
        <w:t>ja põhjustas selliselt eksisteeriva maksuvõla tasumise põhjendamatu viibimise</w:t>
      </w:r>
      <w:r w:rsidR="001C5DEA" w:rsidRPr="00096831">
        <w:rPr>
          <w:rFonts w:ascii="Times New Roman" w:hAnsi="Times New Roman"/>
          <w:bCs/>
          <w:sz w:val="24"/>
          <w:szCs w:val="24"/>
        </w:rPr>
        <w:t>. Need garantiid aga enamikel juhtudel</w:t>
      </w:r>
      <w:r w:rsidR="00725554" w:rsidRPr="00096831">
        <w:rPr>
          <w:rFonts w:ascii="Times New Roman" w:hAnsi="Times New Roman"/>
          <w:bCs/>
          <w:sz w:val="24"/>
          <w:szCs w:val="24"/>
        </w:rPr>
        <w:t xml:space="preserve"> ilmselt</w:t>
      </w:r>
      <w:r w:rsidR="001C5DEA" w:rsidRPr="00096831">
        <w:rPr>
          <w:rFonts w:ascii="Times New Roman" w:hAnsi="Times New Roman"/>
          <w:bCs/>
          <w:sz w:val="24"/>
          <w:szCs w:val="24"/>
        </w:rPr>
        <w:t xml:space="preserve"> ei realiseeruks, sest olukorrad, kus MTA heidaks uuele juhatuse liikmele ette </w:t>
      </w:r>
      <w:r w:rsidR="003356BD" w:rsidRPr="00096831">
        <w:rPr>
          <w:rFonts w:ascii="Times New Roman" w:hAnsi="Times New Roman"/>
          <w:bCs/>
          <w:sz w:val="24"/>
          <w:szCs w:val="24"/>
        </w:rPr>
        <w:t xml:space="preserve">taunitavat </w:t>
      </w:r>
      <w:r w:rsidR="001C5DEA" w:rsidRPr="00096831">
        <w:rPr>
          <w:rFonts w:ascii="Times New Roman" w:hAnsi="Times New Roman"/>
          <w:bCs/>
          <w:sz w:val="24"/>
          <w:szCs w:val="24"/>
        </w:rPr>
        <w:t>käitumist, on vägagi erandlikud.</w:t>
      </w:r>
      <w:r w:rsidR="00725554" w:rsidRPr="00096831">
        <w:rPr>
          <w:rFonts w:ascii="Times New Roman" w:hAnsi="Times New Roman"/>
          <w:bCs/>
          <w:sz w:val="24"/>
          <w:szCs w:val="24"/>
        </w:rPr>
        <w:t xml:space="preserve"> Nii kaua, kuni juhatuse liige suudab näidata, et tema otsustes peitub reaalne majanduslik sisu, mis on kooskõlas ärilise hoolsuskohustusega, siis ei pea ta muretsema solidaarse vastutuse tekke pärast. </w:t>
      </w:r>
    </w:p>
    <w:p w14:paraId="1C943748" w14:textId="77777777" w:rsidR="00174615" w:rsidRDefault="00174615" w:rsidP="00B21FE7">
      <w:pPr>
        <w:spacing w:after="0" w:line="240" w:lineRule="auto"/>
        <w:jc w:val="both"/>
        <w:rPr>
          <w:rFonts w:ascii="Times New Roman" w:hAnsi="Times New Roman"/>
          <w:bCs/>
          <w:sz w:val="24"/>
          <w:szCs w:val="24"/>
        </w:rPr>
      </w:pPr>
    </w:p>
    <w:p w14:paraId="1C9F308D" w14:textId="2E4B2625" w:rsidR="00174615" w:rsidRPr="00096831" w:rsidRDefault="00174615" w:rsidP="00B21FE7">
      <w:pPr>
        <w:spacing w:after="0" w:line="240" w:lineRule="auto"/>
        <w:jc w:val="both"/>
        <w:rPr>
          <w:rFonts w:ascii="Times New Roman" w:hAnsi="Times New Roman"/>
          <w:b/>
          <w:sz w:val="24"/>
          <w:szCs w:val="24"/>
        </w:rPr>
      </w:pPr>
      <w:r>
        <w:rPr>
          <w:rFonts w:ascii="Times New Roman" w:hAnsi="Times New Roman"/>
          <w:bCs/>
          <w:sz w:val="24"/>
          <w:szCs w:val="24"/>
        </w:rPr>
        <w:t xml:space="preserve">Koondmõju on pigem ebaoluline. </w:t>
      </w:r>
    </w:p>
    <w:p w14:paraId="142216B7" w14:textId="34F0E1C2" w:rsidR="006B69D1" w:rsidRPr="00096831" w:rsidRDefault="006B69D1" w:rsidP="006B69D1">
      <w:pPr>
        <w:spacing w:after="0" w:line="240" w:lineRule="auto"/>
        <w:jc w:val="both"/>
        <w:rPr>
          <w:rFonts w:ascii="Times New Roman" w:hAnsi="Times New Roman"/>
          <w:bCs/>
          <w:sz w:val="24"/>
          <w:szCs w:val="24"/>
        </w:rPr>
      </w:pPr>
    </w:p>
    <w:p w14:paraId="40492384" w14:textId="419D0B3E" w:rsidR="007C49D1" w:rsidRPr="00096831" w:rsidRDefault="003B2DD6" w:rsidP="007C49D1">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F9455C">
        <w:rPr>
          <w:rFonts w:ascii="Times New Roman" w:hAnsi="Times New Roman"/>
          <w:b/>
          <w:sz w:val="24"/>
          <w:szCs w:val="24"/>
        </w:rPr>
        <w:t>2</w:t>
      </w:r>
      <w:r w:rsidR="000D525D">
        <w:rPr>
          <w:rFonts w:ascii="Times New Roman" w:hAnsi="Times New Roman"/>
          <w:b/>
          <w:sz w:val="24"/>
          <w:szCs w:val="24"/>
        </w:rPr>
        <w:t>6</w:t>
      </w:r>
      <w:r w:rsidR="00F9455C">
        <w:rPr>
          <w:rFonts w:ascii="Times New Roman" w:hAnsi="Times New Roman"/>
          <w:b/>
          <w:sz w:val="24"/>
          <w:szCs w:val="24"/>
        </w:rPr>
        <w:t xml:space="preserve"> </w:t>
      </w:r>
      <w:r w:rsidR="007C49D1">
        <w:rPr>
          <w:rFonts w:ascii="Times New Roman" w:hAnsi="Times New Roman"/>
          <w:b/>
          <w:sz w:val="24"/>
          <w:szCs w:val="24"/>
        </w:rPr>
        <w:t>MTA diskretsiooniõiguse suurendamine dokumentide kättetoimetamisel ning dokumentide dubleeritud kättetoimetamise vähendamine</w:t>
      </w:r>
    </w:p>
    <w:p w14:paraId="7BC1A2A7" w14:textId="50E45485" w:rsidR="007C49D1" w:rsidRDefault="007C49D1" w:rsidP="00B21FE7">
      <w:pPr>
        <w:spacing w:after="0" w:line="240" w:lineRule="auto"/>
        <w:jc w:val="both"/>
        <w:rPr>
          <w:rFonts w:ascii="Times New Roman" w:hAnsi="Times New Roman"/>
          <w:b/>
          <w:sz w:val="24"/>
          <w:szCs w:val="24"/>
        </w:rPr>
      </w:pPr>
    </w:p>
    <w:p w14:paraId="5A97ACCB" w14:textId="41C26084" w:rsidR="007C49D1" w:rsidRDefault="00751F15" w:rsidP="00B21FE7">
      <w:pPr>
        <w:spacing w:after="0" w:line="240" w:lineRule="auto"/>
        <w:jc w:val="both"/>
        <w:rPr>
          <w:rFonts w:ascii="Times New Roman" w:hAnsi="Times New Roman"/>
          <w:bCs/>
          <w:sz w:val="24"/>
          <w:szCs w:val="24"/>
        </w:rPr>
      </w:pPr>
      <w:r>
        <w:rPr>
          <w:rFonts w:ascii="Times New Roman" w:hAnsi="Times New Roman"/>
          <w:b/>
          <w:sz w:val="24"/>
          <w:szCs w:val="24"/>
          <w:u w:val="single"/>
        </w:rPr>
        <w:t>Mõju valdkond:</w:t>
      </w:r>
      <w:r>
        <w:rPr>
          <w:rFonts w:ascii="Times New Roman" w:hAnsi="Times New Roman"/>
          <w:bCs/>
          <w:sz w:val="24"/>
          <w:szCs w:val="24"/>
        </w:rPr>
        <w:t xml:space="preserve"> </w:t>
      </w:r>
      <w:r w:rsidR="008457AF">
        <w:rPr>
          <w:rFonts w:ascii="Times New Roman" w:hAnsi="Times New Roman"/>
          <w:bCs/>
          <w:sz w:val="24"/>
          <w:szCs w:val="24"/>
        </w:rPr>
        <w:t>mõju majandusele (halduskoormus)</w:t>
      </w:r>
      <w:r w:rsidR="008003B1">
        <w:rPr>
          <w:rFonts w:ascii="Times New Roman" w:hAnsi="Times New Roman"/>
          <w:bCs/>
          <w:sz w:val="24"/>
          <w:szCs w:val="24"/>
        </w:rPr>
        <w:t xml:space="preserve">; mõju riigiasutustele (töökoormus) </w:t>
      </w:r>
    </w:p>
    <w:p w14:paraId="189C044F" w14:textId="77777777" w:rsidR="00616253" w:rsidRDefault="00616253" w:rsidP="00B21FE7">
      <w:pPr>
        <w:spacing w:after="0" w:line="240" w:lineRule="auto"/>
        <w:jc w:val="both"/>
        <w:rPr>
          <w:rFonts w:ascii="Times New Roman" w:hAnsi="Times New Roman"/>
          <w:bCs/>
          <w:sz w:val="24"/>
          <w:szCs w:val="24"/>
        </w:rPr>
      </w:pPr>
    </w:p>
    <w:p w14:paraId="790668DF" w14:textId="58FD731B" w:rsidR="00616253" w:rsidRDefault="00616253" w:rsidP="00B21FE7">
      <w:pPr>
        <w:spacing w:after="0" w:line="240" w:lineRule="auto"/>
        <w:jc w:val="both"/>
        <w:rPr>
          <w:rFonts w:ascii="Times New Roman" w:hAnsi="Times New Roman"/>
          <w:bCs/>
          <w:sz w:val="24"/>
          <w:szCs w:val="24"/>
        </w:rPr>
      </w:pPr>
      <w:r>
        <w:rPr>
          <w:rFonts w:ascii="Times New Roman" w:hAnsi="Times New Roman"/>
          <w:b/>
          <w:sz w:val="24"/>
          <w:szCs w:val="24"/>
        </w:rPr>
        <w:t>Sihtrühm:</w:t>
      </w:r>
      <w:r>
        <w:rPr>
          <w:rFonts w:ascii="Times New Roman" w:hAnsi="Times New Roman"/>
          <w:bCs/>
          <w:sz w:val="24"/>
          <w:szCs w:val="24"/>
        </w:rPr>
        <w:t xml:space="preserve"> </w:t>
      </w:r>
      <w:r w:rsidR="006A003F">
        <w:rPr>
          <w:rFonts w:ascii="Times New Roman" w:hAnsi="Times New Roman"/>
          <w:bCs/>
          <w:sz w:val="24"/>
          <w:szCs w:val="24"/>
        </w:rPr>
        <w:t>füüsilisest ja juriidilisest isikust dokumendi adressaadid (maksukohustuslased), MTA</w:t>
      </w:r>
    </w:p>
    <w:p w14:paraId="597B72D6" w14:textId="77777777" w:rsidR="00616253" w:rsidRPr="009427C8" w:rsidRDefault="00616253" w:rsidP="00B21FE7">
      <w:pPr>
        <w:spacing w:after="0" w:line="240" w:lineRule="auto"/>
        <w:jc w:val="both"/>
        <w:rPr>
          <w:rFonts w:ascii="Times New Roman" w:hAnsi="Times New Roman"/>
          <w:bCs/>
          <w:sz w:val="24"/>
          <w:szCs w:val="24"/>
        </w:rPr>
      </w:pPr>
    </w:p>
    <w:p w14:paraId="7EF73182" w14:textId="24B73210" w:rsidR="005559F6" w:rsidRDefault="00ED3DA1" w:rsidP="00B21FE7">
      <w:pPr>
        <w:spacing w:after="0" w:line="240" w:lineRule="auto"/>
        <w:jc w:val="both"/>
        <w:rPr>
          <w:rFonts w:ascii="Times New Roman" w:hAnsi="Times New Roman"/>
          <w:bCs/>
          <w:sz w:val="24"/>
          <w:szCs w:val="24"/>
        </w:rPr>
      </w:pPr>
      <w:r>
        <w:rPr>
          <w:rFonts w:ascii="Times New Roman" w:hAnsi="Times New Roman"/>
          <w:bCs/>
          <w:sz w:val="24"/>
          <w:szCs w:val="24"/>
        </w:rPr>
        <w:t>Eelnõu kohaselt ei ole</w:t>
      </w:r>
      <w:r w:rsidR="007A0D24">
        <w:rPr>
          <w:rFonts w:ascii="Times New Roman" w:hAnsi="Times New Roman"/>
          <w:bCs/>
          <w:sz w:val="24"/>
          <w:szCs w:val="24"/>
        </w:rPr>
        <w:t>ks</w:t>
      </w:r>
      <w:r>
        <w:rPr>
          <w:rFonts w:ascii="Times New Roman" w:hAnsi="Times New Roman"/>
          <w:bCs/>
          <w:sz w:val="24"/>
          <w:szCs w:val="24"/>
        </w:rPr>
        <w:t xml:space="preserve"> dokumendi adressaa</w:t>
      </w:r>
      <w:r w:rsidR="00903864">
        <w:rPr>
          <w:rFonts w:ascii="Times New Roman" w:hAnsi="Times New Roman"/>
          <w:bCs/>
          <w:sz w:val="24"/>
          <w:szCs w:val="24"/>
        </w:rPr>
        <w:t>tidel enam õigust nõuda dokumentide kättetoimetamist posti teel</w:t>
      </w:r>
      <w:r w:rsidR="00F35CC9">
        <w:rPr>
          <w:rFonts w:ascii="Times New Roman" w:hAnsi="Times New Roman"/>
          <w:bCs/>
          <w:sz w:val="24"/>
          <w:szCs w:val="24"/>
        </w:rPr>
        <w:t xml:space="preserve">. See aga ei tähenda, et sihtrühm oleks õiguslikult kohustatud kasutama </w:t>
      </w:r>
      <w:proofErr w:type="spellStart"/>
      <w:r w:rsidR="00F35CC9">
        <w:rPr>
          <w:rFonts w:ascii="Times New Roman" w:hAnsi="Times New Roman"/>
          <w:bCs/>
          <w:sz w:val="24"/>
          <w:szCs w:val="24"/>
        </w:rPr>
        <w:t>e-maksuametit</w:t>
      </w:r>
      <w:proofErr w:type="spellEnd"/>
      <w:r w:rsidR="00F35CC9">
        <w:rPr>
          <w:rFonts w:ascii="Times New Roman" w:hAnsi="Times New Roman"/>
          <w:bCs/>
          <w:sz w:val="24"/>
          <w:szCs w:val="24"/>
        </w:rPr>
        <w:t xml:space="preserve"> või elektronposti</w:t>
      </w:r>
      <w:r w:rsidR="005559F6">
        <w:rPr>
          <w:rFonts w:ascii="Times New Roman" w:hAnsi="Times New Roman"/>
          <w:bCs/>
          <w:sz w:val="24"/>
          <w:szCs w:val="24"/>
        </w:rPr>
        <w:t xml:space="preserve">, sest kõnealuse õiguse kaotamisega ei muudeta dokumentide elektroonilise kättetoimetamise põhimõttelist loogikat – et lugeda dokument </w:t>
      </w:r>
      <w:proofErr w:type="spellStart"/>
      <w:r w:rsidR="005559F6">
        <w:rPr>
          <w:rFonts w:ascii="Times New Roman" w:hAnsi="Times New Roman"/>
          <w:bCs/>
          <w:sz w:val="24"/>
          <w:szCs w:val="24"/>
        </w:rPr>
        <w:t>kättetoimetatuks</w:t>
      </w:r>
      <w:proofErr w:type="spellEnd"/>
      <w:r w:rsidR="005559F6">
        <w:rPr>
          <w:rFonts w:ascii="Times New Roman" w:hAnsi="Times New Roman"/>
          <w:bCs/>
          <w:sz w:val="24"/>
          <w:szCs w:val="24"/>
        </w:rPr>
        <w:t xml:space="preserve">, tuleb see endiselt </w:t>
      </w:r>
      <w:proofErr w:type="spellStart"/>
      <w:r w:rsidR="005559F6">
        <w:rPr>
          <w:rFonts w:ascii="Times New Roman" w:hAnsi="Times New Roman"/>
          <w:bCs/>
          <w:sz w:val="24"/>
          <w:szCs w:val="24"/>
        </w:rPr>
        <w:t>e-maksuametis</w:t>
      </w:r>
      <w:proofErr w:type="spellEnd"/>
      <w:r w:rsidR="005559F6">
        <w:rPr>
          <w:rFonts w:ascii="Times New Roman" w:hAnsi="Times New Roman"/>
          <w:bCs/>
          <w:sz w:val="24"/>
          <w:szCs w:val="24"/>
        </w:rPr>
        <w:t xml:space="preserve"> avada, või selle kättesaamist oma elektronposti aadressil kinnitada. Kui sihtrühm seda ei tee, siis dokumentide </w:t>
      </w:r>
      <w:r w:rsidR="00A31634">
        <w:rPr>
          <w:rFonts w:ascii="Times New Roman" w:hAnsi="Times New Roman"/>
          <w:bCs/>
          <w:sz w:val="24"/>
          <w:szCs w:val="24"/>
        </w:rPr>
        <w:t xml:space="preserve">elektrooniline </w:t>
      </w:r>
      <w:r w:rsidR="005559F6">
        <w:rPr>
          <w:rFonts w:ascii="Times New Roman" w:hAnsi="Times New Roman"/>
          <w:bCs/>
          <w:sz w:val="24"/>
          <w:szCs w:val="24"/>
        </w:rPr>
        <w:t xml:space="preserve">kättetoimetamine nurjub ning MTA peab asuma dokumente </w:t>
      </w:r>
      <w:proofErr w:type="spellStart"/>
      <w:r w:rsidR="005559F6">
        <w:rPr>
          <w:rFonts w:ascii="Times New Roman" w:hAnsi="Times New Roman"/>
          <w:bCs/>
          <w:sz w:val="24"/>
          <w:szCs w:val="24"/>
        </w:rPr>
        <w:t>kättetoimetama</w:t>
      </w:r>
      <w:proofErr w:type="spellEnd"/>
      <w:r w:rsidR="005559F6">
        <w:rPr>
          <w:rFonts w:ascii="Times New Roman" w:hAnsi="Times New Roman"/>
          <w:bCs/>
          <w:sz w:val="24"/>
          <w:szCs w:val="24"/>
        </w:rPr>
        <w:t xml:space="preserve"> posti teel. </w:t>
      </w:r>
    </w:p>
    <w:p w14:paraId="33EF10F4" w14:textId="77777777" w:rsidR="005559F6" w:rsidRDefault="005559F6" w:rsidP="00B21FE7">
      <w:pPr>
        <w:spacing w:after="0" w:line="240" w:lineRule="auto"/>
        <w:jc w:val="both"/>
        <w:rPr>
          <w:rFonts w:ascii="Times New Roman" w:hAnsi="Times New Roman"/>
          <w:bCs/>
          <w:sz w:val="24"/>
          <w:szCs w:val="24"/>
        </w:rPr>
      </w:pPr>
    </w:p>
    <w:p w14:paraId="193709F5" w14:textId="492FDC71" w:rsidR="00BE10DE" w:rsidRDefault="005559F6" w:rsidP="00B21FE7">
      <w:pPr>
        <w:spacing w:after="0" w:line="240" w:lineRule="auto"/>
        <w:jc w:val="both"/>
        <w:rPr>
          <w:rFonts w:ascii="Times New Roman" w:hAnsi="Times New Roman"/>
          <w:bCs/>
          <w:sz w:val="24"/>
          <w:szCs w:val="24"/>
        </w:rPr>
      </w:pPr>
      <w:r>
        <w:rPr>
          <w:rFonts w:ascii="Times New Roman" w:hAnsi="Times New Roman"/>
          <w:bCs/>
          <w:sz w:val="24"/>
          <w:szCs w:val="24"/>
        </w:rPr>
        <w:t xml:space="preserve">Kui adressaadiks on juriidiline isik, siis loetakse talle posti teel edastatud dokument </w:t>
      </w:r>
      <w:proofErr w:type="spellStart"/>
      <w:r>
        <w:rPr>
          <w:rFonts w:ascii="Times New Roman" w:hAnsi="Times New Roman"/>
          <w:bCs/>
          <w:sz w:val="24"/>
          <w:szCs w:val="24"/>
        </w:rPr>
        <w:t>kättetoimetatuks</w:t>
      </w:r>
      <w:proofErr w:type="spellEnd"/>
      <w:r>
        <w:rPr>
          <w:rFonts w:ascii="Times New Roman" w:hAnsi="Times New Roman"/>
          <w:bCs/>
          <w:sz w:val="24"/>
          <w:szCs w:val="24"/>
        </w:rPr>
        <w:t xml:space="preserve"> viie päeva möödumisel, kui dokument saadeti Eesti piires, ning 30 päeva möödumisel, kui dokument edastati välisriiki. See fiktsioon on </w:t>
      </w:r>
      <w:proofErr w:type="spellStart"/>
      <w:r>
        <w:rPr>
          <w:rFonts w:ascii="Times New Roman" w:hAnsi="Times New Roman"/>
          <w:bCs/>
          <w:sz w:val="24"/>
          <w:szCs w:val="24"/>
        </w:rPr>
        <w:t>MKS-s</w:t>
      </w:r>
      <w:proofErr w:type="spellEnd"/>
      <w:r>
        <w:rPr>
          <w:rFonts w:ascii="Times New Roman" w:hAnsi="Times New Roman"/>
          <w:bCs/>
          <w:sz w:val="24"/>
          <w:szCs w:val="24"/>
        </w:rPr>
        <w:t xml:space="preserve"> eksisteerinud üle kümne aasta ning vastab juriidiliste isikute tüüpilisele hoolsuskohustusele korraldada dokumentide kättesaamist</w:t>
      </w:r>
      <w:r w:rsidR="00F1359D">
        <w:rPr>
          <w:rFonts w:ascii="Times New Roman" w:hAnsi="Times New Roman"/>
          <w:bCs/>
          <w:sz w:val="24"/>
          <w:szCs w:val="24"/>
        </w:rPr>
        <w:t xml:space="preserve"> oma registrijärgsel aadressil</w:t>
      </w:r>
      <w:r>
        <w:rPr>
          <w:rFonts w:ascii="Times New Roman" w:hAnsi="Times New Roman"/>
          <w:bCs/>
          <w:sz w:val="24"/>
          <w:szCs w:val="24"/>
        </w:rPr>
        <w:t xml:space="preserve"> ise. Füüsiliste isikute puhul aga sarnast kättetoimetamise fiktsiooni ei ole, ehk õiguslik vastutus dokumentide kättetoimetamisel lasub </w:t>
      </w:r>
      <w:proofErr w:type="spellStart"/>
      <w:r>
        <w:rPr>
          <w:rFonts w:ascii="Times New Roman" w:hAnsi="Times New Roman"/>
          <w:bCs/>
          <w:sz w:val="24"/>
          <w:szCs w:val="24"/>
        </w:rPr>
        <w:t>MTA-l</w:t>
      </w:r>
      <w:proofErr w:type="spellEnd"/>
      <w:r>
        <w:rPr>
          <w:rFonts w:ascii="Times New Roman" w:hAnsi="Times New Roman"/>
          <w:bCs/>
          <w:sz w:val="24"/>
          <w:szCs w:val="24"/>
        </w:rPr>
        <w:t xml:space="preserve">, kes vaidluse korral peab suutma tõendada, et ta on </w:t>
      </w:r>
      <w:r w:rsidR="00BE10DE">
        <w:rPr>
          <w:rFonts w:ascii="Times New Roman" w:hAnsi="Times New Roman"/>
          <w:bCs/>
          <w:sz w:val="24"/>
          <w:szCs w:val="24"/>
        </w:rPr>
        <w:t>toimetanud</w:t>
      </w:r>
      <w:r>
        <w:rPr>
          <w:rFonts w:ascii="Times New Roman" w:hAnsi="Times New Roman"/>
          <w:bCs/>
          <w:sz w:val="24"/>
          <w:szCs w:val="24"/>
        </w:rPr>
        <w:t xml:space="preserve"> dokumendi füüsilise isiku faktilisse valdusesse</w:t>
      </w:r>
      <w:r w:rsidR="00BE10DE">
        <w:rPr>
          <w:rFonts w:ascii="Times New Roman" w:hAnsi="Times New Roman"/>
          <w:bCs/>
          <w:sz w:val="24"/>
          <w:szCs w:val="24"/>
        </w:rPr>
        <w:t xml:space="preserve">. Dokumentidega seonduvad menetlusõigused hakkavad kulgema alles kättetoimetamise hetkest. </w:t>
      </w:r>
      <w:proofErr w:type="spellStart"/>
      <w:r w:rsidR="00BE10DE">
        <w:rPr>
          <w:rFonts w:ascii="Times New Roman" w:hAnsi="Times New Roman"/>
          <w:bCs/>
          <w:sz w:val="24"/>
          <w:szCs w:val="24"/>
        </w:rPr>
        <w:t>E-maksuametit</w:t>
      </w:r>
      <w:proofErr w:type="spellEnd"/>
      <w:r w:rsidR="00BE10DE">
        <w:rPr>
          <w:rFonts w:ascii="Times New Roman" w:hAnsi="Times New Roman"/>
          <w:bCs/>
          <w:sz w:val="24"/>
          <w:szCs w:val="24"/>
        </w:rPr>
        <w:t xml:space="preserve"> mittekasutav isik seega ei pea tundma muret selle eest, et ta võib mööda lasta võimaluse kasutada oma menetlusõigusi pelgalt põhjusel, et ta ei kä</w:t>
      </w:r>
      <w:r w:rsidR="00E3604D">
        <w:rPr>
          <w:rFonts w:ascii="Times New Roman" w:hAnsi="Times New Roman"/>
          <w:bCs/>
          <w:sz w:val="24"/>
          <w:szCs w:val="24"/>
        </w:rPr>
        <w:t>i</w:t>
      </w:r>
      <w:r w:rsidR="00BE10DE">
        <w:rPr>
          <w:rFonts w:ascii="Times New Roman" w:hAnsi="Times New Roman"/>
          <w:bCs/>
          <w:sz w:val="24"/>
          <w:szCs w:val="24"/>
        </w:rPr>
        <w:t xml:space="preserve"> </w:t>
      </w:r>
      <w:proofErr w:type="spellStart"/>
      <w:r w:rsidR="00BE10DE">
        <w:rPr>
          <w:rFonts w:ascii="Times New Roman" w:hAnsi="Times New Roman"/>
          <w:bCs/>
          <w:sz w:val="24"/>
          <w:szCs w:val="24"/>
        </w:rPr>
        <w:t>e-maksuametis</w:t>
      </w:r>
      <w:proofErr w:type="spellEnd"/>
      <w:r w:rsidR="00BE10DE">
        <w:rPr>
          <w:rFonts w:ascii="Times New Roman" w:hAnsi="Times New Roman"/>
          <w:bCs/>
          <w:sz w:val="24"/>
          <w:szCs w:val="24"/>
        </w:rPr>
        <w:t xml:space="preserve"> või et ta pole ise </w:t>
      </w:r>
      <w:proofErr w:type="spellStart"/>
      <w:r w:rsidR="00BE10DE">
        <w:rPr>
          <w:rFonts w:ascii="Times New Roman" w:hAnsi="Times New Roman"/>
          <w:bCs/>
          <w:sz w:val="24"/>
          <w:szCs w:val="24"/>
        </w:rPr>
        <w:t>MTA-le</w:t>
      </w:r>
      <w:proofErr w:type="spellEnd"/>
      <w:r w:rsidR="00BE10DE">
        <w:rPr>
          <w:rFonts w:ascii="Times New Roman" w:hAnsi="Times New Roman"/>
          <w:bCs/>
          <w:sz w:val="24"/>
          <w:szCs w:val="24"/>
        </w:rPr>
        <w:t xml:space="preserve"> </w:t>
      </w:r>
      <w:r w:rsidR="00F1359D">
        <w:rPr>
          <w:rFonts w:ascii="Times New Roman" w:hAnsi="Times New Roman"/>
          <w:bCs/>
          <w:sz w:val="24"/>
          <w:szCs w:val="24"/>
        </w:rPr>
        <w:t xml:space="preserve">proaktiivselt </w:t>
      </w:r>
      <w:r w:rsidR="00BE10DE">
        <w:rPr>
          <w:rFonts w:ascii="Times New Roman" w:hAnsi="Times New Roman"/>
          <w:bCs/>
          <w:sz w:val="24"/>
          <w:szCs w:val="24"/>
        </w:rPr>
        <w:t xml:space="preserve">signaliseerinud, et ta </w:t>
      </w:r>
      <w:proofErr w:type="spellStart"/>
      <w:r w:rsidR="00BE10DE">
        <w:rPr>
          <w:rFonts w:ascii="Times New Roman" w:hAnsi="Times New Roman"/>
          <w:bCs/>
          <w:sz w:val="24"/>
          <w:szCs w:val="24"/>
        </w:rPr>
        <w:t>e-maksuametis</w:t>
      </w:r>
      <w:proofErr w:type="spellEnd"/>
      <w:r w:rsidR="00BE10DE">
        <w:rPr>
          <w:rFonts w:ascii="Times New Roman" w:hAnsi="Times New Roman"/>
          <w:bCs/>
          <w:sz w:val="24"/>
          <w:szCs w:val="24"/>
        </w:rPr>
        <w:t xml:space="preserve"> ei käi või et ta elektronposti ei kasuta. </w:t>
      </w:r>
      <w:r w:rsidR="00F1359D">
        <w:rPr>
          <w:rFonts w:ascii="Times New Roman" w:hAnsi="Times New Roman"/>
          <w:bCs/>
          <w:sz w:val="24"/>
          <w:szCs w:val="24"/>
        </w:rPr>
        <w:t>Muudatus seega ei evi sihtrühma menetlusõigustele mingit negatiivset mõju ning teoorias võib isegi mõjutada nende õigusi positiivselt</w:t>
      </w:r>
      <w:r w:rsidR="00EB3F64">
        <w:rPr>
          <w:rFonts w:ascii="Times New Roman" w:hAnsi="Times New Roman"/>
          <w:bCs/>
          <w:sz w:val="24"/>
          <w:szCs w:val="24"/>
        </w:rPr>
        <w:t>. Näiteks,</w:t>
      </w:r>
      <w:r w:rsidR="00F1359D">
        <w:rPr>
          <w:rFonts w:ascii="Times New Roman" w:hAnsi="Times New Roman"/>
          <w:bCs/>
          <w:sz w:val="24"/>
          <w:szCs w:val="24"/>
        </w:rPr>
        <w:t xml:space="preserve"> kui MTA peaks liigselt viivitama neile dokumentide kättetoimetamisega,</w:t>
      </w:r>
      <w:r w:rsidR="00EB3F64">
        <w:rPr>
          <w:rFonts w:ascii="Times New Roman" w:hAnsi="Times New Roman"/>
          <w:bCs/>
          <w:sz w:val="24"/>
          <w:szCs w:val="24"/>
        </w:rPr>
        <w:t xml:space="preserve"> siis</w:t>
      </w:r>
      <w:r w:rsidR="00F1359D">
        <w:rPr>
          <w:rFonts w:ascii="Times New Roman" w:hAnsi="Times New Roman"/>
          <w:bCs/>
          <w:sz w:val="24"/>
          <w:szCs w:val="24"/>
        </w:rPr>
        <w:t xml:space="preserve"> suureneb tõenäosus õigusrahu saabumiseks</w:t>
      </w:r>
      <w:r w:rsidR="00EB3F64">
        <w:rPr>
          <w:rFonts w:ascii="Times New Roman" w:hAnsi="Times New Roman"/>
          <w:bCs/>
          <w:sz w:val="24"/>
          <w:szCs w:val="24"/>
        </w:rPr>
        <w:t xml:space="preserve"> aegumise tõttu. </w:t>
      </w:r>
      <w:r w:rsidR="00F1359D">
        <w:rPr>
          <w:rFonts w:ascii="Times New Roman" w:hAnsi="Times New Roman"/>
          <w:bCs/>
          <w:sz w:val="24"/>
          <w:szCs w:val="24"/>
        </w:rPr>
        <w:t xml:space="preserve"> </w:t>
      </w:r>
    </w:p>
    <w:p w14:paraId="50CAE771" w14:textId="77777777" w:rsidR="00111FEE" w:rsidRDefault="00111FEE" w:rsidP="00B21FE7">
      <w:pPr>
        <w:spacing w:after="0" w:line="240" w:lineRule="auto"/>
        <w:jc w:val="both"/>
        <w:rPr>
          <w:rFonts w:ascii="Times New Roman" w:hAnsi="Times New Roman"/>
          <w:bCs/>
          <w:sz w:val="24"/>
          <w:szCs w:val="24"/>
        </w:rPr>
      </w:pPr>
    </w:p>
    <w:p w14:paraId="3C683C76" w14:textId="46BA7543" w:rsidR="00F97175" w:rsidRDefault="00111FEE" w:rsidP="00B21FE7">
      <w:pPr>
        <w:spacing w:after="0" w:line="240" w:lineRule="auto"/>
        <w:jc w:val="both"/>
        <w:rPr>
          <w:rFonts w:ascii="Times New Roman" w:hAnsi="Times New Roman"/>
          <w:bCs/>
          <w:sz w:val="24"/>
          <w:szCs w:val="24"/>
        </w:rPr>
      </w:pPr>
      <w:r>
        <w:rPr>
          <w:rFonts w:ascii="Times New Roman" w:hAnsi="Times New Roman"/>
          <w:bCs/>
          <w:sz w:val="24"/>
          <w:szCs w:val="24"/>
        </w:rPr>
        <w:t xml:space="preserve">Muudatus ei võta sihtrühmalt </w:t>
      </w:r>
      <w:r w:rsidR="00F97175">
        <w:rPr>
          <w:rFonts w:ascii="Times New Roman" w:hAnsi="Times New Roman"/>
          <w:bCs/>
          <w:sz w:val="24"/>
          <w:szCs w:val="24"/>
        </w:rPr>
        <w:t>võimalust</w:t>
      </w:r>
      <w:r>
        <w:rPr>
          <w:rFonts w:ascii="Times New Roman" w:hAnsi="Times New Roman"/>
          <w:bCs/>
          <w:sz w:val="24"/>
          <w:szCs w:val="24"/>
        </w:rPr>
        <w:t xml:space="preserve"> anda </w:t>
      </w:r>
      <w:proofErr w:type="spellStart"/>
      <w:r>
        <w:rPr>
          <w:rFonts w:ascii="Times New Roman" w:hAnsi="Times New Roman"/>
          <w:bCs/>
          <w:sz w:val="24"/>
          <w:szCs w:val="24"/>
        </w:rPr>
        <w:t>MTA-le</w:t>
      </w:r>
      <w:proofErr w:type="spellEnd"/>
      <w:r>
        <w:rPr>
          <w:rFonts w:ascii="Times New Roman" w:hAnsi="Times New Roman"/>
          <w:bCs/>
          <w:sz w:val="24"/>
          <w:szCs w:val="24"/>
        </w:rPr>
        <w:t xml:space="preserve"> </w:t>
      </w:r>
      <w:r w:rsidR="00F97175">
        <w:rPr>
          <w:rFonts w:ascii="Times New Roman" w:hAnsi="Times New Roman"/>
          <w:bCs/>
          <w:sz w:val="24"/>
          <w:szCs w:val="24"/>
        </w:rPr>
        <w:t xml:space="preserve">vabas vormis </w:t>
      </w:r>
      <w:r>
        <w:rPr>
          <w:rFonts w:ascii="Times New Roman" w:hAnsi="Times New Roman"/>
          <w:bCs/>
          <w:sz w:val="24"/>
          <w:szCs w:val="24"/>
        </w:rPr>
        <w:t>teada</w:t>
      </w:r>
      <w:r w:rsidR="00F97175">
        <w:rPr>
          <w:rFonts w:ascii="Times New Roman" w:hAnsi="Times New Roman"/>
          <w:bCs/>
          <w:sz w:val="24"/>
          <w:szCs w:val="24"/>
        </w:rPr>
        <w:t xml:space="preserve"> (nt telefoni teel, e-kirjaga jne)</w:t>
      </w:r>
      <w:r>
        <w:rPr>
          <w:rFonts w:ascii="Times New Roman" w:hAnsi="Times New Roman"/>
          <w:bCs/>
          <w:sz w:val="24"/>
          <w:szCs w:val="24"/>
        </w:rPr>
        <w:t xml:space="preserve">, et nad ootavad kõiki dokumente postile, sest nad elektroonilisi kanaleid ei kasuta. </w:t>
      </w:r>
      <w:r w:rsidR="00F97175">
        <w:rPr>
          <w:rFonts w:ascii="Times New Roman" w:hAnsi="Times New Roman"/>
          <w:bCs/>
          <w:sz w:val="24"/>
          <w:szCs w:val="24"/>
        </w:rPr>
        <w:t xml:space="preserve">Küll aga ei ole </w:t>
      </w:r>
      <w:r>
        <w:rPr>
          <w:rFonts w:ascii="Times New Roman" w:hAnsi="Times New Roman"/>
          <w:bCs/>
          <w:sz w:val="24"/>
          <w:szCs w:val="24"/>
        </w:rPr>
        <w:t xml:space="preserve">MTA </w:t>
      </w:r>
      <w:r w:rsidR="00F97175">
        <w:rPr>
          <w:rFonts w:ascii="Times New Roman" w:hAnsi="Times New Roman"/>
          <w:bCs/>
          <w:sz w:val="24"/>
          <w:szCs w:val="24"/>
        </w:rPr>
        <w:t>edaspidi</w:t>
      </w:r>
      <w:r>
        <w:rPr>
          <w:rFonts w:ascii="Times New Roman" w:hAnsi="Times New Roman"/>
          <w:bCs/>
          <w:sz w:val="24"/>
          <w:szCs w:val="24"/>
        </w:rPr>
        <w:t xml:space="preserve"> kohustatud ne</w:t>
      </w:r>
      <w:r w:rsidR="002C0E00">
        <w:rPr>
          <w:rFonts w:ascii="Times New Roman" w:hAnsi="Times New Roman"/>
          <w:bCs/>
          <w:sz w:val="24"/>
          <w:szCs w:val="24"/>
        </w:rPr>
        <w:t>ndele</w:t>
      </w:r>
      <w:r>
        <w:rPr>
          <w:rFonts w:ascii="Times New Roman" w:hAnsi="Times New Roman"/>
          <w:bCs/>
          <w:sz w:val="24"/>
          <w:szCs w:val="24"/>
        </w:rPr>
        <w:t xml:space="preserve"> </w:t>
      </w:r>
      <w:r w:rsidR="00F97175">
        <w:rPr>
          <w:rFonts w:ascii="Times New Roman" w:hAnsi="Times New Roman"/>
          <w:bCs/>
          <w:sz w:val="24"/>
          <w:szCs w:val="24"/>
        </w:rPr>
        <w:t>ootus</w:t>
      </w:r>
      <w:r w:rsidR="002C0E00">
        <w:rPr>
          <w:rFonts w:ascii="Times New Roman" w:hAnsi="Times New Roman"/>
          <w:bCs/>
          <w:sz w:val="24"/>
          <w:szCs w:val="24"/>
        </w:rPr>
        <w:t>tele kriitikavabalt vastu tulema</w:t>
      </w:r>
      <w:r>
        <w:rPr>
          <w:rFonts w:ascii="Times New Roman" w:hAnsi="Times New Roman"/>
          <w:bCs/>
          <w:sz w:val="24"/>
          <w:szCs w:val="24"/>
        </w:rPr>
        <w:t xml:space="preserve">, sest on võimalik, et need samad isikud võivad siiski mingi hetk tulla </w:t>
      </w:r>
      <w:proofErr w:type="spellStart"/>
      <w:r>
        <w:rPr>
          <w:rFonts w:ascii="Times New Roman" w:hAnsi="Times New Roman"/>
          <w:bCs/>
          <w:sz w:val="24"/>
          <w:szCs w:val="24"/>
        </w:rPr>
        <w:t>e-maksuametisse</w:t>
      </w:r>
      <w:proofErr w:type="spellEnd"/>
      <w:r w:rsidR="00F97175">
        <w:rPr>
          <w:rFonts w:ascii="Times New Roman" w:hAnsi="Times New Roman"/>
          <w:bCs/>
          <w:sz w:val="24"/>
          <w:szCs w:val="24"/>
        </w:rPr>
        <w:t xml:space="preserve"> ja MTA võib oma kaalutlusõigust rakendades sellele tõenäosusele panustada</w:t>
      </w:r>
      <w:r>
        <w:rPr>
          <w:rFonts w:ascii="Times New Roman" w:hAnsi="Times New Roman"/>
          <w:bCs/>
          <w:sz w:val="24"/>
          <w:szCs w:val="24"/>
        </w:rPr>
        <w:t xml:space="preserve">. </w:t>
      </w:r>
      <w:r w:rsidR="00F97175">
        <w:rPr>
          <w:rFonts w:ascii="Times New Roman" w:hAnsi="Times New Roman"/>
          <w:bCs/>
          <w:sz w:val="24"/>
          <w:szCs w:val="24"/>
        </w:rPr>
        <w:t xml:space="preserve">Kui aga MTA veendub, et mõne konkreetse adressaadi osas tõesti puudub perspektiiv elektrooniliseks kättetoimetamiseks, siis jällegi pole </w:t>
      </w:r>
      <w:proofErr w:type="spellStart"/>
      <w:r w:rsidR="00F97175">
        <w:rPr>
          <w:rFonts w:ascii="Times New Roman" w:hAnsi="Times New Roman"/>
          <w:bCs/>
          <w:sz w:val="24"/>
          <w:szCs w:val="24"/>
        </w:rPr>
        <w:t>MTA-l</w:t>
      </w:r>
      <w:proofErr w:type="spellEnd"/>
      <w:r w:rsidR="00F97175">
        <w:rPr>
          <w:rFonts w:ascii="Times New Roman" w:hAnsi="Times New Roman"/>
          <w:bCs/>
          <w:sz w:val="24"/>
          <w:szCs w:val="24"/>
        </w:rPr>
        <w:t xml:space="preserve"> muud võimalust, kui minna üle posti teel kättetoimetamisele. </w:t>
      </w:r>
    </w:p>
    <w:p w14:paraId="327E44B7" w14:textId="77777777" w:rsidR="00F35CC9" w:rsidRDefault="00F35CC9" w:rsidP="00B21FE7">
      <w:pPr>
        <w:spacing w:after="0" w:line="240" w:lineRule="auto"/>
        <w:jc w:val="both"/>
        <w:rPr>
          <w:rFonts w:ascii="Times New Roman" w:hAnsi="Times New Roman"/>
          <w:bCs/>
          <w:sz w:val="24"/>
          <w:szCs w:val="24"/>
        </w:rPr>
      </w:pPr>
    </w:p>
    <w:p w14:paraId="69D2C7F0" w14:textId="7FCFBBEC" w:rsidR="0097482F" w:rsidRDefault="008769DC" w:rsidP="00B21FE7">
      <w:pPr>
        <w:spacing w:after="0" w:line="240" w:lineRule="auto"/>
        <w:jc w:val="both"/>
        <w:rPr>
          <w:rFonts w:ascii="Times New Roman" w:hAnsi="Times New Roman"/>
          <w:bCs/>
          <w:sz w:val="24"/>
          <w:szCs w:val="24"/>
        </w:rPr>
      </w:pPr>
      <w:r>
        <w:rPr>
          <w:rFonts w:ascii="Times New Roman" w:hAnsi="Times New Roman"/>
          <w:bCs/>
          <w:sz w:val="24"/>
          <w:szCs w:val="24"/>
        </w:rPr>
        <w:t xml:space="preserve">Niisamuti ei tähenda MKS § 54 lõike 4 punktides 2 ja 3 sätestatud viie tööpäeva reegli kehtetuks tunnistamine seda, et MTA justnagu ei peakski dokumente posti teel kätte enam toimetama, kui need jäetakse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avamata. </w:t>
      </w:r>
      <w:r w:rsidR="004B3B9A">
        <w:rPr>
          <w:rFonts w:ascii="Times New Roman" w:hAnsi="Times New Roman"/>
          <w:bCs/>
          <w:sz w:val="24"/>
          <w:szCs w:val="24"/>
        </w:rPr>
        <w:t xml:space="preserve">Vastupidi, MTA vastutus </w:t>
      </w:r>
      <w:r w:rsidR="0097482F">
        <w:rPr>
          <w:rFonts w:ascii="Times New Roman" w:hAnsi="Times New Roman"/>
          <w:bCs/>
          <w:sz w:val="24"/>
          <w:szCs w:val="24"/>
        </w:rPr>
        <w:t>üksnes</w:t>
      </w:r>
      <w:r w:rsidR="004B3B9A">
        <w:rPr>
          <w:rFonts w:ascii="Times New Roman" w:hAnsi="Times New Roman"/>
          <w:bCs/>
          <w:sz w:val="24"/>
          <w:szCs w:val="24"/>
        </w:rPr>
        <w:t xml:space="preserve"> suureneb, kuivõrd edaspidi peab ta ise kaalutlema, kui palju aega on otstarbekas anda adressaadile, et dokument </w:t>
      </w:r>
      <w:proofErr w:type="spellStart"/>
      <w:r w:rsidR="004B3B9A">
        <w:rPr>
          <w:rFonts w:ascii="Times New Roman" w:hAnsi="Times New Roman"/>
          <w:bCs/>
          <w:sz w:val="24"/>
          <w:szCs w:val="24"/>
        </w:rPr>
        <w:t>e-maksuametis</w:t>
      </w:r>
      <w:proofErr w:type="spellEnd"/>
      <w:r w:rsidR="004B3B9A">
        <w:rPr>
          <w:rFonts w:ascii="Times New Roman" w:hAnsi="Times New Roman"/>
          <w:bCs/>
          <w:sz w:val="24"/>
          <w:szCs w:val="24"/>
        </w:rPr>
        <w:t xml:space="preserve"> vastu võtta enne posti teel kättetoimetamisele üle minemisest.</w:t>
      </w:r>
      <w:r w:rsidR="0097482F">
        <w:rPr>
          <w:rFonts w:ascii="Times New Roman" w:hAnsi="Times New Roman"/>
          <w:bCs/>
          <w:sz w:val="24"/>
          <w:szCs w:val="24"/>
        </w:rPr>
        <w:t xml:space="preserve"> </w:t>
      </w:r>
    </w:p>
    <w:p w14:paraId="70C58F59" w14:textId="77777777" w:rsidR="0097482F" w:rsidRDefault="0097482F" w:rsidP="00B21FE7">
      <w:pPr>
        <w:spacing w:after="0" w:line="240" w:lineRule="auto"/>
        <w:jc w:val="both"/>
        <w:rPr>
          <w:rFonts w:ascii="Times New Roman" w:hAnsi="Times New Roman"/>
          <w:bCs/>
          <w:sz w:val="24"/>
          <w:szCs w:val="24"/>
        </w:rPr>
      </w:pPr>
    </w:p>
    <w:p w14:paraId="5D90B8B5" w14:textId="5149B51F" w:rsidR="0097482F" w:rsidRDefault="0097482F" w:rsidP="00B21FE7">
      <w:pPr>
        <w:spacing w:after="0" w:line="240" w:lineRule="auto"/>
        <w:jc w:val="both"/>
        <w:rPr>
          <w:rFonts w:ascii="Times New Roman" w:hAnsi="Times New Roman"/>
          <w:bCs/>
          <w:sz w:val="24"/>
          <w:szCs w:val="24"/>
        </w:rPr>
      </w:pPr>
      <w:r>
        <w:rPr>
          <w:rFonts w:ascii="Times New Roman" w:hAnsi="Times New Roman"/>
          <w:bCs/>
          <w:sz w:val="24"/>
          <w:szCs w:val="24"/>
        </w:rPr>
        <w:t>Selge mõju, mis muudatusega</w:t>
      </w:r>
      <w:r w:rsidR="00A17350">
        <w:rPr>
          <w:rFonts w:ascii="Times New Roman" w:hAnsi="Times New Roman"/>
          <w:bCs/>
          <w:sz w:val="24"/>
          <w:szCs w:val="24"/>
        </w:rPr>
        <w:t xml:space="preserve"> siiski</w:t>
      </w:r>
      <w:r>
        <w:rPr>
          <w:rFonts w:ascii="Times New Roman" w:hAnsi="Times New Roman"/>
          <w:bCs/>
          <w:sz w:val="24"/>
          <w:szCs w:val="24"/>
        </w:rPr>
        <w:t xml:space="preserve"> kaasneb, on aga dubleeritud kättetoimetamise vähendamine. </w:t>
      </w:r>
    </w:p>
    <w:p w14:paraId="16A6B455" w14:textId="77777777" w:rsidR="0097482F" w:rsidRDefault="0097482F" w:rsidP="00B21FE7">
      <w:pPr>
        <w:spacing w:after="0" w:line="240" w:lineRule="auto"/>
        <w:jc w:val="both"/>
        <w:rPr>
          <w:rFonts w:ascii="Times New Roman" w:hAnsi="Times New Roman"/>
          <w:bCs/>
          <w:sz w:val="24"/>
          <w:szCs w:val="24"/>
        </w:rPr>
      </w:pPr>
    </w:p>
    <w:p w14:paraId="3D5E5114" w14:textId="341EA4D8" w:rsidR="0097482F" w:rsidRDefault="0097482F" w:rsidP="00B21FE7">
      <w:pPr>
        <w:spacing w:after="0" w:line="240" w:lineRule="auto"/>
        <w:jc w:val="both"/>
        <w:rPr>
          <w:rFonts w:ascii="Times New Roman" w:hAnsi="Times New Roman"/>
          <w:bCs/>
          <w:sz w:val="24"/>
          <w:szCs w:val="24"/>
        </w:rPr>
      </w:pPr>
      <w:r>
        <w:rPr>
          <w:rFonts w:ascii="Times New Roman" w:hAnsi="Times New Roman"/>
          <w:bCs/>
          <w:sz w:val="24"/>
          <w:szCs w:val="24"/>
        </w:rPr>
        <w:t xml:space="preserve">Esiteks, kuna MTA ei pea enam kriitikavabalt rahuldama sihtrühma taotlusi saada dokument posti teel kätte, siis saab MTA vastavasisulise taotluse hindamisel kaaluda, kas seda on otstarbekas rahuldada või mitte. Kui </w:t>
      </w:r>
      <w:proofErr w:type="spellStart"/>
      <w:r>
        <w:rPr>
          <w:rFonts w:ascii="Times New Roman" w:hAnsi="Times New Roman"/>
          <w:bCs/>
          <w:sz w:val="24"/>
          <w:szCs w:val="24"/>
        </w:rPr>
        <w:t>e-maksuametist</w:t>
      </w:r>
      <w:proofErr w:type="spellEnd"/>
      <w:r>
        <w:rPr>
          <w:rFonts w:ascii="Times New Roman" w:hAnsi="Times New Roman"/>
          <w:bCs/>
          <w:sz w:val="24"/>
          <w:szCs w:val="24"/>
        </w:rPr>
        <w:t xml:space="preserve"> nähtub, et isik on dokumendi seal juba avanud, siis võib MTA sellele asjaolule osutada ning jätta täiendav kättetoimetamine ära. Paralleelselt, kui posti teel kättetoimetamisele avaldab soovi isik, kelle puhul ei ole kunagi tuvastatud dokumendi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avamist, siis võib MTA kaalutleda, et tema puhul perspektiiv elektroonilise kättetoimetamise õnnestumiseks on madal ning risk dubleeritud kättetoimetamiseks seega väike, mistõttu pole mõtet siinkohal posti teel kättetoimetamisele üleminekuga viivitada. </w:t>
      </w:r>
    </w:p>
    <w:p w14:paraId="5859088F" w14:textId="77777777" w:rsidR="0097482F" w:rsidRDefault="0097482F" w:rsidP="00B21FE7">
      <w:pPr>
        <w:spacing w:after="0" w:line="240" w:lineRule="auto"/>
        <w:jc w:val="both"/>
        <w:rPr>
          <w:rFonts w:ascii="Times New Roman" w:hAnsi="Times New Roman"/>
          <w:bCs/>
          <w:sz w:val="24"/>
          <w:szCs w:val="24"/>
        </w:rPr>
      </w:pPr>
    </w:p>
    <w:p w14:paraId="5E70B8F0" w14:textId="7AAC0B07" w:rsidR="0097482F" w:rsidRDefault="0097482F" w:rsidP="00B21FE7">
      <w:pPr>
        <w:spacing w:after="0" w:line="240" w:lineRule="auto"/>
        <w:jc w:val="both"/>
        <w:rPr>
          <w:rFonts w:ascii="Times New Roman" w:hAnsi="Times New Roman"/>
          <w:bCs/>
          <w:sz w:val="24"/>
          <w:szCs w:val="24"/>
        </w:rPr>
      </w:pPr>
      <w:r>
        <w:rPr>
          <w:rFonts w:ascii="Times New Roman" w:hAnsi="Times New Roman"/>
          <w:bCs/>
          <w:sz w:val="24"/>
          <w:szCs w:val="24"/>
        </w:rPr>
        <w:t xml:space="preserve">Teiseks, kuna seadus ei kirjutaks enam rangelt ette, millal tuleb </w:t>
      </w:r>
      <w:r w:rsidR="00894E91">
        <w:rPr>
          <w:rFonts w:ascii="Times New Roman" w:hAnsi="Times New Roman"/>
          <w:bCs/>
          <w:sz w:val="24"/>
          <w:szCs w:val="24"/>
        </w:rPr>
        <w:t>lugeda</w:t>
      </w:r>
      <w:r>
        <w:rPr>
          <w:rFonts w:ascii="Times New Roman" w:hAnsi="Times New Roman"/>
          <w:bCs/>
          <w:sz w:val="24"/>
          <w:szCs w:val="24"/>
        </w:rPr>
        <w:t xml:space="preserve"> elektrooniline kättetoimetamine nurjunuks (MKS § 54 lõike 4 punktid 2 ja 3), siis on võimalik </w:t>
      </w:r>
      <w:proofErr w:type="spellStart"/>
      <w:r>
        <w:rPr>
          <w:rFonts w:ascii="Times New Roman" w:hAnsi="Times New Roman"/>
          <w:bCs/>
          <w:sz w:val="24"/>
          <w:szCs w:val="24"/>
        </w:rPr>
        <w:t>MTA-l</w:t>
      </w:r>
      <w:proofErr w:type="spellEnd"/>
      <w:r>
        <w:rPr>
          <w:rFonts w:ascii="Times New Roman" w:hAnsi="Times New Roman"/>
          <w:bCs/>
          <w:sz w:val="24"/>
          <w:szCs w:val="24"/>
        </w:rPr>
        <w:t xml:space="preserve"> tugineda oma praktilisele kogemusele ja nihutada </w:t>
      </w:r>
      <w:r w:rsidR="005579D1">
        <w:rPr>
          <w:rFonts w:ascii="Times New Roman" w:hAnsi="Times New Roman"/>
          <w:bCs/>
          <w:sz w:val="24"/>
          <w:szCs w:val="24"/>
        </w:rPr>
        <w:t xml:space="preserve">üleminekuaega </w:t>
      </w:r>
      <w:r>
        <w:rPr>
          <w:rFonts w:ascii="Times New Roman" w:hAnsi="Times New Roman"/>
          <w:bCs/>
          <w:sz w:val="24"/>
          <w:szCs w:val="24"/>
        </w:rPr>
        <w:t xml:space="preserve">posti teel kättetoimetamisele </w:t>
      </w:r>
      <w:r w:rsidR="005579D1">
        <w:rPr>
          <w:rFonts w:ascii="Times New Roman" w:hAnsi="Times New Roman"/>
          <w:bCs/>
          <w:sz w:val="24"/>
          <w:szCs w:val="24"/>
        </w:rPr>
        <w:t>vastavalt vajadusele</w:t>
      </w:r>
      <w:r>
        <w:rPr>
          <w:rFonts w:ascii="Times New Roman" w:hAnsi="Times New Roman"/>
          <w:bCs/>
          <w:sz w:val="24"/>
          <w:szCs w:val="24"/>
        </w:rPr>
        <w:t xml:space="preserve">, et vähendada tõenäosust dubleeritud kättetoimetamise tekkeks – näiteks, kui statistilised andmed näitavad, et teatud osa sihtrühmast avab dokumendid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seitsmendal päeval, siis on </w:t>
      </w:r>
      <w:proofErr w:type="spellStart"/>
      <w:r>
        <w:rPr>
          <w:rFonts w:ascii="Times New Roman" w:hAnsi="Times New Roman"/>
          <w:bCs/>
          <w:sz w:val="24"/>
          <w:szCs w:val="24"/>
        </w:rPr>
        <w:t>MTA-l</w:t>
      </w:r>
      <w:proofErr w:type="spellEnd"/>
      <w:r>
        <w:rPr>
          <w:rFonts w:ascii="Times New Roman" w:hAnsi="Times New Roman"/>
          <w:bCs/>
          <w:sz w:val="24"/>
          <w:szCs w:val="24"/>
        </w:rPr>
        <w:t xml:space="preserve"> edaspidi võimalik oma töökorraldust vastavalt ka kohandada. Kehtiv õigus aga sellist võimalust ette ei näe ja võimaldab </w:t>
      </w:r>
      <w:proofErr w:type="spellStart"/>
      <w:r>
        <w:rPr>
          <w:rFonts w:ascii="Times New Roman" w:hAnsi="Times New Roman"/>
          <w:bCs/>
          <w:sz w:val="24"/>
          <w:szCs w:val="24"/>
        </w:rPr>
        <w:t>MTA-l</w:t>
      </w:r>
      <w:proofErr w:type="spellEnd"/>
      <w:r>
        <w:rPr>
          <w:rFonts w:ascii="Times New Roman" w:hAnsi="Times New Roman"/>
          <w:bCs/>
          <w:sz w:val="24"/>
          <w:szCs w:val="24"/>
        </w:rPr>
        <w:t xml:space="preserve"> maksimaalselt oodata vaid 5 tööpäeva</w:t>
      </w:r>
      <w:r w:rsidR="00466727">
        <w:rPr>
          <w:rFonts w:ascii="Times New Roman" w:hAnsi="Times New Roman"/>
          <w:bCs/>
          <w:sz w:val="24"/>
          <w:szCs w:val="24"/>
        </w:rPr>
        <w:t xml:space="preserve">, misjärel tuleb alustada posti teel kättetoimetamisega. </w:t>
      </w:r>
    </w:p>
    <w:p w14:paraId="312AE8A8" w14:textId="77777777" w:rsidR="00466727" w:rsidRDefault="00466727" w:rsidP="00B21FE7">
      <w:pPr>
        <w:spacing w:after="0" w:line="240" w:lineRule="auto"/>
        <w:jc w:val="both"/>
        <w:rPr>
          <w:rFonts w:ascii="Times New Roman" w:hAnsi="Times New Roman"/>
          <w:bCs/>
          <w:sz w:val="24"/>
          <w:szCs w:val="24"/>
        </w:rPr>
      </w:pPr>
    </w:p>
    <w:p w14:paraId="2CF036B1" w14:textId="6CB7B113" w:rsidR="00466727" w:rsidRDefault="00466727" w:rsidP="00B21FE7">
      <w:pPr>
        <w:spacing w:after="0" w:line="240" w:lineRule="auto"/>
        <w:jc w:val="both"/>
        <w:rPr>
          <w:rFonts w:ascii="Times New Roman" w:hAnsi="Times New Roman"/>
          <w:bCs/>
          <w:sz w:val="24"/>
          <w:szCs w:val="24"/>
        </w:rPr>
      </w:pPr>
      <w:r>
        <w:rPr>
          <w:rFonts w:ascii="Times New Roman" w:hAnsi="Times New Roman"/>
          <w:bCs/>
          <w:sz w:val="24"/>
          <w:szCs w:val="24"/>
        </w:rPr>
        <w:t>Mõistagi evib muudatus dubleeritud kättetoimetamisele üksnes vähendavat mõju. Muudatus ei likvideeri täielikult dubleeritud kättetoimetamist</w:t>
      </w:r>
      <w:r w:rsidR="00435572">
        <w:rPr>
          <w:rFonts w:ascii="Times New Roman" w:hAnsi="Times New Roman"/>
          <w:bCs/>
          <w:sz w:val="24"/>
          <w:szCs w:val="24"/>
        </w:rPr>
        <w:t>. S</w:t>
      </w:r>
      <w:r w:rsidR="00620CD6">
        <w:rPr>
          <w:rFonts w:ascii="Times New Roman" w:hAnsi="Times New Roman"/>
          <w:bCs/>
          <w:sz w:val="24"/>
          <w:szCs w:val="24"/>
        </w:rPr>
        <w:t>õltumata</w:t>
      </w:r>
      <w:r>
        <w:rPr>
          <w:rFonts w:ascii="Times New Roman" w:hAnsi="Times New Roman"/>
          <w:bCs/>
          <w:sz w:val="24"/>
          <w:szCs w:val="24"/>
        </w:rPr>
        <w:t xml:space="preserve"> sellest, kui palju MTA annab sihtrühmale aega dokumentide vastu võtmiseks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on alati tõenäoline, et pärast dokumendi posti teel välja saatmist võidakse see siiski </w:t>
      </w:r>
      <w:proofErr w:type="spellStart"/>
      <w:r>
        <w:rPr>
          <w:rFonts w:ascii="Times New Roman" w:hAnsi="Times New Roman"/>
          <w:bCs/>
          <w:sz w:val="24"/>
          <w:szCs w:val="24"/>
        </w:rPr>
        <w:t>e-maksuametis</w:t>
      </w:r>
      <w:proofErr w:type="spellEnd"/>
      <w:r>
        <w:rPr>
          <w:rFonts w:ascii="Times New Roman" w:hAnsi="Times New Roman"/>
          <w:bCs/>
          <w:sz w:val="24"/>
          <w:szCs w:val="24"/>
        </w:rPr>
        <w:t xml:space="preserve"> avada, mis muudab posti teel kättetoimetamise dubleerituks. </w:t>
      </w:r>
    </w:p>
    <w:p w14:paraId="327E7B68" w14:textId="77777777" w:rsidR="00490269" w:rsidRDefault="00490269" w:rsidP="00B21FE7">
      <w:pPr>
        <w:spacing w:after="0" w:line="240" w:lineRule="auto"/>
        <w:jc w:val="both"/>
        <w:rPr>
          <w:rFonts w:ascii="Times New Roman" w:hAnsi="Times New Roman"/>
          <w:bCs/>
          <w:sz w:val="24"/>
          <w:szCs w:val="24"/>
        </w:rPr>
      </w:pPr>
    </w:p>
    <w:p w14:paraId="16A30B32" w14:textId="4DEA9972" w:rsidR="00490269" w:rsidRDefault="0097482F" w:rsidP="00B21FE7">
      <w:pPr>
        <w:spacing w:after="0" w:line="240" w:lineRule="auto"/>
        <w:jc w:val="both"/>
        <w:rPr>
          <w:rFonts w:ascii="Times New Roman" w:hAnsi="Times New Roman"/>
          <w:bCs/>
          <w:sz w:val="24"/>
          <w:szCs w:val="24"/>
        </w:rPr>
      </w:pPr>
      <w:r>
        <w:rPr>
          <w:rFonts w:ascii="Times New Roman" w:hAnsi="Times New Roman"/>
          <w:bCs/>
          <w:sz w:val="24"/>
          <w:szCs w:val="24"/>
        </w:rPr>
        <w:t>Võttes seega arvesse muudatuse olemust ning asjaolu, et see tegelikult ei mõjuta sihtrühma dokumentidest tulenevaid menetlusõigusi, siis võib muudatuse ulatust pidada väikeseks.</w:t>
      </w:r>
      <w:r w:rsidR="00490269">
        <w:rPr>
          <w:rFonts w:ascii="Times New Roman" w:hAnsi="Times New Roman"/>
          <w:bCs/>
          <w:sz w:val="24"/>
          <w:szCs w:val="24"/>
        </w:rPr>
        <w:t xml:space="preserve"> Tõsi, kuna võimalused dubleeritud kättetoimetamisele ahenevad, siis tähendab see praktikas seda, sihtrühm peab edaspidi ise leidma võimalused printida ning paljundada dokumendid, mida nad elektrooniliselt juba valdavad. Se</w:t>
      </w:r>
      <w:r w:rsidR="005579D1">
        <w:rPr>
          <w:rFonts w:ascii="Times New Roman" w:hAnsi="Times New Roman"/>
          <w:bCs/>
          <w:sz w:val="24"/>
          <w:szCs w:val="24"/>
        </w:rPr>
        <w:t>llist halduskoormuse suurenemist</w:t>
      </w:r>
      <w:r w:rsidR="00490269">
        <w:rPr>
          <w:rFonts w:ascii="Times New Roman" w:hAnsi="Times New Roman"/>
          <w:bCs/>
          <w:sz w:val="24"/>
          <w:szCs w:val="24"/>
        </w:rPr>
        <w:t xml:space="preserve"> ei saa aga pidada põhjendamatuks ebamugavuseks, mida vormivabaduse ja eesmärgipärasuse põhimõtte kohaselt tuleks vältida. </w:t>
      </w:r>
    </w:p>
    <w:p w14:paraId="7B92A596" w14:textId="77777777" w:rsidR="001D020F" w:rsidRDefault="001D020F" w:rsidP="00B21FE7">
      <w:pPr>
        <w:spacing w:after="0" w:line="240" w:lineRule="auto"/>
        <w:jc w:val="both"/>
        <w:rPr>
          <w:rFonts w:ascii="Times New Roman" w:hAnsi="Times New Roman"/>
          <w:bCs/>
          <w:sz w:val="24"/>
          <w:szCs w:val="24"/>
        </w:rPr>
      </w:pPr>
    </w:p>
    <w:p w14:paraId="10C2F9C7" w14:textId="66A71ECD" w:rsidR="005D3884" w:rsidRDefault="00416117" w:rsidP="00B21FE7">
      <w:pPr>
        <w:spacing w:after="0" w:line="240" w:lineRule="auto"/>
        <w:jc w:val="both"/>
        <w:rPr>
          <w:rFonts w:ascii="Times New Roman" w:hAnsi="Times New Roman"/>
          <w:bCs/>
          <w:sz w:val="24"/>
          <w:szCs w:val="24"/>
        </w:rPr>
      </w:pPr>
      <w:r>
        <w:rPr>
          <w:rFonts w:ascii="Times New Roman" w:hAnsi="Times New Roman"/>
          <w:bCs/>
          <w:sz w:val="24"/>
          <w:szCs w:val="24"/>
        </w:rPr>
        <w:t>Sihtrühmana ei tohiks käsitleda seda läbilõiget adressaatidest, kelle puhul MKS § 54 lõike 4 rakendamine ei päädi dubleeritud kättetoimetamisega</w:t>
      </w:r>
      <w:r w:rsidR="005D3884">
        <w:rPr>
          <w:rFonts w:ascii="Times New Roman" w:hAnsi="Times New Roman"/>
          <w:bCs/>
          <w:sz w:val="24"/>
          <w:szCs w:val="24"/>
        </w:rPr>
        <w:t xml:space="preserve">. Mõjutatud on vaid see läbilõige adressaatidest, kes taotlevad dubleeritud kättetoimetamist või kes avavad </w:t>
      </w:r>
      <w:proofErr w:type="spellStart"/>
      <w:r w:rsidR="005D3884">
        <w:rPr>
          <w:rFonts w:ascii="Times New Roman" w:hAnsi="Times New Roman"/>
          <w:bCs/>
          <w:sz w:val="24"/>
          <w:szCs w:val="24"/>
        </w:rPr>
        <w:t>e-maksuametis</w:t>
      </w:r>
      <w:proofErr w:type="spellEnd"/>
      <w:r w:rsidR="005D3884">
        <w:rPr>
          <w:rFonts w:ascii="Times New Roman" w:hAnsi="Times New Roman"/>
          <w:bCs/>
          <w:sz w:val="24"/>
          <w:szCs w:val="24"/>
        </w:rPr>
        <w:t xml:space="preserve"> dokumente niivõrd suure viivitusega, et nad hiljem saavad posti teel dokumendid järgi. </w:t>
      </w:r>
      <w:r w:rsidR="001D020F">
        <w:rPr>
          <w:rFonts w:ascii="Times New Roman" w:hAnsi="Times New Roman"/>
          <w:bCs/>
          <w:sz w:val="24"/>
          <w:szCs w:val="24"/>
        </w:rPr>
        <w:t>Tegemist on nišš adressaatide kategooriaga, kelle suurus</w:t>
      </w:r>
      <w:r w:rsidR="00204BFE">
        <w:rPr>
          <w:rFonts w:ascii="Times New Roman" w:hAnsi="Times New Roman"/>
          <w:bCs/>
          <w:sz w:val="24"/>
          <w:szCs w:val="24"/>
        </w:rPr>
        <w:t>e</w:t>
      </w:r>
      <w:r w:rsidR="001D020F">
        <w:rPr>
          <w:rFonts w:ascii="Times New Roman" w:hAnsi="Times New Roman"/>
          <w:bCs/>
          <w:sz w:val="24"/>
          <w:szCs w:val="24"/>
        </w:rPr>
        <w:t xml:space="preserve"> hindamiseks otseselt andmeid ei ole.</w:t>
      </w:r>
      <w:r w:rsidR="00204BFE">
        <w:rPr>
          <w:rFonts w:ascii="Times New Roman" w:hAnsi="Times New Roman"/>
          <w:bCs/>
          <w:sz w:val="24"/>
          <w:szCs w:val="24"/>
        </w:rPr>
        <w:t xml:space="preserve"> Võttes arvesse muudatuse iseloomu ning selle väheolulist mõju, ei ole praktiline kulutada ressursi </w:t>
      </w:r>
      <w:r w:rsidR="00CE0D7B">
        <w:rPr>
          <w:rFonts w:ascii="Times New Roman" w:hAnsi="Times New Roman"/>
          <w:bCs/>
          <w:sz w:val="24"/>
          <w:szCs w:val="24"/>
        </w:rPr>
        <w:t>ka selliste</w:t>
      </w:r>
      <w:r w:rsidR="00204BFE">
        <w:rPr>
          <w:rFonts w:ascii="Times New Roman" w:hAnsi="Times New Roman"/>
          <w:bCs/>
          <w:sz w:val="24"/>
          <w:szCs w:val="24"/>
        </w:rPr>
        <w:t xml:space="preserve"> andmete genereerimi</w:t>
      </w:r>
      <w:r w:rsidR="00D00B71">
        <w:rPr>
          <w:rFonts w:ascii="Times New Roman" w:hAnsi="Times New Roman"/>
          <w:bCs/>
          <w:sz w:val="24"/>
          <w:szCs w:val="24"/>
        </w:rPr>
        <w:t>seks.</w:t>
      </w:r>
    </w:p>
    <w:p w14:paraId="10BD9048" w14:textId="77777777" w:rsidR="00204BFE" w:rsidRDefault="00204BFE" w:rsidP="00B21FE7">
      <w:pPr>
        <w:spacing w:after="0" w:line="240" w:lineRule="auto"/>
        <w:jc w:val="both"/>
        <w:rPr>
          <w:rFonts w:ascii="Times New Roman" w:hAnsi="Times New Roman"/>
          <w:bCs/>
          <w:sz w:val="24"/>
          <w:szCs w:val="24"/>
        </w:rPr>
      </w:pPr>
    </w:p>
    <w:p w14:paraId="5F0E9C12" w14:textId="4FCFB165" w:rsidR="00ED3DA1" w:rsidRDefault="002663FC" w:rsidP="00B21FE7">
      <w:pPr>
        <w:spacing w:after="0" w:line="240" w:lineRule="auto"/>
        <w:jc w:val="both"/>
        <w:rPr>
          <w:rFonts w:ascii="Times New Roman" w:hAnsi="Times New Roman"/>
          <w:bCs/>
          <w:sz w:val="24"/>
          <w:szCs w:val="24"/>
        </w:rPr>
      </w:pPr>
      <w:r>
        <w:rPr>
          <w:rFonts w:ascii="Times New Roman" w:hAnsi="Times New Roman"/>
          <w:bCs/>
          <w:sz w:val="24"/>
          <w:szCs w:val="24"/>
        </w:rPr>
        <w:t xml:space="preserve">Mõju esinemise sagedus on juhuslik ja sõltub sellest, kas isik peale dokumendi kättesaamist soovib lisaeksemplari või mitte. Kui sihtrühm juba täna prindib/kopeerib oma dokumente ise, siis on nad muudatusest mõjutamata. Niisamuti jäävad muudatusest mõjutamata need, kes juba praegu elektrooniliselt dokumente vastu ei võta ning </w:t>
      </w:r>
      <w:r w:rsidR="007835DA">
        <w:rPr>
          <w:rFonts w:ascii="Times New Roman" w:hAnsi="Times New Roman"/>
          <w:bCs/>
          <w:sz w:val="24"/>
          <w:szCs w:val="24"/>
        </w:rPr>
        <w:t xml:space="preserve">saavad kõik kätte posti teel. </w:t>
      </w:r>
    </w:p>
    <w:p w14:paraId="32BE1202" w14:textId="77777777" w:rsidR="00087655" w:rsidRDefault="00087655" w:rsidP="00B21FE7">
      <w:pPr>
        <w:spacing w:after="0" w:line="240" w:lineRule="auto"/>
        <w:jc w:val="both"/>
        <w:rPr>
          <w:rFonts w:ascii="Times New Roman" w:hAnsi="Times New Roman"/>
          <w:bCs/>
          <w:sz w:val="24"/>
          <w:szCs w:val="24"/>
        </w:rPr>
      </w:pPr>
    </w:p>
    <w:p w14:paraId="18196E70" w14:textId="6B08D845" w:rsidR="006E75CC" w:rsidRPr="009427C8" w:rsidRDefault="00087655" w:rsidP="006E75CC">
      <w:pPr>
        <w:spacing w:after="0" w:line="240" w:lineRule="auto"/>
        <w:jc w:val="both"/>
        <w:rPr>
          <w:rFonts w:ascii="Times New Roman" w:hAnsi="Times New Roman"/>
          <w:bCs/>
          <w:sz w:val="24"/>
          <w:szCs w:val="24"/>
        </w:rPr>
      </w:pPr>
      <w:r>
        <w:rPr>
          <w:rFonts w:ascii="Times New Roman" w:hAnsi="Times New Roman"/>
          <w:bCs/>
          <w:sz w:val="24"/>
          <w:szCs w:val="24"/>
        </w:rPr>
        <w:t xml:space="preserve">Ebasoovitava mõju esinemise riski ei tuvastatud. </w:t>
      </w:r>
      <w:r w:rsidR="00BD5F74">
        <w:rPr>
          <w:rFonts w:ascii="Times New Roman" w:hAnsi="Times New Roman"/>
          <w:bCs/>
          <w:sz w:val="24"/>
          <w:szCs w:val="24"/>
        </w:rPr>
        <w:t xml:space="preserve">Koondmõju pigem ebaoluline. </w:t>
      </w:r>
    </w:p>
    <w:p w14:paraId="0651B3D4" w14:textId="77777777" w:rsidR="00ED3DA1" w:rsidRDefault="00ED3DA1">
      <w:pPr>
        <w:spacing w:after="0" w:line="240" w:lineRule="auto"/>
        <w:jc w:val="both"/>
        <w:rPr>
          <w:rFonts w:ascii="Times New Roman" w:hAnsi="Times New Roman"/>
          <w:sz w:val="24"/>
          <w:szCs w:val="24"/>
        </w:rPr>
      </w:pPr>
    </w:p>
    <w:p w14:paraId="3A0D1489" w14:textId="77777777" w:rsidR="00B41DD9" w:rsidRPr="00096831" w:rsidRDefault="00B41DD9">
      <w:pPr>
        <w:spacing w:after="0" w:line="240" w:lineRule="auto"/>
        <w:jc w:val="both"/>
        <w:rPr>
          <w:rFonts w:ascii="Times New Roman" w:hAnsi="Times New Roman"/>
          <w:sz w:val="24"/>
          <w:szCs w:val="24"/>
        </w:rPr>
      </w:pPr>
    </w:p>
    <w:p w14:paraId="032A06C9" w14:textId="40C515BA" w:rsidR="00F9214F" w:rsidRPr="00096831" w:rsidRDefault="002A154F">
      <w:pPr>
        <w:spacing w:after="0" w:line="240" w:lineRule="auto"/>
        <w:jc w:val="both"/>
        <w:rPr>
          <w:rFonts w:ascii="Times New Roman" w:hAnsi="Times New Roman"/>
          <w:sz w:val="24"/>
          <w:szCs w:val="24"/>
        </w:rPr>
      </w:pPr>
      <w:r w:rsidRPr="00096831">
        <w:rPr>
          <w:rFonts w:ascii="Times New Roman" w:hAnsi="Times New Roman"/>
          <w:b/>
          <w:sz w:val="24"/>
          <w:szCs w:val="24"/>
        </w:rPr>
        <w:t>6.</w:t>
      </w:r>
      <w:r w:rsidR="00067937">
        <w:rPr>
          <w:rFonts w:ascii="Times New Roman" w:hAnsi="Times New Roman"/>
          <w:b/>
          <w:sz w:val="24"/>
          <w:szCs w:val="24"/>
        </w:rPr>
        <w:t>2</w:t>
      </w:r>
      <w:r w:rsidR="000D525D">
        <w:rPr>
          <w:rFonts w:ascii="Times New Roman" w:hAnsi="Times New Roman"/>
          <w:b/>
          <w:sz w:val="24"/>
          <w:szCs w:val="24"/>
        </w:rPr>
        <w:t>7</w:t>
      </w:r>
      <w:r w:rsidRPr="00096831">
        <w:rPr>
          <w:rFonts w:ascii="Times New Roman" w:hAnsi="Times New Roman"/>
          <w:b/>
          <w:sz w:val="24"/>
          <w:szCs w:val="24"/>
        </w:rPr>
        <w:t xml:space="preserve"> Vastutusotsuse eeldused</w:t>
      </w:r>
    </w:p>
    <w:p w14:paraId="7E5309DC" w14:textId="77777777" w:rsidR="00EB6AC8" w:rsidRPr="00096831" w:rsidRDefault="00EB6AC8">
      <w:pPr>
        <w:spacing w:after="0" w:line="240" w:lineRule="auto"/>
        <w:jc w:val="both"/>
        <w:rPr>
          <w:rFonts w:ascii="Times New Roman" w:hAnsi="Times New Roman"/>
          <w:sz w:val="24"/>
          <w:szCs w:val="24"/>
        </w:rPr>
      </w:pPr>
    </w:p>
    <w:p w14:paraId="52AE29A5" w14:textId="71040887" w:rsidR="00EB6AC8" w:rsidRPr="00096831" w:rsidRDefault="002A154F">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0004134F" w:rsidRPr="00096831">
        <w:rPr>
          <w:rFonts w:ascii="Times New Roman" w:hAnsi="Times New Roman"/>
          <w:sz w:val="24"/>
          <w:szCs w:val="24"/>
        </w:rPr>
        <w:t xml:space="preserve"> </w:t>
      </w:r>
      <w:r w:rsidR="002507E2" w:rsidRPr="00096831">
        <w:rPr>
          <w:rFonts w:ascii="Times New Roman" w:hAnsi="Times New Roman"/>
          <w:sz w:val="24"/>
          <w:szCs w:val="24"/>
        </w:rPr>
        <w:t>majanduslik mõju</w:t>
      </w:r>
      <w:r w:rsidR="006C4403">
        <w:rPr>
          <w:rFonts w:ascii="Times New Roman" w:hAnsi="Times New Roman"/>
          <w:sz w:val="24"/>
          <w:szCs w:val="24"/>
        </w:rPr>
        <w:t xml:space="preserve"> (maksukeskkond, </w:t>
      </w:r>
      <w:r w:rsidR="00BC5656">
        <w:rPr>
          <w:rFonts w:ascii="Times New Roman" w:hAnsi="Times New Roman"/>
          <w:sz w:val="24"/>
          <w:szCs w:val="24"/>
        </w:rPr>
        <w:t xml:space="preserve">halduskoormus) </w:t>
      </w:r>
    </w:p>
    <w:p w14:paraId="7E807EEC" w14:textId="77777777" w:rsidR="002A154F" w:rsidRPr="00096831" w:rsidRDefault="002A154F">
      <w:pPr>
        <w:spacing w:after="0" w:line="240" w:lineRule="auto"/>
        <w:jc w:val="both"/>
        <w:rPr>
          <w:rFonts w:ascii="Times New Roman" w:hAnsi="Times New Roman"/>
          <w:b/>
          <w:sz w:val="24"/>
          <w:szCs w:val="24"/>
          <w:u w:val="single"/>
        </w:rPr>
      </w:pPr>
    </w:p>
    <w:p w14:paraId="229217BA" w14:textId="77777777" w:rsidR="002A154F" w:rsidRPr="00096831" w:rsidRDefault="002A154F">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Pr="00096831">
        <w:rPr>
          <w:rFonts w:ascii="Times New Roman" w:hAnsi="Times New Roman"/>
          <w:sz w:val="24"/>
          <w:szCs w:val="24"/>
        </w:rPr>
        <w:t xml:space="preserve"> </w:t>
      </w:r>
      <w:r w:rsidR="002507E2" w:rsidRPr="00096831">
        <w:rPr>
          <w:rFonts w:ascii="Times New Roman" w:hAnsi="Times New Roman"/>
          <w:sz w:val="24"/>
          <w:szCs w:val="24"/>
        </w:rPr>
        <w:t>vastutusotsuse adressaadid, kes on oma süülise tegevusega tekitanud maksukohustuslastele maksuvõla</w:t>
      </w:r>
    </w:p>
    <w:p w14:paraId="59A4F4F0" w14:textId="77777777" w:rsidR="002507E2" w:rsidRPr="00096831" w:rsidRDefault="002507E2">
      <w:pPr>
        <w:spacing w:after="0" w:line="240" w:lineRule="auto"/>
        <w:jc w:val="both"/>
        <w:rPr>
          <w:rFonts w:ascii="Times New Roman" w:hAnsi="Times New Roman"/>
          <w:sz w:val="24"/>
          <w:szCs w:val="24"/>
        </w:rPr>
      </w:pPr>
    </w:p>
    <w:p w14:paraId="28558823" w14:textId="59BD9DF1" w:rsidR="004B2FF8" w:rsidRPr="00096831" w:rsidRDefault="008359C1">
      <w:pPr>
        <w:spacing w:after="0" w:line="240" w:lineRule="auto"/>
        <w:jc w:val="both"/>
        <w:rPr>
          <w:rFonts w:ascii="Times New Roman" w:hAnsi="Times New Roman"/>
          <w:sz w:val="24"/>
          <w:szCs w:val="24"/>
        </w:rPr>
      </w:pPr>
      <w:r w:rsidRPr="00096831">
        <w:rPr>
          <w:rFonts w:ascii="Times New Roman" w:hAnsi="Times New Roman"/>
          <w:sz w:val="24"/>
          <w:szCs w:val="24"/>
        </w:rPr>
        <w:t xml:space="preserve">Muudatuse tulemusel peab sihtrühm arvestama sellega, et seaduses ettenähtud tingimuste täitumisel on </w:t>
      </w:r>
      <w:proofErr w:type="spellStart"/>
      <w:r w:rsidRPr="00096831">
        <w:rPr>
          <w:rFonts w:ascii="Times New Roman" w:hAnsi="Times New Roman"/>
          <w:sz w:val="24"/>
          <w:szCs w:val="24"/>
        </w:rPr>
        <w:t>MTA</w:t>
      </w:r>
      <w:r w:rsidR="00F72325" w:rsidRPr="00096831">
        <w:rPr>
          <w:rFonts w:ascii="Times New Roman" w:hAnsi="Times New Roman"/>
          <w:sz w:val="24"/>
          <w:szCs w:val="24"/>
        </w:rPr>
        <w:t>-</w:t>
      </w:r>
      <w:r w:rsidRPr="00096831">
        <w:rPr>
          <w:rFonts w:ascii="Times New Roman" w:hAnsi="Times New Roman"/>
          <w:sz w:val="24"/>
          <w:szCs w:val="24"/>
        </w:rPr>
        <w:t>l</w:t>
      </w:r>
      <w:proofErr w:type="spellEnd"/>
      <w:r w:rsidRPr="00096831">
        <w:rPr>
          <w:rFonts w:ascii="Times New Roman" w:hAnsi="Times New Roman"/>
          <w:sz w:val="24"/>
          <w:szCs w:val="24"/>
        </w:rPr>
        <w:t xml:space="preserve"> võimalik allutada nad kohe vastutusotsusele ilma, et tuleks ära oodata seni MKS § 96 lõikes 5 sätestatud kolme kuuline tähtaeg, samuti sellega, et vastutusotsuse koheseks väljastamiseks piisab edaspidi </w:t>
      </w:r>
      <w:r w:rsidR="00D82C9C" w:rsidRPr="00096831">
        <w:rPr>
          <w:rFonts w:ascii="Times New Roman" w:hAnsi="Times New Roman"/>
          <w:sz w:val="24"/>
          <w:szCs w:val="24"/>
        </w:rPr>
        <w:t>pankrotiavalduse menetluse</w:t>
      </w:r>
      <w:r w:rsidRPr="00096831">
        <w:rPr>
          <w:rFonts w:ascii="Times New Roman" w:hAnsi="Times New Roman"/>
          <w:sz w:val="24"/>
          <w:szCs w:val="24"/>
        </w:rPr>
        <w:t xml:space="preserve"> raugemisest. </w:t>
      </w:r>
      <w:r w:rsidR="00007129" w:rsidRPr="00096831">
        <w:rPr>
          <w:rFonts w:ascii="Times New Roman" w:hAnsi="Times New Roman"/>
          <w:sz w:val="24"/>
          <w:szCs w:val="24"/>
        </w:rPr>
        <w:t>Mõistagi vähendab mis tahes solidaarne vastutus isiku majanduslikku võimekust ning</w:t>
      </w:r>
      <w:r w:rsidR="00527165">
        <w:rPr>
          <w:rFonts w:ascii="Times New Roman" w:hAnsi="Times New Roman"/>
          <w:sz w:val="24"/>
          <w:szCs w:val="24"/>
        </w:rPr>
        <w:t xml:space="preserve"> võla</w:t>
      </w:r>
      <w:r w:rsidR="00007129" w:rsidRPr="00096831">
        <w:rPr>
          <w:rFonts w:ascii="Times New Roman" w:hAnsi="Times New Roman"/>
          <w:sz w:val="24"/>
          <w:szCs w:val="24"/>
        </w:rPr>
        <w:t xml:space="preserve"> sissenõudmine võib mõjutada </w:t>
      </w:r>
      <w:r w:rsidR="0066761B" w:rsidRPr="00096831">
        <w:rPr>
          <w:rFonts w:ascii="Times New Roman" w:hAnsi="Times New Roman"/>
          <w:sz w:val="24"/>
          <w:szCs w:val="24"/>
        </w:rPr>
        <w:t xml:space="preserve">negatiivselt </w:t>
      </w:r>
      <w:r w:rsidR="00007129" w:rsidRPr="00096831">
        <w:rPr>
          <w:rFonts w:ascii="Times New Roman" w:hAnsi="Times New Roman"/>
          <w:sz w:val="24"/>
          <w:szCs w:val="24"/>
        </w:rPr>
        <w:t xml:space="preserve">sihtrühma elukvaliteeti. </w:t>
      </w:r>
      <w:r w:rsidR="008663A5" w:rsidRPr="00096831">
        <w:rPr>
          <w:rFonts w:ascii="Times New Roman" w:hAnsi="Times New Roman"/>
          <w:sz w:val="24"/>
          <w:szCs w:val="24"/>
        </w:rPr>
        <w:t>Küll aga vähendab mõju ulatust asjaolu, et vastutusotsust saab teha üksnes reaktsioonina süülisele tegevusele, ehk muudatus ei mõjuta selliseid isikuid, kes on järginud oma ärilist hoolsuskohustust ning kes on</w:t>
      </w:r>
      <w:r w:rsidR="00177317" w:rsidRPr="00096831">
        <w:rPr>
          <w:rFonts w:ascii="Times New Roman" w:hAnsi="Times New Roman"/>
          <w:sz w:val="24"/>
          <w:szCs w:val="24"/>
        </w:rPr>
        <w:t xml:space="preserve"> heas usus </w:t>
      </w:r>
      <w:r w:rsidR="008663A5" w:rsidRPr="00096831">
        <w:rPr>
          <w:rFonts w:ascii="Times New Roman" w:hAnsi="Times New Roman"/>
          <w:sz w:val="24"/>
          <w:szCs w:val="24"/>
        </w:rPr>
        <w:t xml:space="preserve">teinud kõik mõistliku selleks, et vältida  maksuvõla teket. </w:t>
      </w:r>
    </w:p>
    <w:p w14:paraId="74545E3C" w14:textId="77777777" w:rsidR="004B2FF8" w:rsidRPr="00096831" w:rsidRDefault="004B2FF8">
      <w:pPr>
        <w:spacing w:after="0" w:line="240" w:lineRule="auto"/>
        <w:jc w:val="both"/>
        <w:rPr>
          <w:rFonts w:ascii="Times New Roman" w:hAnsi="Times New Roman"/>
          <w:sz w:val="24"/>
          <w:szCs w:val="24"/>
        </w:rPr>
      </w:pPr>
    </w:p>
    <w:p w14:paraId="63B0147D" w14:textId="57D15D0F" w:rsidR="002507E2" w:rsidRPr="00096831" w:rsidRDefault="00177317">
      <w:pPr>
        <w:spacing w:after="0" w:line="240" w:lineRule="auto"/>
        <w:jc w:val="both"/>
        <w:rPr>
          <w:rFonts w:ascii="Times New Roman" w:hAnsi="Times New Roman"/>
          <w:sz w:val="24"/>
          <w:szCs w:val="24"/>
        </w:rPr>
      </w:pPr>
      <w:r w:rsidRPr="00096831">
        <w:rPr>
          <w:rFonts w:ascii="Times New Roman" w:hAnsi="Times New Roman"/>
          <w:sz w:val="24"/>
          <w:szCs w:val="24"/>
        </w:rPr>
        <w:t>Kuna m</w:t>
      </w:r>
      <w:r w:rsidR="0005052D" w:rsidRPr="00096831">
        <w:rPr>
          <w:rFonts w:ascii="Times New Roman" w:hAnsi="Times New Roman"/>
          <w:sz w:val="24"/>
          <w:szCs w:val="24"/>
        </w:rPr>
        <w:t>õju ulatus ning selle kaasnemise sagedus on ühemõtte</w:t>
      </w:r>
      <w:r w:rsidR="005E7DAF" w:rsidRPr="00096831">
        <w:rPr>
          <w:rFonts w:ascii="Times New Roman" w:hAnsi="Times New Roman"/>
          <w:sz w:val="24"/>
          <w:szCs w:val="24"/>
        </w:rPr>
        <w:t xml:space="preserve">liselt sihtrühma kontrolli all, </w:t>
      </w:r>
      <w:r w:rsidR="00CA2AD1" w:rsidRPr="00096831">
        <w:rPr>
          <w:rFonts w:ascii="Times New Roman" w:hAnsi="Times New Roman"/>
          <w:sz w:val="24"/>
          <w:szCs w:val="24"/>
        </w:rPr>
        <w:t>tuleb</w:t>
      </w:r>
      <w:r w:rsidR="005E7DAF" w:rsidRPr="00096831">
        <w:rPr>
          <w:rFonts w:ascii="Times New Roman" w:hAnsi="Times New Roman"/>
          <w:sz w:val="24"/>
          <w:szCs w:val="24"/>
        </w:rPr>
        <w:t xml:space="preserve"> seda </w:t>
      </w:r>
      <w:r w:rsidR="00CA2AD1" w:rsidRPr="00096831">
        <w:rPr>
          <w:rFonts w:ascii="Times New Roman" w:hAnsi="Times New Roman"/>
          <w:sz w:val="24"/>
          <w:szCs w:val="24"/>
        </w:rPr>
        <w:t xml:space="preserve">hinnata väikeseks. Mõju sagedust vähendab ka asjaolu, et kolme kuu reeglit tuleb järgida niivõrd kuivõrd on perspektiivi nõuda maksuvõlg </w:t>
      </w:r>
      <w:r w:rsidR="00CA2ED3">
        <w:rPr>
          <w:rFonts w:ascii="Times New Roman" w:hAnsi="Times New Roman"/>
          <w:sz w:val="24"/>
          <w:szCs w:val="24"/>
        </w:rPr>
        <w:t>sisse</w:t>
      </w:r>
      <w:r w:rsidR="00CA2AD1" w:rsidRPr="00096831">
        <w:rPr>
          <w:rFonts w:ascii="Times New Roman" w:hAnsi="Times New Roman"/>
          <w:sz w:val="24"/>
          <w:szCs w:val="24"/>
        </w:rPr>
        <w:t xml:space="preserve"> maksukohustuslaselt endalt – üksnes siis, kui on selge, et objektiivsetel põhjustel ei ole kolme kuu jooksul võimalik nõuda maksuvõlga </w:t>
      </w:r>
      <w:r w:rsidR="005C1A65">
        <w:rPr>
          <w:rFonts w:ascii="Times New Roman" w:hAnsi="Times New Roman"/>
          <w:sz w:val="24"/>
          <w:szCs w:val="24"/>
        </w:rPr>
        <w:t>sisse</w:t>
      </w:r>
      <w:r w:rsidR="00CA2AD1" w:rsidRPr="00096831">
        <w:rPr>
          <w:rFonts w:ascii="Times New Roman" w:hAnsi="Times New Roman"/>
          <w:sz w:val="24"/>
          <w:szCs w:val="24"/>
        </w:rPr>
        <w:t xml:space="preserve"> maksukohustuslaselt (nt põhjusel, et maksukohustuslane on varatu), alles siis võib väljastada vastutusotsuse vastutavale isikule. </w:t>
      </w:r>
    </w:p>
    <w:p w14:paraId="750EE070" w14:textId="77777777" w:rsidR="004B2FF8" w:rsidRPr="00096831" w:rsidRDefault="004B2FF8">
      <w:pPr>
        <w:spacing w:after="0" w:line="240" w:lineRule="auto"/>
        <w:jc w:val="both"/>
        <w:rPr>
          <w:rFonts w:ascii="Times New Roman" w:hAnsi="Times New Roman"/>
          <w:sz w:val="24"/>
          <w:szCs w:val="24"/>
        </w:rPr>
      </w:pPr>
    </w:p>
    <w:p w14:paraId="2658E697" w14:textId="15EBDF12" w:rsidR="00E94903" w:rsidRPr="00096831" w:rsidRDefault="006B0E3D">
      <w:pPr>
        <w:spacing w:after="0" w:line="240" w:lineRule="auto"/>
        <w:jc w:val="both"/>
        <w:rPr>
          <w:rFonts w:ascii="Times New Roman" w:hAnsi="Times New Roman"/>
          <w:sz w:val="24"/>
          <w:szCs w:val="24"/>
        </w:rPr>
      </w:pPr>
      <w:r w:rsidRPr="00096831">
        <w:rPr>
          <w:rFonts w:ascii="Times New Roman" w:hAnsi="Times New Roman"/>
          <w:sz w:val="24"/>
          <w:szCs w:val="24"/>
        </w:rPr>
        <w:t xml:space="preserve">Keskmiselt väljastatakse aastas ca 40 vastutusotsust, kuid tuleb silmas pidada, </w:t>
      </w:r>
      <w:r w:rsidR="004B2FF8" w:rsidRPr="00096831">
        <w:rPr>
          <w:rFonts w:ascii="Times New Roman" w:hAnsi="Times New Roman"/>
          <w:sz w:val="24"/>
          <w:szCs w:val="24"/>
        </w:rPr>
        <w:t xml:space="preserve">et kavandatav seadusmuudatus puudutab </w:t>
      </w:r>
      <w:r w:rsidR="004F22B4" w:rsidRPr="00096831">
        <w:rPr>
          <w:rFonts w:ascii="Times New Roman" w:hAnsi="Times New Roman"/>
          <w:sz w:val="24"/>
          <w:szCs w:val="24"/>
        </w:rPr>
        <w:t>eeltoodud vastutusotsuste adressaatide hulgast</w:t>
      </w:r>
      <w:r w:rsidR="004B2FF8" w:rsidRPr="00096831">
        <w:rPr>
          <w:rFonts w:ascii="Times New Roman" w:hAnsi="Times New Roman"/>
          <w:sz w:val="24"/>
          <w:szCs w:val="24"/>
        </w:rPr>
        <w:t xml:space="preserve"> väiksemat läbilõiget, sest</w:t>
      </w:r>
      <w:r w:rsidR="00E94903" w:rsidRPr="00096831">
        <w:rPr>
          <w:rFonts w:ascii="Times New Roman" w:hAnsi="Times New Roman"/>
          <w:sz w:val="24"/>
          <w:szCs w:val="24"/>
        </w:rPr>
        <w:t xml:space="preserve"> vastutusotsuse</w:t>
      </w:r>
      <w:r w:rsidR="00746208">
        <w:rPr>
          <w:rFonts w:ascii="Times New Roman" w:hAnsi="Times New Roman"/>
          <w:sz w:val="24"/>
          <w:szCs w:val="24"/>
        </w:rPr>
        <w:t xml:space="preserve"> kiirendatud</w:t>
      </w:r>
      <w:r w:rsidR="00E94903" w:rsidRPr="00096831">
        <w:rPr>
          <w:rFonts w:ascii="Times New Roman" w:hAnsi="Times New Roman"/>
          <w:sz w:val="24"/>
          <w:szCs w:val="24"/>
        </w:rPr>
        <w:t xml:space="preserve"> väljastamine on erandjuhtum. </w:t>
      </w:r>
    </w:p>
    <w:p w14:paraId="660915C6" w14:textId="77777777" w:rsidR="00FF799B" w:rsidRPr="00096831" w:rsidRDefault="00FF799B">
      <w:pPr>
        <w:spacing w:after="0" w:line="240" w:lineRule="auto"/>
        <w:jc w:val="both"/>
        <w:rPr>
          <w:rFonts w:ascii="Times New Roman" w:hAnsi="Times New Roman"/>
          <w:sz w:val="24"/>
          <w:szCs w:val="24"/>
        </w:rPr>
      </w:pPr>
    </w:p>
    <w:p w14:paraId="05954D10" w14:textId="77777777" w:rsidR="00FF799B" w:rsidRPr="00096831" w:rsidRDefault="00FF799B">
      <w:pPr>
        <w:spacing w:after="0" w:line="240" w:lineRule="auto"/>
        <w:jc w:val="both"/>
        <w:rPr>
          <w:rFonts w:ascii="Times New Roman" w:hAnsi="Times New Roman"/>
          <w:sz w:val="24"/>
          <w:szCs w:val="24"/>
        </w:rPr>
      </w:pPr>
      <w:r w:rsidRPr="00096831">
        <w:rPr>
          <w:rFonts w:ascii="Times New Roman" w:hAnsi="Times New Roman"/>
          <w:sz w:val="24"/>
          <w:szCs w:val="24"/>
        </w:rPr>
        <w:t>Ebasoovitavate mõjude esinemise riski ei tuvastatud. Koondmõju on pigem ebaoluline.</w:t>
      </w:r>
    </w:p>
    <w:p w14:paraId="4BBA0327" w14:textId="77777777" w:rsidR="00FF799B" w:rsidRPr="00096831" w:rsidRDefault="00FF799B">
      <w:pPr>
        <w:spacing w:after="0" w:line="240" w:lineRule="auto"/>
        <w:jc w:val="both"/>
        <w:rPr>
          <w:rFonts w:ascii="Times New Roman" w:hAnsi="Times New Roman"/>
          <w:sz w:val="24"/>
          <w:szCs w:val="24"/>
        </w:rPr>
      </w:pPr>
    </w:p>
    <w:p w14:paraId="3E13FD10" w14:textId="186AF4D3" w:rsidR="005D73E4" w:rsidRPr="00096831" w:rsidRDefault="001A1E97">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Pr="00096831">
        <w:rPr>
          <w:rFonts w:ascii="Times New Roman" w:hAnsi="Times New Roman"/>
          <w:sz w:val="24"/>
          <w:szCs w:val="24"/>
        </w:rPr>
        <w:t xml:space="preserve"> </w:t>
      </w:r>
      <w:commentRangeStart w:id="13"/>
      <w:r w:rsidR="00E81605" w:rsidRPr="00096831">
        <w:rPr>
          <w:rFonts w:ascii="Times New Roman" w:hAnsi="Times New Roman"/>
          <w:sz w:val="24"/>
          <w:szCs w:val="24"/>
        </w:rPr>
        <w:t xml:space="preserve">mõju </w:t>
      </w:r>
      <w:r w:rsidR="00571726">
        <w:rPr>
          <w:rFonts w:ascii="Times New Roman" w:hAnsi="Times New Roman"/>
          <w:sz w:val="24"/>
          <w:szCs w:val="24"/>
        </w:rPr>
        <w:t xml:space="preserve">majandusele (halduskoormus); </w:t>
      </w:r>
      <w:commentRangeEnd w:id="13"/>
      <w:r w:rsidR="004260C1">
        <w:rPr>
          <w:rStyle w:val="Kommentaariviide"/>
        </w:rPr>
        <w:commentReference w:id="13"/>
      </w:r>
      <w:r w:rsidR="00571726">
        <w:rPr>
          <w:rFonts w:ascii="Times New Roman" w:hAnsi="Times New Roman"/>
          <w:sz w:val="24"/>
          <w:szCs w:val="24"/>
        </w:rPr>
        <w:t>mõju riigiasutustele (töökoormus)</w:t>
      </w:r>
    </w:p>
    <w:p w14:paraId="1FE01E17" w14:textId="77777777" w:rsidR="001A1E97" w:rsidRPr="00096831" w:rsidRDefault="001A1E97">
      <w:pPr>
        <w:spacing w:after="0" w:line="240" w:lineRule="auto"/>
        <w:jc w:val="both"/>
        <w:rPr>
          <w:rFonts w:ascii="Times New Roman" w:hAnsi="Times New Roman"/>
          <w:b/>
          <w:sz w:val="24"/>
          <w:szCs w:val="24"/>
          <w:u w:val="single"/>
        </w:rPr>
      </w:pPr>
    </w:p>
    <w:p w14:paraId="73EF1292" w14:textId="7BE5D827" w:rsidR="001A1E97" w:rsidRPr="00096831" w:rsidRDefault="001A1E97">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Sihtrühm:</w:t>
      </w:r>
      <w:r w:rsidRPr="00096831">
        <w:rPr>
          <w:rFonts w:ascii="Times New Roman" w:hAnsi="Times New Roman"/>
          <w:sz w:val="24"/>
          <w:szCs w:val="24"/>
        </w:rPr>
        <w:t xml:space="preserve"> </w:t>
      </w:r>
      <w:commentRangeStart w:id="14"/>
      <w:r w:rsidR="00E81605" w:rsidRPr="00096831">
        <w:rPr>
          <w:rFonts w:ascii="Times New Roman" w:hAnsi="Times New Roman"/>
          <w:sz w:val="24"/>
          <w:szCs w:val="24"/>
        </w:rPr>
        <w:t>maksuvõlglasest maksukohustuslane, kelle puhul tekkis maksuvõlg tema maksukohustuse eest vastutava isiku süülise käitumise tulemusel</w:t>
      </w:r>
      <w:r w:rsidR="00571726">
        <w:rPr>
          <w:rFonts w:ascii="Times New Roman" w:hAnsi="Times New Roman"/>
          <w:sz w:val="24"/>
          <w:szCs w:val="24"/>
        </w:rPr>
        <w:t xml:space="preserve">, </w:t>
      </w:r>
      <w:commentRangeEnd w:id="14"/>
      <w:r w:rsidR="004260C1">
        <w:rPr>
          <w:rStyle w:val="Kommentaariviide"/>
        </w:rPr>
        <w:commentReference w:id="14"/>
      </w:r>
      <w:r w:rsidR="00571726">
        <w:rPr>
          <w:rFonts w:ascii="Times New Roman" w:hAnsi="Times New Roman"/>
          <w:sz w:val="24"/>
          <w:szCs w:val="24"/>
        </w:rPr>
        <w:t>MTA</w:t>
      </w:r>
    </w:p>
    <w:p w14:paraId="35A8706A" w14:textId="77777777" w:rsidR="00F44F63" w:rsidRPr="00096831" w:rsidRDefault="00F44F63" w:rsidP="004B6AAF">
      <w:pPr>
        <w:spacing w:after="0" w:line="240" w:lineRule="auto"/>
        <w:jc w:val="both"/>
        <w:rPr>
          <w:rFonts w:ascii="Times New Roman" w:hAnsi="Times New Roman"/>
          <w:sz w:val="24"/>
          <w:szCs w:val="24"/>
        </w:rPr>
      </w:pPr>
    </w:p>
    <w:p w14:paraId="19ED5246" w14:textId="59F03E4A" w:rsidR="0007350C" w:rsidRPr="00096831" w:rsidRDefault="00A603A0" w:rsidP="004B6AAF">
      <w:pPr>
        <w:spacing w:after="0" w:line="240" w:lineRule="auto"/>
        <w:jc w:val="both"/>
        <w:rPr>
          <w:rFonts w:ascii="Times New Roman" w:hAnsi="Times New Roman"/>
          <w:sz w:val="24"/>
          <w:szCs w:val="24"/>
        </w:rPr>
      </w:pPr>
      <w:r w:rsidRPr="00096831">
        <w:rPr>
          <w:rFonts w:ascii="Times New Roman" w:hAnsi="Times New Roman"/>
          <w:sz w:val="24"/>
          <w:szCs w:val="24"/>
        </w:rPr>
        <w:t>Kehtiva õiguse kohaselt (MKS § 95 lõige 5) tuleb sissenõudmistoiminguid rakendada kolme kuu jooksul ka siis, kui kõikidele osapooltele on teada, et nende</w:t>
      </w:r>
      <w:r w:rsidR="00776472">
        <w:rPr>
          <w:rFonts w:ascii="Times New Roman" w:hAnsi="Times New Roman"/>
          <w:sz w:val="24"/>
          <w:szCs w:val="24"/>
        </w:rPr>
        <w:t xml:space="preserve"> toimingute</w:t>
      </w:r>
      <w:r w:rsidRPr="00096831">
        <w:rPr>
          <w:rFonts w:ascii="Times New Roman" w:hAnsi="Times New Roman"/>
          <w:sz w:val="24"/>
          <w:szCs w:val="24"/>
        </w:rPr>
        <w:t xml:space="preserve"> edukuseks ei ole mingit perspektiivi. </w:t>
      </w:r>
      <w:r w:rsidR="00DE3087" w:rsidRPr="00096831">
        <w:rPr>
          <w:rFonts w:ascii="Times New Roman" w:hAnsi="Times New Roman"/>
          <w:sz w:val="24"/>
          <w:szCs w:val="24"/>
        </w:rPr>
        <w:t>M</w:t>
      </w:r>
      <w:r w:rsidR="00A242A0" w:rsidRPr="00096831">
        <w:rPr>
          <w:rFonts w:ascii="Times New Roman" w:hAnsi="Times New Roman"/>
          <w:sz w:val="24"/>
          <w:szCs w:val="24"/>
        </w:rPr>
        <w:t>uudatuse tulemusel</w:t>
      </w:r>
      <w:r w:rsidR="00DE3087" w:rsidRPr="00096831">
        <w:rPr>
          <w:rFonts w:ascii="Times New Roman" w:hAnsi="Times New Roman"/>
          <w:sz w:val="24"/>
          <w:szCs w:val="24"/>
        </w:rPr>
        <w:t xml:space="preserve"> on</w:t>
      </w:r>
      <w:r w:rsidR="00A242A0" w:rsidRPr="00096831">
        <w:rPr>
          <w:rFonts w:ascii="Times New Roman" w:hAnsi="Times New Roman"/>
          <w:sz w:val="24"/>
          <w:szCs w:val="24"/>
        </w:rPr>
        <w:t xml:space="preserve"> aga</w:t>
      </w:r>
      <w:r w:rsidR="00DE3087" w:rsidRPr="00096831">
        <w:rPr>
          <w:rFonts w:ascii="Times New Roman" w:hAnsi="Times New Roman"/>
          <w:sz w:val="24"/>
          <w:szCs w:val="24"/>
        </w:rPr>
        <w:t xml:space="preserve"> </w:t>
      </w:r>
      <w:proofErr w:type="spellStart"/>
      <w:r w:rsidR="00DE3087" w:rsidRPr="00096831">
        <w:rPr>
          <w:rFonts w:ascii="Times New Roman" w:hAnsi="Times New Roman"/>
          <w:sz w:val="24"/>
          <w:szCs w:val="24"/>
        </w:rPr>
        <w:t>MTA-l</w:t>
      </w:r>
      <w:proofErr w:type="spellEnd"/>
      <w:r w:rsidR="00DE3087" w:rsidRPr="00096831">
        <w:rPr>
          <w:rFonts w:ascii="Times New Roman" w:hAnsi="Times New Roman"/>
          <w:sz w:val="24"/>
          <w:szCs w:val="24"/>
        </w:rPr>
        <w:t xml:space="preserve"> sellises olukorras võimalik sissenõudmistoimingutest loobuda ja väljastada vastutusotsus koheselt vastutavale isikule. </w:t>
      </w:r>
      <w:r w:rsidR="0007350C" w:rsidRPr="00096831">
        <w:rPr>
          <w:rFonts w:ascii="Times New Roman" w:hAnsi="Times New Roman"/>
          <w:sz w:val="24"/>
          <w:szCs w:val="24"/>
        </w:rPr>
        <w:t xml:space="preserve">Kogumis peaks sellevõrra vähenema </w:t>
      </w:r>
      <w:commentRangeStart w:id="15"/>
      <w:r w:rsidR="0007350C" w:rsidRPr="00096831">
        <w:rPr>
          <w:rFonts w:ascii="Times New Roman" w:hAnsi="Times New Roman"/>
          <w:sz w:val="24"/>
          <w:szCs w:val="24"/>
        </w:rPr>
        <w:t xml:space="preserve">nii maksukohustuslase halduskoormus </w:t>
      </w:r>
      <w:commentRangeEnd w:id="15"/>
      <w:r w:rsidR="00DF3A3E">
        <w:rPr>
          <w:rStyle w:val="Kommentaariviide"/>
        </w:rPr>
        <w:commentReference w:id="15"/>
      </w:r>
      <w:r w:rsidR="0007350C" w:rsidRPr="00096831">
        <w:rPr>
          <w:rFonts w:ascii="Times New Roman" w:hAnsi="Times New Roman"/>
          <w:sz w:val="24"/>
          <w:szCs w:val="24"/>
        </w:rPr>
        <w:t xml:space="preserve">kui ka MTA töökoormus. </w:t>
      </w:r>
      <w:commentRangeStart w:id="16"/>
      <w:r w:rsidR="0007350C" w:rsidRPr="00096831">
        <w:rPr>
          <w:rFonts w:ascii="Times New Roman" w:hAnsi="Times New Roman"/>
          <w:sz w:val="24"/>
          <w:szCs w:val="24"/>
        </w:rPr>
        <w:t>Mõju ulatus ja selle esinemise sagedus on maksukohustuslase perspektiivist pigem väike, sest kolme kuu reegli</w:t>
      </w:r>
      <w:r w:rsidR="00154141" w:rsidRPr="00096831">
        <w:rPr>
          <w:rFonts w:ascii="Times New Roman" w:hAnsi="Times New Roman"/>
          <w:sz w:val="24"/>
          <w:szCs w:val="24"/>
        </w:rPr>
        <w:t>s</w:t>
      </w:r>
      <w:r w:rsidR="0007350C" w:rsidRPr="00096831">
        <w:rPr>
          <w:rFonts w:ascii="Times New Roman" w:hAnsi="Times New Roman"/>
          <w:sz w:val="24"/>
          <w:szCs w:val="24"/>
        </w:rPr>
        <w:t>t kõrvale kaldumine jääb siiski erandiks, mitte reegliks</w:t>
      </w:r>
      <w:commentRangeEnd w:id="16"/>
      <w:r w:rsidR="00494978">
        <w:rPr>
          <w:rStyle w:val="Kommentaariviide"/>
        </w:rPr>
        <w:commentReference w:id="16"/>
      </w:r>
      <w:r w:rsidR="0007350C" w:rsidRPr="00096831">
        <w:rPr>
          <w:rFonts w:ascii="Times New Roman" w:hAnsi="Times New Roman"/>
          <w:sz w:val="24"/>
          <w:szCs w:val="24"/>
        </w:rPr>
        <w:t xml:space="preserve">. </w:t>
      </w:r>
      <w:r w:rsidR="00BA58DA" w:rsidRPr="00096831">
        <w:rPr>
          <w:rFonts w:ascii="Times New Roman" w:hAnsi="Times New Roman"/>
          <w:sz w:val="24"/>
          <w:szCs w:val="24"/>
        </w:rPr>
        <w:t xml:space="preserve">MTA vaatest on mõju ulatus ja sagedus samuti pigem väikesed. </w:t>
      </w:r>
    </w:p>
    <w:p w14:paraId="407A1102" w14:textId="77777777" w:rsidR="00BA58DA" w:rsidRPr="00096831" w:rsidRDefault="00BA58DA" w:rsidP="004B6AAF">
      <w:pPr>
        <w:spacing w:after="0" w:line="240" w:lineRule="auto"/>
        <w:jc w:val="both"/>
        <w:rPr>
          <w:rFonts w:ascii="Times New Roman" w:hAnsi="Times New Roman"/>
          <w:sz w:val="24"/>
          <w:szCs w:val="24"/>
        </w:rPr>
      </w:pPr>
    </w:p>
    <w:p w14:paraId="25EB61CE" w14:textId="77777777" w:rsidR="00BA58DA" w:rsidRPr="00096831" w:rsidRDefault="00BA58DA" w:rsidP="004B6AAF">
      <w:pPr>
        <w:spacing w:after="0" w:line="240" w:lineRule="auto"/>
        <w:jc w:val="both"/>
        <w:rPr>
          <w:rFonts w:ascii="Times New Roman" w:hAnsi="Times New Roman"/>
          <w:sz w:val="24"/>
          <w:szCs w:val="24"/>
        </w:rPr>
      </w:pPr>
      <w:r w:rsidRPr="00096831">
        <w:rPr>
          <w:rFonts w:ascii="Times New Roman" w:hAnsi="Times New Roman"/>
          <w:sz w:val="24"/>
          <w:szCs w:val="24"/>
        </w:rPr>
        <w:t xml:space="preserve">MTA puhul tegeleb vastutusotsuse väljastamisega 24 ametnikku – </w:t>
      </w:r>
      <w:commentRangeStart w:id="17"/>
      <w:r w:rsidRPr="00096831">
        <w:rPr>
          <w:rFonts w:ascii="Times New Roman" w:hAnsi="Times New Roman"/>
          <w:sz w:val="24"/>
          <w:szCs w:val="24"/>
        </w:rPr>
        <w:t>võrreldes MTA kogu ametnikkonna suurusega</w:t>
      </w:r>
      <w:commentRangeEnd w:id="17"/>
      <w:r w:rsidR="008724A0">
        <w:rPr>
          <w:rStyle w:val="Kommentaariviide"/>
        </w:rPr>
        <w:commentReference w:id="17"/>
      </w:r>
      <w:r w:rsidRPr="00096831">
        <w:rPr>
          <w:rFonts w:ascii="Times New Roman" w:hAnsi="Times New Roman"/>
          <w:sz w:val="24"/>
          <w:szCs w:val="24"/>
        </w:rPr>
        <w:t xml:space="preserve">, on sihtrühm MTA vaatest võrdlemisi väike. </w:t>
      </w:r>
    </w:p>
    <w:p w14:paraId="5213DAC6" w14:textId="77777777" w:rsidR="00BA58DA" w:rsidRPr="00096831" w:rsidRDefault="00BA58DA" w:rsidP="004B6AAF">
      <w:pPr>
        <w:spacing w:after="0" w:line="240" w:lineRule="auto"/>
        <w:jc w:val="both"/>
        <w:rPr>
          <w:rFonts w:ascii="Times New Roman" w:hAnsi="Times New Roman"/>
          <w:sz w:val="24"/>
          <w:szCs w:val="24"/>
        </w:rPr>
      </w:pPr>
    </w:p>
    <w:p w14:paraId="74EC8266" w14:textId="45BBEAF1" w:rsidR="00DE5A54" w:rsidRDefault="00BA58DA" w:rsidP="004954D6">
      <w:pPr>
        <w:spacing w:after="0" w:line="240" w:lineRule="auto"/>
        <w:jc w:val="both"/>
        <w:rPr>
          <w:rFonts w:ascii="Times New Roman" w:hAnsi="Times New Roman"/>
          <w:sz w:val="24"/>
          <w:szCs w:val="24"/>
        </w:rPr>
      </w:pPr>
      <w:r w:rsidRPr="00096831">
        <w:rPr>
          <w:rFonts w:ascii="Times New Roman" w:hAnsi="Times New Roman"/>
          <w:sz w:val="24"/>
          <w:szCs w:val="24"/>
        </w:rPr>
        <w:t xml:space="preserve">Ebasoovitava mõju esinemise riski ei tuvastatud. Kogumis on mõju </w:t>
      </w:r>
      <w:commentRangeStart w:id="18"/>
      <w:r w:rsidRPr="00096831">
        <w:rPr>
          <w:rFonts w:ascii="Times New Roman" w:hAnsi="Times New Roman"/>
          <w:sz w:val="24"/>
          <w:szCs w:val="24"/>
        </w:rPr>
        <w:t xml:space="preserve">haldus- ning </w:t>
      </w:r>
      <w:commentRangeEnd w:id="18"/>
      <w:r w:rsidR="004B0505">
        <w:rPr>
          <w:rStyle w:val="Kommentaariviide"/>
        </w:rPr>
        <w:commentReference w:id="18"/>
      </w:r>
      <w:r w:rsidRPr="00096831">
        <w:rPr>
          <w:rFonts w:ascii="Times New Roman" w:hAnsi="Times New Roman"/>
          <w:sz w:val="24"/>
          <w:szCs w:val="24"/>
        </w:rPr>
        <w:t xml:space="preserve">töökoormusele ebaoluline. </w:t>
      </w:r>
    </w:p>
    <w:p w14:paraId="0C35ABF6" w14:textId="77777777" w:rsidR="00ED0170" w:rsidRPr="00096831" w:rsidRDefault="00ED0170" w:rsidP="004B6AAF">
      <w:pPr>
        <w:spacing w:after="0" w:line="240" w:lineRule="auto"/>
        <w:jc w:val="both"/>
        <w:rPr>
          <w:rFonts w:ascii="Times New Roman" w:hAnsi="Times New Roman"/>
          <w:sz w:val="24"/>
          <w:szCs w:val="24"/>
        </w:rPr>
      </w:pPr>
    </w:p>
    <w:p w14:paraId="0212B731" w14:textId="63DF4FFE" w:rsidR="00BB7A6B" w:rsidRPr="00096831" w:rsidRDefault="00BB7A6B" w:rsidP="00BB7A6B">
      <w:pPr>
        <w:spacing w:after="0" w:line="240" w:lineRule="auto"/>
        <w:jc w:val="both"/>
        <w:rPr>
          <w:rFonts w:ascii="Times New Roman" w:hAnsi="Times New Roman"/>
          <w:b/>
          <w:sz w:val="24"/>
          <w:szCs w:val="24"/>
        </w:rPr>
      </w:pPr>
      <w:r w:rsidRPr="00096831">
        <w:rPr>
          <w:rFonts w:ascii="Times New Roman" w:hAnsi="Times New Roman"/>
          <w:b/>
          <w:sz w:val="24"/>
          <w:szCs w:val="24"/>
        </w:rPr>
        <w:t>6.</w:t>
      </w:r>
      <w:r w:rsidR="00B9308A">
        <w:rPr>
          <w:rFonts w:ascii="Times New Roman" w:hAnsi="Times New Roman"/>
          <w:b/>
          <w:sz w:val="24"/>
          <w:szCs w:val="24"/>
        </w:rPr>
        <w:t>2</w:t>
      </w:r>
      <w:r w:rsidR="000D525D">
        <w:rPr>
          <w:rFonts w:ascii="Times New Roman" w:hAnsi="Times New Roman"/>
          <w:b/>
          <w:sz w:val="24"/>
          <w:szCs w:val="24"/>
        </w:rPr>
        <w:t>8</w:t>
      </w:r>
      <w:r w:rsidRPr="00096831">
        <w:rPr>
          <w:rFonts w:ascii="Times New Roman" w:hAnsi="Times New Roman"/>
          <w:b/>
          <w:sz w:val="24"/>
          <w:szCs w:val="24"/>
        </w:rPr>
        <w:t xml:space="preserve"> Sundtäitmise aegumise katkemise regulatsiooni muudatused</w:t>
      </w:r>
    </w:p>
    <w:p w14:paraId="230A7678" w14:textId="77777777" w:rsidR="00ED0170" w:rsidRPr="00096831" w:rsidRDefault="00ED0170" w:rsidP="004B6AAF">
      <w:pPr>
        <w:spacing w:after="0" w:line="240" w:lineRule="auto"/>
        <w:jc w:val="both"/>
        <w:rPr>
          <w:rFonts w:ascii="Times New Roman" w:hAnsi="Times New Roman"/>
          <w:sz w:val="24"/>
          <w:szCs w:val="24"/>
        </w:rPr>
      </w:pPr>
    </w:p>
    <w:p w14:paraId="636F9EC1" w14:textId="4C9D86CC" w:rsidR="00B31C36" w:rsidRPr="00096831" w:rsidRDefault="00B31C36" w:rsidP="00B31C36">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Mõju valdkond:</w:t>
      </w:r>
      <w:r w:rsidRPr="00096831">
        <w:rPr>
          <w:rFonts w:ascii="Times New Roman" w:hAnsi="Times New Roman" w:cs="Times New Roman"/>
          <w:sz w:val="24"/>
          <w:szCs w:val="24"/>
        </w:rPr>
        <w:t xml:space="preserve"> </w:t>
      </w:r>
      <w:r w:rsidR="00E95BFA">
        <w:rPr>
          <w:rFonts w:ascii="Times New Roman" w:hAnsi="Times New Roman" w:cs="Times New Roman"/>
          <w:sz w:val="24"/>
          <w:szCs w:val="24"/>
        </w:rPr>
        <w:t xml:space="preserve">majanduslik mõju (maksukeskkond) </w:t>
      </w:r>
    </w:p>
    <w:p w14:paraId="4C2A35B1" w14:textId="77777777" w:rsidR="00B31C36" w:rsidRPr="00096831" w:rsidRDefault="00B31C36" w:rsidP="00B31C36">
      <w:pPr>
        <w:spacing w:after="0" w:line="240" w:lineRule="auto"/>
        <w:jc w:val="both"/>
        <w:rPr>
          <w:rFonts w:ascii="Times New Roman" w:hAnsi="Times New Roman" w:cs="Times New Roman"/>
          <w:b/>
          <w:sz w:val="24"/>
          <w:szCs w:val="24"/>
          <w:u w:val="single"/>
        </w:rPr>
      </w:pPr>
    </w:p>
    <w:p w14:paraId="0A5AB081" w14:textId="77777777" w:rsidR="00B31C36" w:rsidRPr="00096831" w:rsidRDefault="00B31C36" w:rsidP="00B31C36">
      <w:pPr>
        <w:spacing w:after="0" w:line="240" w:lineRule="auto"/>
        <w:jc w:val="both"/>
        <w:rPr>
          <w:rFonts w:ascii="Times New Roman" w:hAnsi="Times New Roman" w:cs="Times New Roman"/>
          <w:sz w:val="24"/>
          <w:szCs w:val="24"/>
        </w:rPr>
      </w:pPr>
      <w:r w:rsidRPr="00096831">
        <w:rPr>
          <w:rFonts w:ascii="Times New Roman" w:hAnsi="Times New Roman" w:cs="Times New Roman"/>
          <w:b/>
          <w:sz w:val="24"/>
          <w:szCs w:val="24"/>
          <w:u w:val="single"/>
        </w:rPr>
        <w:t>Sihtrühm:</w:t>
      </w:r>
      <w:r w:rsidRPr="00096831">
        <w:rPr>
          <w:rFonts w:ascii="Times New Roman" w:hAnsi="Times New Roman" w:cs="Times New Roman"/>
          <w:sz w:val="24"/>
          <w:szCs w:val="24"/>
        </w:rPr>
        <w:t xml:space="preserve"> maksuvõlgnikud, kelle suhtes on algatatud maksuvõla sundtäitmine</w:t>
      </w:r>
    </w:p>
    <w:p w14:paraId="5431F93D" w14:textId="77777777" w:rsidR="00B31C36" w:rsidRPr="00096831" w:rsidRDefault="00B31C36" w:rsidP="00B31C36">
      <w:pPr>
        <w:spacing w:after="0" w:line="240" w:lineRule="auto"/>
        <w:jc w:val="both"/>
        <w:rPr>
          <w:rFonts w:ascii="Times New Roman" w:hAnsi="Times New Roman" w:cs="Times New Roman"/>
          <w:sz w:val="24"/>
          <w:szCs w:val="24"/>
        </w:rPr>
      </w:pPr>
    </w:p>
    <w:p w14:paraId="1C3371BA" w14:textId="737C11AD" w:rsidR="00B31C36" w:rsidRPr="00096831" w:rsidRDefault="00B31C36" w:rsidP="00B31C36">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 xml:space="preserve">Kavandatava muudatusega suurendatakse maksuvõla sundtäitmise aegumise katkemist reguleerivate aluste õigusselgust, sealhulgas lisatakse täiendav aegumise katkemise alus, mille kohaselt sundtäitmise aegumise tähtaeg katkeb rahalise kohustuse ajatamisel, kui </w:t>
      </w:r>
      <w:r w:rsidR="002A739E">
        <w:rPr>
          <w:rFonts w:ascii="Times New Roman" w:hAnsi="Times New Roman" w:cs="Times New Roman"/>
          <w:sz w:val="24"/>
          <w:szCs w:val="24"/>
        </w:rPr>
        <w:t>kinnitatud või kokkulepitud</w:t>
      </w:r>
      <w:r w:rsidR="002A739E" w:rsidRPr="00096831">
        <w:rPr>
          <w:rFonts w:ascii="Times New Roman" w:hAnsi="Times New Roman" w:cs="Times New Roman"/>
          <w:sz w:val="24"/>
          <w:szCs w:val="24"/>
        </w:rPr>
        <w:t xml:space="preserve"> </w:t>
      </w:r>
      <w:r w:rsidRPr="00096831">
        <w:rPr>
          <w:rFonts w:ascii="Times New Roman" w:hAnsi="Times New Roman" w:cs="Times New Roman"/>
          <w:sz w:val="24"/>
          <w:szCs w:val="24"/>
        </w:rPr>
        <w:t xml:space="preserve">tasumisgraafiku kehtivuse periood on pikem kui sundtäitmise aegumise periood, st 5 aastat. Uus aegumisperiood hakkab kulgema </w:t>
      </w:r>
      <w:r w:rsidR="007E099F" w:rsidRPr="00096831">
        <w:rPr>
          <w:rFonts w:ascii="Times New Roman" w:hAnsi="Times New Roman" w:cs="Times New Roman"/>
          <w:sz w:val="24"/>
          <w:szCs w:val="24"/>
        </w:rPr>
        <w:t>tasumisgraafiku</w:t>
      </w:r>
      <w:r w:rsidRPr="00096831">
        <w:rPr>
          <w:rFonts w:ascii="Times New Roman" w:hAnsi="Times New Roman" w:cs="Times New Roman"/>
          <w:sz w:val="24"/>
          <w:szCs w:val="24"/>
        </w:rPr>
        <w:t xml:space="preserve"> kehtetuks tunnistamise või selle tühisuse tuvastamise aastale järgneva aasta 1. jaanuarist. Muudatuse tulemusel on edaspidi suurema maksuvõlaga maksuvõlgnikel võimalik saavutada maksuvõla </w:t>
      </w:r>
      <w:r w:rsidR="00E935C1" w:rsidRPr="00096831">
        <w:rPr>
          <w:rFonts w:ascii="Times New Roman" w:hAnsi="Times New Roman" w:cs="Times New Roman"/>
          <w:sz w:val="24"/>
          <w:szCs w:val="24"/>
        </w:rPr>
        <w:t>ümberkujundamine</w:t>
      </w:r>
      <w:r w:rsidRPr="00096831">
        <w:rPr>
          <w:rFonts w:ascii="Times New Roman" w:hAnsi="Times New Roman" w:cs="Times New Roman"/>
          <w:sz w:val="24"/>
          <w:szCs w:val="24"/>
        </w:rPr>
        <w:t xml:space="preserve"> ning leevendada selliselt oma makseraskusi. Ennekõike puudutab see vastutusotsuse adressaate, st füüsilisi isikuid, kes on oma süülise käitumisega põhjustanud maksukohustuslasele keskmiselt suurema maksuvõla, kusjuures vastutusotsuse tüüpiline suurus on ca 50 000 eurot. Keskmine füüsiline isik ei ole seda tõenäoliselt võimeline 5 aasta jooksul tasuma, või kui on, siis läbi ebaproportsionaalsete raskuste. </w:t>
      </w:r>
    </w:p>
    <w:p w14:paraId="7C9EBADE" w14:textId="77777777" w:rsidR="00B31C36" w:rsidRPr="00096831" w:rsidRDefault="00B31C36" w:rsidP="00B31C36">
      <w:pPr>
        <w:spacing w:after="0" w:line="240" w:lineRule="auto"/>
        <w:jc w:val="both"/>
        <w:rPr>
          <w:rFonts w:ascii="Times New Roman" w:hAnsi="Times New Roman" w:cs="Times New Roman"/>
          <w:sz w:val="24"/>
          <w:szCs w:val="24"/>
        </w:rPr>
      </w:pPr>
    </w:p>
    <w:p w14:paraId="7073CFBB" w14:textId="298411AC" w:rsidR="00B31C36" w:rsidRPr="00096831" w:rsidRDefault="00B31C36" w:rsidP="00B31C36">
      <w:pPr>
        <w:spacing w:after="0" w:line="240" w:lineRule="auto"/>
        <w:jc w:val="both"/>
        <w:rPr>
          <w:rFonts w:ascii="Times New Roman" w:hAnsi="Times New Roman" w:cs="Times New Roman"/>
          <w:sz w:val="24"/>
          <w:szCs w:val="24"/>
        </w:rPr>
      </w:pPr>
      <w:r w:rsidRPr="00096831">
        <w:rPr>
          <w:rFonts w:ascii="Times New Roman" w:hAnsi="Times New Roman" w:cs="Times New Roman"/>
          <w:sz w:val="24"/>
          <w:szCs w:val="24"/>
        </w:rPr>
        <w:t>Kuna aga edaspidi on sellist maksuvõlga võimalik ajatada, siis suurendab see füüsilise isiku võimekust seda võlga hallata ning selle tasumisega hakkama saada. Kui aga ajatamisgraafik tunnistatakse kehtetuks põhjusel, et seda nõuetekohaselt ei täideta, või MTA tuvastab näiteks, et ajatamisotsus saadi pettuse tulemusel (nt adressaat varjas oma tegelikku majanduslikku seisu) ja seega tühistab ajatamisotsuse, siis selle tulemusel aegumise katkemise alus langeb ära, misjärel hakkab uus aegumistähtaeg</w:t>
      </w:r>
      <w:r w:rsidR="008C291B">
        <w:rPr>
          <w:rFonts w:ascii="Times New Roman" w:hAnsi="Times New Roman" w:cs="Times New Roman"/>
          <w:sz w:val="24"/>
          <w:szCs w:val="24"/>
        </w:rPr>
        <w:t xml:space="preserve"> kulgema</w:t>
      </w:r>
      <w:r w:rsidRPr="00096831">
        <w:rPr>
          <w:rFonts w:ascii="Times New Roman" w:hAnsi="Times New Roman" w:cs="Times New Roman"/>
          <w:sz w:val="24"/>
          <w:szCs w:val="24"/>
        </w:rPr>
        <w:t xml:space="preserve"> järgmise aasta 1. jaanuarist. See on vajalik selleks, et pärast ajatamisotsust oleks </w:t>
      </w:r>
      <w:proofErr w:type="spellStart"/>
      <w:r w:rsidRPr="00096831">
        <w:rPr>
          <w:rFonts w:ascii="Times New Roman" w:hAnsi="Times New Roman" w:cs="Times New Roman"/>
          <w:sz w:val="24"/>
          <w:szCs w:val="24"/>
        </w:rPr>
        <w:t>MTA-l</w:t>
      </w:r>
      <w:proofErr w:type="spellEnd"/>
      <w:r w:rsidRPr="00096831">
        <w:rPr>
          <w:rFonts w:ascii="Times New Roman" w:hAnsi="Times New Roman" w:cs="Times New Roman"/>
          <w:sz w:val="24"/>
          <w:szCs w:val="24"/>
        </w:rPr>
        <w:t xml:space="preserve"> piisavalt aega, et maksuvõlga sisse nõuda ning et ajatamise instituuti ei kuritarvitataks selleks, et saavutada ühes või teises ulatuses maksuvõla aegumine. </w:t>
      </w:r>
    </w:p>
    <w:p w14:paraId="25F52728" w14:textId="77777777" w:rsidR="00B31C36" w:rsidRPr="00096831" w:rsidRDefault="00B31C36" w:rsidP="00B31C36">
      <w:pPr>
        <w:spacing w:after="0" w:line="240" w:lineRule="auto"/>
        <w:jc w:val="both"/>
        <w:rPr>
          <w:rFonts w:ascii="Times New Roman" w:hAnsi="Times New Roman" w:cs="Times New Roman"/>
          <w:sz w:val="24"/>
          <w:szCs w:val="24"/>
        </w:rPr>
      </w:pPr>
    </w:p>
    <w:p w14:paraId="48EBE480" w14:textId="4A8CF3AA" w:rsidR="00F81231" w:rsidRPr="00096831" w:rsidRDefault="00B31C36" w:rsidP="00B31C36">
      <w:pPr>
        <w:spacing w:after="0" w:line="240" w:lineRule="auto"/>
        <w:jc w:val="both"/>
        <w:rPr>
          <w:rFonts w:ascii="Times New Roman" w:hAnsi="Times New Roman"/>
          <w:sz w:val="24"/>
          <w:szCs w:val="24"/>
        </w:rPr>
      </w:pPr>
      <w:r w:rsidRPr="00096831">
        <w:rPr>
          <w:rFonts w:ascii="Times New Roman" w:hAnsi="Times New Roman" w:cs="Times New Roman"/>
          <w:sz w:val="24"/>
          <w:szCs w:val="24"/>
        </w:rPr>
        <w:t xml:space="preserve">Kavandatava seaduse tulemusel ei teki maksuvõlgnikel otseseid kohustusi, kulutusi ega muid kohanemisvajadusi. Kuigi VTK tasandil planeeriti esialgu Riigikohtu </w:t>
      </w:r>
      <w:r w:rsidRPr="00096831">
        <w:rPr>
          <w:rFonts w:ascii="Times New Roman" w:hAnsi="Times New Roman"/>
          <w:sz w:val="24"/>
          <w:szCs w:val="24"/>
        </w:rPr>
        <w:t>10. oktoobri 2018. aasta määruse</w:t>
      </w:r>
      <w:r w:rsidR="00CD5627">
        <w:rPr>
          <w:rStyle w:val="Allmrkuseviide"/>
          <w:rFonts w:ascii="Times New Roman" w:hAnsi="Times New Roman"/>
          <w:sz w:val="24"/>
          <w:szCs w:val="24"/>
        </w:rPr>
        <w:footnoteReference w:id="35"/>
      </w:r>
      <w:r w:rsidRPr="00096831">
        <w:rPr>
          <w:rFonts w:ascii="Times New Roman" w:hAnsi="Times New Roman"/>
          <w:sz w:val="24"/>
          <w:szCs w:val="24"/>
        </w:rPr>
        <w:t xml:space="preserve"> eelse aegumise katkemise režiimi </w:t>
      </w:r>
      <w:r w:rsidR="005A733F" w:rsidRPr="00096831">
        <w:rPr>
          <w:rFonts w:ascii="Times New Roman" w:hAnsi="Times New Roman"/>
          <w:sz w:val="24"/>
          <w:szCs w:val="24"/>
        </w:rPr>
        <w:t>taastamist</w:t>
      </w:r>
      <w:r w:rsidRPr="00096831">
        <w:rPr>
          <w:rFonts w:ascii="Times New Roman" w:hAnsi="Times New Roman"/>
          <w:sz w:val="24"/>
          <w:szCs w:val="24"/>
        </w:rPr>
        <w:t>, siis käesoleva eelnõu puhul sellest siiski loobuti. Kui seda oleks tehtud, siis oleks mõistagi sihtrühma olukord halvenenud, sest sellisel juhul suureneks märkimisväärselt MTA ajaline ressurss nõuda sisse maksuvõlga. Kuna aga seadus jääb tolle Riigikohtu otsuse juurde, siis faktiliselt omab käesolev muudatus ainult kahte mõju – see suurendab regulatsiooni õigusselgust ja laiendab ajatamise instituudi kättesaadavust. Mõlemal on aga sihtrühma halduskoormusele vähendav mõju</w:t>
      </w:r>
      <w:r w:rsidR="005B3922" w:rsidRPr="00096831">
        <w:rPr>
          <w:rFonts w:ascii="Times New Roman" w:hAnsi="Times New Roman"/>
          <w:sz w:val="24"/>
          <w:szCs w:val="24"/>
        </w:rPr>
        <w:t xml:space="preserve">, kuivõrd selgem õigusraamistik provotseerib vähem õigusvaidlusi ning ajatamisinstituudile parem ligipääs võimaldab efektiivsemalt ületada makseraskusi. </w:t>
      </w:r>
      <w:r w:rsidR="00F81231" w:rsidRPr="00096831">
        <w:rPr>
          <w:rFonts w:ascii="Times New Roman" w:hAnsi="Times New Roman"/>
          <w:sz w:val="24"/>
          <w:szCs w:val="24"/>
        </w:rPr>
        <w:t xml:space="preserve">Mõju ulatust võib pidada väikeseks. </w:t>
      </w:r>
    </w:p>
    <w:p w14:paraId="1CA9DA78" w14:textId="77777777" w:rsidR="001A435C" w:rsidRPr="00096831" w:rsidRDefault="001A435C" w:rsidP="00B31C36">
      <w:pPr>
        <w:spacing w:after="0" w:line="240" w:lineRule="auto"/>
        <w:jc w:val="both"/>
        <w:rPr>
          <w:rFonts w:ascii="Times New Roman" w:hAnsi="Times New Roman"/>
          <w:sz w:val="24"/>
          <w:szCs w:val="24"/>
        </w:rPr>
      </w:pPr>
    </w:p>
    <w:p w14:paraId="3B2EEA83" w14:textId="1765F894" w:rsidR="001A435C" w:rsidRPr="00096831" w:rsidRDefault="001A435C" w:rsidP="00B31C36">
      <w:pPr>
        <w:spacing w:after="0" w:line="240" w:lineRule="auto"/>
        <w:jc w:val="both"/>
        <w:rPr>
          <w:rFonts w:ascii="Times New Roman" w:hAnsi="Times New Roman"/>
          <w:sz w:val="24"/>
          <w:szCs w:val="24"/>
        </w:rPr>
      </w:pPr>
      <w:r w:rsidRPr="00096831">
        <w:rPr>
          <w:rFonts w:ascii="Times New Roman" w:hAnsi="Times New Roman"/>
          <w:sz w:val="24"/>
          <w:szCs w:val="24"/>
        </w:rPr>
        <w:t xml:space="preserve">Mõju esinemise sagedus on ühest küljest juhuslik, ent teisest küljest ka sihtrühma kontrolli all. Kui maksuvõlg tekib maksejõuetuse tulemusel, siis seda on tüüpiliselt keeruline prognoosida ja mitte kuidagi ei saa seda kirjeldada regulaarse või vähemalt ettenähtava mõjuna. </w:t>
      </w:r>
      <w:r w:rsidR="009C55D9" w:rsidRPr="00096831">
        <w:rPr>
          <w:rFonts w:ascii="Times New Roman" w:hAnsi="Times New Roman"/>
          <w:sz w:val="24"/>
          <w:szCs w:val="24"/>
        </w:rPr>
        <w:t xml:space="preserve">Paralleelselt, kui maksuvõlg tekib maksukohustuslase süülise tegevuse tulemusel, siis see on käsitatav olukorrana, kus maksukohustuslase enda vabalt võetud valikud tekitasid talle maksuvõla ja panid ta sellesse olukorda. Mõju esinemise sagedust võib selle pinnalt hinnata väikeseks. </w:t>
      </w:r>
    </w:p>
    <w:p w14:paraId="11E770EB" w14:textId="77777777" w:rsidR="001D66BF" w:rsidRPr="00096831" w:rsidRDefault="001D66BF" w:rsidP="00B31C36">
      <w:pPr>
        <w:spacing w:after="0" w:line="240" w:lineRule="auto"/>
        <w:jc w:val="both"/>
        <w:rPr>
          <w:rFonts w:ascii="Times New Roman" w:hAnsi="Times New Roman"/>
          <w:sz w:val="24"/>
          <w:szCs w:val="24"/>
        </w:rPr>
      </w:pPr>
    </w:p>
    <w:p w14:paraId="3C76968D" w14:textId="45783EA7" w:rsidR="00E63B12" w:rsidRPr="00096831" w:rsidRDefault="00E63B12" w:rsidP="00B31C36">
      <w:pPr>
        <w:spacing w:after="0" w:line="240" w:lineRule="auto"/>
        <w:jc w:val="both"/>
        <w:rPr>
          <w:rFonts w:ascii="Times New Roman" w:hAnsi="Times New Roman"/>
          <w:sz w:val="24"/>
          <w:szCs w:val="24"/>
        </w:rPr>
      </w:pPr>
      <w:r w:rsidRPr="00096831">
        <w:rPr>
          <w:rFonts w:ascii="Times New Roman" w:hAnsi="Times New Roman"/>
          <w:sz w:val="24"/>
          <w:szCs w:val="24"/>
        </w:rPr>
        <w:t xml:space="preserve">Keskmiselt saab MTA 72 ajatamise taotlust aastas, kus maksukohustuslane soovib ajatamisgraafikut pikemaks kui viieks aastaks. Taotlused lahendatakse tüüpiliselt aga nii, et ajakava tehakse muutva tingimusega 12 kuuks, edaspidiste osamaksete suurendamisega ning koos selgitusega, et enne nõude aegumist saadab MTA asja kohtutäiturile. </w:t>
      </w:r>
      <w:r w:rsidR="004C4288" w:rsidRPr="00096831">
        <w:rPr>
          <w:rFonts w:ascii="Times New Roman" w:hAnsi="Times New Roman"/>
          <w:sz w:val="24"/>
          <w:szCs w:val="24"/>
        </w:rPr>
        <w:t xml:space="preserve">Juhtumeid aga, kus maksukohustuslane taotleb mitte ajatamisgraafikut, vaid muud maksegraafikut (nt MKS § 42 olukord), siis neid saab MTA keskmiselt 5 tk aastas. </w:t>
      </w:r>
    </w:p>
    <w:p w14:paraId="531AA34E" w14:textId="77777777" w:rsidR="00E63B12" w:rsidRPr="00096831" w:rsidRDefault="00E63B12" w:rsidP="00B31C36">
      <w:pPr>
        <w:spacing w:after="0" w:line="240" w:lineRule="auto"/>
        <w:jc w:val="both"/>
        <w:rPr>
          <w:rFonts w:ascii="Times New Roman" w:hAnsi="Times New Roman"/>
          <w:sz w:val="24"/>
          <w:szCs w:val="24"/>
        </w:rPr>
      </w:pPr>
    </w:p>
    <w:p w14:paraId="76E3AC3A" w14:textId="77777777" w:rsidR="001D66BF" w:rsidRPr="00096831" w:rsidRDefault="001D66BF" w:rsidP="00B31C36">
      <w:pPr>
        <w:spacing w:after="0" w:line="240" w:lineRule="auto"/>
        <w:jc w:val="both"/>
        <w:rPr>
          <w:rFonts w:ascii="Times New Roman" w:hAnsi="Times New Roman"/>
          <w:sz w:val="24"/>
          <w:szCs w:val="24"/>
        </w:rPr>
      </w:pPr>
      <w:r w:rsidRPr="00096831">
        <w:rPr>
          <w:rFonts w:ascii="Times New Roman" w:hAnsi="Times New Roman"/>
          <w:sz w:val="24"/>
          <w:szCs w:val="24"/>
        </w:rPr>
        <w:t xml:space="preserve">Ebasoovitavate mõjude esinemise riski ei tuvastatud. </w:t>
      </w:r>
    </w:p>
    <w:p w14:paraId="17532A81" w14:textId="77777777" w:rsidR="00F81231" w:rsidRPr="00096831" w:rsidRDefault="00F81231" w:rsidP="00B31C36">
      <w:pPr>
        <w:spacing w:after="0" w:line="240" w:lineRule="auto"/>
        <w:jc w:val="both"/>
        <w:rPr>
          <w:rFonts w:ascii="Times New Roman" w:hAnsi="Times New Roman"/>
          <w:sz w:val="24"/>
          <w:szCs w:val="24"/>
        </w:rPr>
      </w:pPr>
    </w:p>
    <w:p w14:paraId="43A2389F" w14:textId="77777777" w:rsidR="00FA00A1" w:rsidRPr="00096831" w:rsidRDefault="00FA00A1" w:rsidP="00C2061E">
      <w:pPr>
        <w:spacing w:after="0" w:line="240" w:lineRule="auto"/>
        <w:jc w:val="both"/>
        <w:rPr>
          <w:rFonts w:ascii="Times New Roman" w:hAnsi="Times New Roman"/>
          <w:b/>
          <w:sz w:val="24"/>
          <w:szCs w:val="24"/>
          <w:u w:val="single"/>
        </w:rPr>
      </w:pPr>
    </w:p>
    <w:p w14:paraId="41630A65" w14:textId="4C28B15E" w:rsidR="00FA00A1" w:rsidRPr="00096831" w:rsidRDefault="00FA00A1" w:rsidP="00C2061E">
      <w:pPr>
        <w:spacing w:after="0" w:line="240" w:lineRule="auto"/>
        <w:jc w:val="both"/>
        <w:rPr>
          <w:rFonts w:ascii="Times New Roman" w:hAnsi="Times New Roman"/>
          <w:sz w:val="24"/>
          <w:szCs w:val="24"/>
        </w:rPr>
      </w:pPr>
      <w:r w:rsidRPr="00096831">
        <w:rPr>
          <w:rFonts w:ascii="Times New Roman" w:hAnsi="Times New Roman"/>
          <w:b/>
          <w:sz w:val="24"/>
          <w:szCs w:val="24"/>
          <w:u w:val="single"/>
        </w:rPr>
        <w:t>Mõju valdkond:</w:t>
      </w:r>
      <w:r w:rsidR="00F722C2" w:rsidRPr="00096831">
        <w:rPr>
          <w:rFonts w:ascii="Times New Roman" w:hAnsi="Times New Roman"/>
          <w:sz w:val="24"/>
          <w:szCs w:val="24"/>
        </w:rPr>
        <w:t xml:space="preserve"> </w:t>
      </w:r>
      <w:r w:rsidR="0052750F">
        <w:rPr>
          <w:rFonts w:ascii="Times New Roman" w:hAnsi="Times New Roman"/>
          <w:sz w:val="24"/>
          <w:szCs w:val="24"/>
        </w:rPr>
        <w:t>riigi töökorraldus (töökoormus)</w:t>
      </w:r>
    </w:p>
    <w:p w14:paraId="0F92AE58" w14:textId="77777777" w:rsidR="00FA00A1" w:rsidRPr="00096831" w:rsidRDefault="00FA00A1" w:rsidP="00C2061E">
      <w:pPr>
        <w:spacing w:after="0" w:line="240" w:lineRule="auto"/>
        <w:jc w:val="both"/>
        <w:rPr>
          <w:rFonts w:ascii="Times New Roman" w:hAnsi="Times New Roman"/>
          <w:b/>
          <w:sz w:val="24"/>
          <w:szCs w:val="24"/>
          <w:u w:val="single"/>
        </w:rPr>
      </w:pPr>
    </w:p>
    <w:p w14:paraId="09371DCB" w14:textId="77777777" w:rsidR="00FA00A1" w:rsidRPr="00096831" w:rsidRDefault="00FA00A1" w:rsidP="00C2061E">
      <w:pPr>
        <w:spacing w:after="0" w:line="240" w:lineRule="auto"/>
        <w:jc w:val="both"/>
        <w:rPr>
          <w:rFonts w:ascii="Times New Roman" w:hAnsi="Times New Roman"/>
          <w:sz w:val="24"/>
          <w:szCs w:val="24"/>
        </w:rPr>
      </w:pPr>
      <w:r w:rsidRPr="00096831">
        <w:rPr>
          <w:rFonts w:ascii="Times New Roman" w:hAnsi="Times New Roman"/>
          <w:b/>
          <w:sz w:val="24"/>
          <w:szCs w:val="24"/>
          <w:u w:val="single"/>
        </w:rPr>
        <w:t>Sihtrüh</w:t>
      </w:r>
      <w:r w:rsidR="00922F1D" w:rsidRPr="00096831">
        <w:rPr>
          <w:rFonts w:ascii="Times New Roman" w:hAnsi="Times New Roman"/>
          <w:b/>
          <w:sz w:val="24"/>
          <w:szCs w:val="24"/>
          <w:u w:val="single"/>
        </w:rPr>
        <w:t>m:</w:t>
      </w:r>
      <w:r w:rsidR="00922F1D" w:rsidRPr="00096831">
        <w:rPr>
          <w:rFonts w:ascii="Times New Roman" w:hAnsi="Times New Roman"/>
          <w:sz w:val="24"/>
          <w:szCs w:val="24"/>
        </w:rPr>
        <w:t xml:space="preserve"> </w:t>
      </w:r>
      <w:r w:rsidR="005B466A" w:rsidRPr="00096831">
        <w:rPr>
          <w:rFonts w:ascii="Times New Roman" w:hAnsi="Times New Roman"/>
          <w:sz w:val="24"/>
          <w:szCs w:val="24"/>
        </w:rPr>
        <w:t>MTA</w:t>
      </w:r>
    </w:p>
    <w:p w14:paraId="227EB496" w14:textId="77777777" w:rsidR="005B466A" w:rsidRPr="00096831" w:rsidRDefault="005B466A" w:rsidP="00C2061E">
      <w:pPr>
        <w:spacing w:after="0" w:line="240" w:lineRule="auto"/>
        <w:jc w:val="both"/>
        <w:rPr>
          <w:rFonts w:ascii="Times New Roman" w:hAnsi="Times New Roman"/>
          <w:sz w:val="24"/>
          <w:szCs w:val="24"/>
        </w:rPr>
      </w:pPr>
    </w:p>
    <w:p w14:paraId="71E2AF0A" w14:textId="77777777" w:rsidR="005B466A" w:rsidRPr="00096831" w:rsidRDefault="005B466A" w:rsidP="00C2061E">
      <w:pPr>
        <w:spacing w:after="0" w:line="240" w:lineRule="auto"/>
        <w:jc w:val="both"/>
        <w:rPr>
          <w:rFonts w:ascii="Times New Roman" w:hAnsi="Times New Roman"/>
          <w:sz w:val="24"/>
          <w:szCs w:val="24"/>
        </w:rPr>
      </w:pPr>
      <w:r w:rsidRPr="00096831">
        <w:rPr>
          <w:rFonts w:ascii="Times New Roman" w:hAnsi="Times New Roman"/>
          <w:sz w:val="24"/>
          <w:szCs w:val="24"/>
        </w:rPr>
        <w:t xml:space="preserve">Muudatusega suurendatakse sundtäitmise aegumise katkemise regulatsiooni õigusselgust ning võimaldatakse </w:t>
      </w:r>
      <w:proofErr w:type="spellStart"/>
      <w:r w:rsidRPr="00096831">
        <w:rPr>
          <w:rFonts w:ascii="Times New Roman" w:hAnsi="Times New Roman"/>
          <w:sz w:val="24"/>
          <w:szCs w:val="24"/>
        </w:rPr>
        <w:t>MTA-l</w:t>
      </w:r>
      <w:proofErr w:type="spellEnd"/>
      <w:r w:rsidRPr="00096831">
        <w:rPr>
          <w:rFonts w:ascii="Times New Roman" w:hAnsi="Times New Roman"/>
          <w:sz w:val="24"/>
          <w:szCs w:val="24"/>
        </w:rPr>
        <w:t xml:space="preserve"> ajatada maksuvõlgasid perioodiks, mis on pikem kui 5 aastat. Muudatused säästavad </w:t>
      </w:r>
      <w:proofErr w:type="spellStart"/>
      <w:r w:rsidRPr="00096831">
        <w:rPr>
          <w:rFonts w:ascii="Times New Roman" w:hAnsi="Times New Roman"/>
          <w:sz w:val="24"/>
          <w:szCs w:val="24"/>
        </w:rPr>
        <w:t>MTA-d</w:t>
      </w:r>
      <w:proofErr w:type="spellEnd"/>
      <w:r w:rsidRPr="00096831">
        <w:rPr>
          <w:rFonts w:ascii="Times New Roman" w:hAnsi="Times New Roman"/>
          <w:sz w:val="24"/>
          <w:szCs w:val="24"/>
        </w:rPr>
        <w:t xml:space="preserve"> potentsiaalsetest õigusvaidlustest, samuti säästab see </w:t>
      </w:r>
      <w:proofErr w:type="spellStart"/>
      <w:r w:rsidRPr="00096831">
        <w:rPr>
          <w:rFonts w:ascii="Times New Roman" w:hAnsi="Times New Roman"/>
          <w:sz w:val="24"/>
          <w:szCs w:val="24"/>
        </w:rPr>
        <w:t>MTA-d</w:t>
      </w:r>
      <w:proofErr w:type="spellEnd"/>
      <w:r w:rsidRPr="00096831">
        <w:rPr>
          <w:rFonts w:ascii="Times New Roman" w:hAnsi="Times New Roman"/>
          <w:sz w:val="24"/>
          <w:szCs w:val="24"/>
        </w:rPr>
        <w:t xml:space="preserve"> vajadusest </w:t>
      </w:r>
      <w:r w:rsidR="001C5487" w:rsidRPr="00096831">
        <w:rPr>
          <w:rFonts w:ascii="Times New Roman" w:hAnsi="Times New Roman"/>
          <w:sz w:val="24"/>
          <w:szCs w:val="24"/>
        </w:rPr>
        <w:t>algatada maksuvõlglase suhtes sundtäitmist või vajadusel pankrotimenetlust põhjusel, et vastasel juhul ei ole võimalik enne aegumisperioo</w:t>
      </w:r>
      <w:r w:rsidR="0086701E" w:rsidRPr="00096831">
        <w:rPr>
          <w:rFonts w:ascii="Times New Roman" w:hAnsi="Times New Roman"/>
          <w:sz w:val="24"/>
          <w:szCs w:val="24"/>
        </w:rPr>
        <w:t>di laekumata maksud kätte saada – maksuvõla ajatamine võib</w:t>
      </w:r>
      <w:r w:rsidR="00371196" w:rsidRPr="00096831">
        <w:rPr>
          <w:rFonts w:ascii="Times New Roman" w:hAnsi="Times New Roman"/>
          <w:sz w:val="24"/>
          <w:szCs w:val="24"/>
        </w:rPr>
        <w:t xml:space="preserve"> seega</w:t>
      </w:r>
      <w:r w:rsidR="0086701E" w:rsidRPr="00096831">
        <w:rPr>
          <w:rFonts w:ascii="Times New Roman" w:hAnsi="Times New Roman"/>
          <w:sz w:val="24"/>
          <w:szCs w:val="24"/>
        </w:rPr>
        <w:t xml:space="preserve"> teatud juhtudel olla soodsam variant nii </w:t>
      </w:r>
      <w:proofErr w:type="spellStart"/>
      <w:r w:rsidR="0086701E" w:rsidRPr="00096831">
        <w:rPr>
          <w:rFonts w:ascii="Times New Roman" w:hAnsi="Times New Roman"/>
          <w:sz w:val="24"/>
          <w:szCs w:val="24"/>
        </w:rPr>
        <w:t>MTA-le</w:t>
      </w:r>
      <w:proofErr w:type="spellEnd"/>
      <w:r w:rsidR="0086701E" w:rsidRPr="00096831">
        <w:rPr>
          <w:rFonts w:ascii="Times New Roman" w:hAnsi="Times New Roman"/>
          <w:sz w:val="24"/>
          <w:szCs w:val="24"/>
        </w:rPr>
        <w:t xml:space="preserve"> kui ka maksukohustuslastele. Mõju ulatus on siiski </w:t>
      </w:r>
      <w:proofErr w:type="spellStart"/>
      <w:r w:rsidR="0086701E" w:rsidRPr="00096831">
        <w:rPr>
          <w:rFonts w:ascii="Times New Roman" w:hAnsi="Times New Roman"/>
          <w:sz w:val="24"/>
          <w:szCs w:val="24"/>
        </w:rPr>
        <w:t>MTA-le</w:t>
      </w:r>
      <w:proofErr w:type="spellEnd"/>
      <w:r w:rsidR="0086701E" w:rsidRPr="00096831">
        <w:rPr>
          <w:rFonts w:ascii="Times New Roman" w:hAnsi="Times New Roman"/>
          <w:sz w:val="24"/>
          <w:szCs w:val="24"/>
        </w:rPr>
        <w:t xml:space="preserve"> väike, sest muudatused ei kohusta </w:t>
      </w:r>
      <w:proofErr w:type="spellStart"/>
      <w:r w:rsidR="0086701E" w:rsidRPr="00096831">
        <w:rPr>
          <w:rFonts w:ascii="Times New Roman" w:hAnsi="Times New Roman"/>
          <w:sz w:val="24"/>
          <w:szCs w:val="24"/>
        </w:rPr>
        <w:t>MTA-d</w:t>
      </w:r>
      <w:proofErr w:type="spellEnd"/>
      <w:r w:rsidR="0086701E" w:rsidRPr="00096831">
        <w:rPr>
          <w:rFonts w:ascii="Times New Roman" w:hAnsi="Times New Roman"/>
          <w:sz w:val="24"/>
          <w:szCs w:val="24"/>
        </w:rPr>
        <w:t xml:space="preserve"> millekski, ajatamine jääb jätkuvalt nende kaalutlusotsuseks, mis langetatakse teatava riskianalüüsi pinnalt. </w:t>
      </w:r>
    </w:p>
    <w:p w14:paraId="2061F697" w14:textId="77777777" w:rsidR="007E33D4" w:rsidRPr="00096831" w:rsidRDefault="007E33D4" w:rsidP="00C2061E">
      <w:pPr>
        <w:spacing w:after="0" w:line="240" w:lineRule="auto"/>
        <w:jc w:val="both"/>
        <w:rPr>
          <w:rFonts w:ascii="Times New Roman" w:hAnsi="Times New Roman"/>
          <w:sz w:val="24"/>
          <w:szCs w:val="24"/>
        </w:rPr>
      </w:pPr>
    </w:p>
    <w:p w14:paraId="693DBE51" w14:textId="77777777" w:rsidR="007E33D4" w:rsidRPr="00096831" w:rsidRDefault="007E33D4" w:rsidP="00C2061E">
      <w:pPr>
        <w:spacing w:after="0" w:line="240" w:lineRule="auto"/>
        <w:jc w:val="both"/>
        <w:rPr>
          <w:rFonts w:ascii="Times New Roman" w:hAnsi="Times New Roman"/>
          <w:sz w:val="24"/>
          <w:szCs w:val="24"/>
        </w:rPr>
      </w:pPr>
      <w:r w:rsidRPr="00096831">
        <w:rPr>
          <w:rFonts w:ascii="Times New Roman" w:hAnsi="Times New Roman"/>
          <w:sz w:val="24"/>
          <w:szCs w:val="24"/>
        </w:rPr>
        <w:t>Mõju esinemise sagedus sõltub sellest, kas maksuvõlgnikus</w:t>
      </w:r>
      <w:r w:rsidR="00CA6ED5" w:rsidRPr="00096831">
        <w:rPr>
          <w:rFonts w:ascii="Times New Roman" w:hAnsi="Times New Roman"/>
          <w:sz w:val="24"/>
          <w:szCs w:val="24"/>
        </w:rPr>
        <w:t>t</w:t>
      </w:r>
      <w:r w:rsidRPr="00096831">
        <w:rPr>
          <w:rFonts w:ascii="Times New Roman" w:hAnsi="Times New Roman"/>
          <w:sz w:val="24"/>
          <w:szCs w:val="24"/>
        </w:rPr>
        <w:t xml:space="preserve"> maksukohustusl</w:t>
      </w:r>
      <w:r w:rsidR="00CA6ED5" w:rsidRPr="00096831">
        <w:rPr>
          <w:rFonts w:ascii="Times New Roman" w:hAnsi="Times New Roman"/>
          <w:sz w:val="24"/>
          <w:szCs w:val="24"/>
        </w:rPr>
        <w:t xml:space="preserve">ane taotleb ajatamist või mitte, ning kas MTA otsustab selle taotluse rahuldada. </w:t>
      </w:r>
      <w:r w:rsidR="00F320CA" w:rsidRPr="00096831">
        <w:rPr>
          <w:rFonts w:ascii="Times New Roman" w:hAnsi="Times New Roman"/>
          <w:sz w:val="24"/>
          <w:szCs w:val="24"/>
        </w:rPr>
        <w:t xml:space="preserve">Õigusselgust puudutavate muudatuste mõju sagedust mõõta on umbmäärasem, kuid üldjoontes võib öelda, et </w:t>
      </w:r>
      <w:proofErr w:type="spellStart"/>
      <w:r w:rsidR="00F320CA" w:rsidRPr="00096831">
        <w:rPr>
          <w:rFonts w:ascii="Times New Roman" w:hAnsi="Times New Roman"/>
          <w:sz w:val="24"/>
          <w:szCs w:val="24"/>
        </w:rPr>
        <w:t>MTA-le</w:t>
      </w:r>
      <w:proofErr w:type="spellEnd"/>
      <w:r w:rsidR="00F320CA" w:rsidRPr="00096831">
        <w:rPr>
          <w:rFonts w:ascii="Times New Roman" w:hAnsi="Times New Roman"/>
          <w:sz w:val="24"/>
          <w:szCs w:val="24"/>
        </w:rPr>
        <w:t xml:space="preserve"> ei teki käesolevast muudatusest regulaarseid mõjutusi.</w:t>
      </w:r>
      <w:r w:rsidR="000636D7" w:rsidRPr="00096831">
        <w:rPr>
          <w:rFonts w:ascii="Times New Roman" w:hAnsi="Times New Roman"/>
          <w:sz w:val="24"/>
          <w:szCs w:val="24"/>
        </w:rPr>
        <w:t xml:space="preserve"> Sundtäitmise teemadega tegeleb väike osa MTA ametnikkonnast. </w:t>
      </w:r>
    </w:p>
    <w:p w14:paraId="00BB23DD" w14:textId="77777777" w:rsidR="000636D7" w:rsidRPr="00096831" w:rsidRDefault="000636D7" w:rsidP="00C2061E">
      <w:pPr>
        <w:spacing w:after="0" w:line="240" w:lineRule="auto"/>
        <w:jc w:val="both"/>
        <w:rPr>
          <w:rFonts w:ascii="Times New Roman" w:hAnsi="Times New Roman"/>
          <w:sz w:val="24"/>
          <w:szCs w:val="24"/>
        </w:rPr>
      </w:pPr>
    </w:p>
    <w:p w14:paraId="265B811F" w14:textId="77777777" w:rsidR="000636D7" w:rsidRPr="00096831" w:rsidRDefault="000636D7" w:rsidP="00C2061E">
      <w:pPr>
        <w:spacing w:after="0" w:line="240" w:lineRule="auto"/>
        <w:jc w:val="both"/>
        <w:rPr>
          <w:rFonts w:ascii="Times New Roman" w:hAnsi="Times New Roman"/>
          <w:sz w:val="24"/>
          <w:szCs w:val="24"/>
        </w:rPr>
      </w:pPr>
      <w:r w:rsidRPr="00096831">
        <w:rPr>
          <w:rFonts w:ascii="Times New Roman" w:hAnsi="Times New Roman"/>
          <w:sz w:val="24"/>
          <w:szCs w:val="24"/>
        </w:rPr>
        <w:t xml:space="preserve">Ebasoovitavate mõjude esinemise riski ei tuvastatud. </w:t>
      </w:r>
    </w:p>
    <w:p w14:paraId="63F0ED37" w14:textId="77777777" w:rsidR="00D305DE" w:rsidRDefault="00D305DE" w:rsidP="00D305DE">
      <w:pPr>
        <w:spacing w:after="0" w:line="240" w:lineRule="auto"/>
        <w:jc w:val="both"/>
        <w:rPr>
          <w:rFonts w:ascii="Times New Roman" w:hAnsi="Times New Roman"/>
          <w:sz w:val="24"/>
          <w:szCs w:val="24"/>
        </w:rPr>
      </w:pPr>
    </w:p>
    <w:p w14:paraId="2CC94101" w14:textId="090CB1CC" w:rsidR="00D305DE" w:rsidRDefault="00D305DE" w:rsidP="00D305DE">
      <w:pPr>
        <w:spacing w:after="0" w:line="240" w:lineRule="auto"/>
        <w:jc w:val="both"/>
        <w:rPr>
          <w:rFonts w:ascii="Times New Roman" w:hAnsi="Times New Roman"/>
          <w:b/>
          <w:bCs/>
          <w:sz w:val="24"/>
          <w:szCs w:val="24"/>
        </w:rPr>
      </w:pPr>
      <w:r>
        <w:rPr>
          <w:rFonts w:ascii="Times New Roman" w:hAnsi="Times New Roman"/>
          <w:b/>
          <w:bCs/>
          <w:sz w:val="24"/>
          <w:szCs w:val="24"/>
        </w:rPr>
        <w:t>6.</w:t>
      </w:r>
      <w:r w:rsidR="008F2A2E">
        <w:rPr>
          <w:rFonts w:ascii="Times New Roman" w:hAnsi="Times New Roman"/>
          <w:b/>
          <w:bCs/>
          <w:sz w:val="24"/>
          <w:szCs w:val="24"/>
        </w:rPr>
        <w:t>2</w:t>
      </w:r>
      <w:r w:rsidR="000D525D">
        <w:rPr>
          <w:rFonts w:ascii="Times New Roman" w:hAnsi="Times New Roman"/>
          <w:b/>
          <w:bCs/>
          <w:sz w:val="24"/>
          <w:szCs w:val="24"/>
        </w:rPr>
        <w:t>9</w:t>
      </w:r>
      <w:r w:rsidRPr="0098444A">
        <w:rPr>
          <w:rFonts w:ascii="Times New Roman" w:hAnsi="Times New Roman"/>
          <w:b/>
          <w:bCs/>
          <w:sz w:val="24"/>
          <w:szCs w:val="24"/>
        </w:rPr>
        <w:t xml:space="preserve"> </w:t>
      </w:r>
      <w:r>
        <w:rPr>
          <w:rFonts w:ascii="Times New Roman" w:hAnsi="Times New Roman"/>
          <w:b/>
          <w:bCs/>
          <w:sz w:val="24"/>
          <w:szCs w:val="24"/>
        </w:rPr>
        <w:t>Riigilõivu tagastamise nõude lõppemise tähtaja alguspunkti muutmine</w:t>
      </w:r>
    </w:p>
    <w:p w14:paraId="3FCF9E07" w14:textId="77777777" w:rsidR="00D305DE" w:rsidRDefault="00D305DE" w:rsidP="00D305DE">
      <w:pPr>
        <w:spacing w:after="0" w:line="240" w:lineRule="auto"/>
        <w:jc w:val="both"/>
        <w:rPr>
          <w:rFonts w:ascii="Times New Roman" w:hAnsi="Times New Roman"/>
          <w:b/>
          <w:bCs/>
          <w:sz w:val="24"/>
          <w:szCs w:val="24"/>
        </w:rPr>
      </w:pPr>
    </w:p>
    <w:p w14:paraId="1AEE4424" w14:textId="248508AD" w:rsidR="00D305DE" w:rsidRDefault="00D305DE" w:rsidP="00D305DE">
      <w:pPr>
        <w:spacing w:after="0" w:line="240" w:lineRule="auto"/>
        <w:jc w:val="both"/>
        <w:rPr>
          <w:rFonts w:ascii="Times New Roman" w:hAnsi="Times New Roman"/>
          <w:sz w:val="24"/>
          <w:szCs w:val="24"/>
        </w:rPr>
      </w:pPr>
      <w:r>
        <w:rPr>
          <w:rFonts w:ascii="Times New Roman" w:hAnsi="Times New Roman"/>
          <w:b/>
          <w:bCs/>
          <w:sz w:val="24"/>
          <w:szCs w:val="24"/>
          <w:u w:val="single"/>
        </w:rPr>
        <w:t>Mõju valdkond</w:t>
      </w:r>
      <w:r>
        <w:rPr>
          <w:rFonts w:ascii="Times New Roman" w:hAnsi="Times New Roman"/>
          <w:sz w:val="24"/>
          <w:szCs w:val="24"/>
        </w:rPr>
        <w:t xml:space="preserve">: </w:t>
      </w:r>
      <w:r w:rsidR="0097341C">
        <w:rPr>
          <w:rFonts w:ascii="Times New Roman" w:hAnsi="Times New Roman"/>
          <w:sz w:val="24"/>
          <w:szCs w:val="24"/>
        </w:rPr>
        <w:t>mõju majandusele (halduskoormus)</w:t>
      </w:r>
    </w:p>
    <w:p w14:paraId="41B8EB80" w14:textId="77777777" w:rsidR="00D305DE" w:rsidRDefault="00D305DE" w:rsidP="00D305DE">
      <w:pPr>
        <w:spacing w:after="0" w:line="240" w:lineRule="auto"/>
        <w:jc w:val="both"/>
        <w:rPr>
          <w:rFonts w:ascii="Times New Roman" w:hAnsi="Times New Roman"/>
          <w:sz w:val="24"/>
          <w:szCs w:val="24"/>
        </w:rPr>
      </w:pPr>
    </w:p>
    <w:p w14:paraId="6E2F5FD8" w14:textId="1EAA9B6F" w:rsidR="00D305DE" w:rsidRDefault="00D305DE" w:rsidP="00D305DE">
      <w:pPr>
        <w:spacing w:after="0" w:line="240" w:lineRule="auto"/>
        <w:jc w:val="both"/>
        <w:rPr>
          <w:rFonts w:ascii="Times New Roman" w:hAnsi="Times New Roman"/>
          <w:sz w:val="24"/>
          <w:szCs w:val="24"/>
        </w:rPr>
      </w:pPr>
      <w:r>
        <w:rPr>
          <w:rFonts w:ascii="Times New Roman" w:hAnsi="Times New Roman"/>
          <w:b/>
          <w:bCs/>
          <w:sz w:val="24"/>
          <w:szCs w:val="24"/>
          <w:u w:val="single"/>
        </w:rPr>
        <w:t>Sihtrühm</w:t>
      </w:r>
      <w:r>
        <w:rPr>
          <w:rFonts w:ascii="Times New Roman" w:hAnsi="Times New Roman"/>
          <w:sz w:val="24"/>
          <w:szCs w:val="24"/>
        </w:rPr>
        <w:t xml:space="preserve">: </w:t>
      </w:r>
      <w:proofErr w:type="spellStart"/>
      <w:r w:rsidR="0097341C">
        <w:rPr>
          <w:rFonts w:ascii="Times New Roman" w:hAnsi="Times New Roman"/>
          <w:sz w:val="24"/>
          <w:szCs w:val="24"/>
        </w:rPr>
        <w:t>riigilõivustatud</w:t>
      </w:r>
      <w:proofErr w:type="spellEnd"/>
      <w:r w:rsidR="0097341C">
        <w:rPr>
          <w:rFonts w:ascii="Times New Roman" w:hAnsi="Times New Roman"/>
          <w:sz w:val="24"/>
          <w:szCs w:val="24"/>
        </w:rPr>
        <w:t xml:space="preserve"> toimingute taotlejad</w:t>
      </w:r>
    </w:p>
    <w:p w14:paraId="2A7CD336" w14:textId="77777777" w:rsidR="00D305DE" w:rsidRDefault="00D305DE" w:rsidP="00D305DE">
      <w:pPr>
        <w:spacing w:after="0" w:line="240" w:lineRule="auto"/>
        <w:jc w:val="both"/>
        <w:rPr>
          <w:rFonts w:ascii="Times New Roman" w:hAnsi="Times New Roman"/>
          <w:sz w:val="24"/>
          <w:szCs w:val="24"/>
        </w:rPr>
      </w:pPr>
    </w:p>
    <w:p w14:paraId="11BF8E45" w14:textId="7D6F5728" w:rsidR="00D305DE" w:rsidRDefault="00D305DE" w:rsidP="00D305DE">
      <w:pPr>
        <w:spacing w:after="0" w:line="240" w:lineRule="auto"/>
        <w:jc w:val="both"/>
        <w:rPr>
          <w:rFonts w:ascii="Times New Roman" w:hAnsi="Times New Roman"/>
          <w:sz w:val="24"/>
          <w:szCs w:val="24"/>
        </w:rPr>
      </w:pPr>
      <w:r>
        <w:rPr>
          <w:rFonts w:ascii="Times New Roman" w:hAnsi="Times New Roman"/>
          <w:sz w:val="24"/>
          <w:szCs w:val="24"/>
        </w:rPr>
        <w:t xml:space="preserve">Muudatuste tulemusel paraneb </w:t>
      </w:r>
      <w:r w:rsidR="0097341C">
        <w:rPr>
          <w:rFonts w:ascii="Times New Roman" w:hAnsi="Times New Roman"/>
          <w:sz w:val="24"/>
          <w:szCs w:val="24"/>
        </w:rPr>
        <w:t>sihtrühma</w:t>
      </w:r>
      <w:r>
        <w:rPr>
          <w:rFonts w:ascii="Times New Roman" w:hAnsi="Times New Roman"/>
          <w:sz w:val="24"/>
          <w:szCs w:val="24"/>
        </w:rPr>
        <w:t xml:space="preserve"> õiguslik olukord, ehk edaspidi ei ole enam ohtu, et nende riigilõivu tagastusnõue võiks lõppeda enne, kui tekib reaalne võimalus seda nõuet esitada. Mõju ulatus on väike, sest sellega ei kaasne sihtrühmale kohustusi ega muid koormisi. Mõju esinemise sagedus on pigem väike, samuti võib väikeseks pidada sihtrühma suurust, sest viimase kümne aasta jooksul on Rahandusministeeriumile teadaolevalt vaid ühe korra tekkinud probleem-juhtum, kus tagastusnõue aegub enne tagastusnõude esitamise õiguse teket. </w:t>
      </w:r>
    </w:p>
    <w:p w14:paraId="7CC1A3C3" w14:textId="77777777" w:rsidR="00D305DE" w:rsidRDefault="00D305DE" w:rsidP="00D305DE">
      <w:pPr>
        <w:spacing w:after="0" w:line="240" w:lineRule="auto"/>
        <w:jc w:val="both"/>
        <w:rPr>
          <w:rFonts w:ascii="Times New Roman" w:hAnsi="Times New Roman"/>
          <w:sz w:val="24"/>
          <w:szCs w:val="24"/>
        </w:rPr>
      </w:pPr>
    </w:p>
    <w:p w14:paraId="2BB4609C" w14:textId="77777777" w:rsidR="00D305DE" w:rsidRDefault="00D305DE" w:rsidP="00D305DE">
      <w:pPr>
        <w:spacing w:after="0" w:line="240" w:lineRule="auto"/>
        <w:jc w:val="both"/>
        <w:rPr>
          <w:rFonts w:ascii="Times New Roman" w:hAnsi="Times New Roman"/>
          <w:sz w:val="24"/>
          <w:szCs w:val="24"/>
        </w:rPr>
      </w:pPr>
      <w:r>
        <w:rPr>
          <w:rFonts w:ascii="Times New Roman" w:hAnsi="Times New Roman"/>
          <w:sz w:val="24"/>
          <w:szCs w:val="24"/>
        </w:rPr>
        <w:t xml:space="preserve">Ebasoovitavate mõjude esinemise riski ei tuvastatud. </w:t>
      </w:r>
    </w:p>
    <w:p w14:paraId="6AB8B2B7" w14:textId="77777777" w:rsidR="00D305DE" w:rsidRDefault="00D305DE" w:rsidP="00E7620D">
      <w:pPr>
        <w:spacing w:after="0" w:line="240" w:lineRule="auto"/>
        <w:jc w:val="both"/>
        <w:rPr>
          <w:rFonts w:ascii="Times New Roman" w:hAnsi="Times New Roman"/>
          <w:b/>
          <w:bCs/>
          <w:sz w:val="24"/>
          <w:szCs w:val="24"/>
        </w:rPr>
      </w:pPr>
    </w:p>
    <w:p w14:paraId="462E6E59" w14:textId="6E477B77" w:rsidR="00E7620D" w:rsidRPr="00096831" w:rsidRDefault="00E7620D" w:rsidP="00E7620D">
      <w:pPr>
        <w:spacing w:after="0" w:line="240" w:lineRule="auto"/>
        <w:jc w:val="both"/>
        <w:rPr>
          <w:rFonts w:ascii="Times New Roman" w:hAnsi="Times New Roman" w:cs="Times New Roman"/>
          <w:b/>
          <w:bCs/>
          <w:sz w:val="24"/>
          <w:szCs w:val="24"/>
        </w:rPr>
      </w:pPr>
      <w:r w:rsidRPr="00096831">
        <w:rPr>
          <w:rFonts w:ascii="Times New Roman" w:hAnsi="Times New Roman"/>
          <w:b/>
          <w:bCs/>
          <w:sz w:val="24"/>
          <w:szCs w:val="24"/>
        </w:rPr>
        <w:t>6.</w:t>
      </w:r>
      <w:r w:rsidR="000D525D">
        <w:rPr>
          <w:rFonts w:ascii="Times New Roman" w:hAnsi="Times New Roman"/>
          <w:b/>
          <w:bCs/>
          <w:sz w:val="24"/>
          <w:szCs w:val="24"/>
        </w:rPr>
        <w:t>30</w:t>
      </w:r>
      <w:r w:rsidRPr="00096831">
        <w:rPr>
          <w:rFonts w:ascii="Times New Roman" w:hAnsi="Times New Roman"/>
          <w:b/>
          <w:bCs/>
          <w:sz w:val="24"/>
          <w:szCs w:val="24"/>
        </w:rPr>
        <w:t xml:space="preserve"> </w:t>
      </w:r>
      <w:r w:rsidRPr="00096831">
        <w:rPr>
          <w:rFonts w:ascii="Times New Roman" w:hAnsi="Times New Roman" w:cs="Times New Roman"/>
          <w:b/>
          <w:bCs/>
          <w:sz w:val="24"/>
          <w:szCs w:val="24"/>
        </w:rPr>
        <w:t>Siduva eelotsuse taotluse läbivaatamise eest tasutava riigilõivu määra tõstmine</w:t>
      </w:r>
    </w:p>
    <w:p w14:paraId="1D0C23A4" w14:textId="7E4C209F" w:rsidR="00E7620D" w:rsidRPr="00096831" w:rsidRDefault="00E7620D" w:rsidP="00C2061E">
      <w:pPr>
        <w:spacing w:after="0" w:line="240" w:lineRule="auto"/>
        <w:jc w:val="both"/>
        <w:rPr>
          <w:rFonts w:ascii="Times New Roman" w:hAnsi="Times New Roman"/>
          <w:sz w:val="24"/>
          <w:szCs w:val="24"/>
        </w:rPr>
      </w:pPr>
    </w:p>
    <w:p w14:paraId="7564AF5F" w14:textId="56A2A2DB" w:rsidR="00E7620D" w:rsidRPr="00096831" w:rsidRDefault="00E7620D" w:rsidP="00C2061E">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Mõju valdkond</w:t>
      </w:r>
      <w:r w:rsidRPr="00096831">
        <w:rPr>
          <w:rFonts w:ascii="Times New Roman" w:hAnsi="Times New Roman"/>
          <w:sz w:val="24"/>
          <w:szCs w:val="24"/>
        </w:rPr>
        <w:t xml:space="preserve">: </w:t>
      </w:r>
      <w:r w:rsidR="008B32F9">
        <w:rPr>
          <w:rFonts w:ascii="Times New Roman" w:hAnsi="Times New Roman"/>
          <w:sz w:val="24"/>
          <w:szCs w:val="24"/>
        </w:rPr>
        <w:t>mõju majandusele (halduskoormus)</w:t>
      </w:r>
    </w:p>
    <w:p w14:paraId="646B5ECB" w14:textId="77777777" w:rsidR="00673EFD" w:rsidRPr="00096831" w:rsidRDefault="00673EFD" w:rsidP="00C2061E">
      <w:pPr>
        <w:spacing w:after="0" w:line="240" w:lineRule="auto"/>
        <w:jc w:val="both"/>
        <w:rPr>
          <w:rFonts w:ascii="Times New Roman" w:hAnsi="Times New Roman"/>
          <w:sz w:val="24"/>
          <w:szCs w:val="24"/>
        </w:rPr>
      </w:pPr>
    </w:p>
    <w:p w14:paraId="79B94CB7" w14:textId="1A03DB54" w:rsidR="00673EFD" w:rsidRPr="00096831" w:rsidRDefault="00673EFD" w:rsidP="00C2061E">
      <w:pPr>
        <w:spacing w:after="0" w:line="240" w:lineRule="auto"/>
        <w:jc w:val="both"/>
        <w:rPr>
          <w:rFonts w:ascii="Times New Roman" w:hAnsi="Times New Roman"/>
          <w:sz w:val="24"/>
          <w:szCs w:val="24"/>
        </w:rPr>
      </w:pPr>
      <w:r w:rsidRPr="00096831">
        <w:rPr>
          <w:rFonts w:ascii="Times New Roman" w:hAnsi="Times New Roman"/>
          <w:b/>
          <w:bCs/>
          <w:sz w:val="24"/>
          <w:szCs w:val="24"/>
          <w:u w:val="single"/>
        </w:rPr>
        <w:t>Sihtrühm</w:t>
      </w:r>
      <w:r w:rsidRPr="00096831">
        <w:rPr>
          <w:rFonts w:ascii="Times New Roman" w:hAnsi="Times New Roman"/>
          <w:sz w:val="24"/>
          <w:szCs w:val="24"/>
        </w:rPr>
        <w:t xml:space="preserve">: </w:t>
      </w:r>
      <w:r w:rsidR="00E72DC7" w:rsidRPr="00096831">
        <w:rPr>
          <w:rFonts w:ascii="Times New Roman" w:hAnsi="Times New Roman"/>
          <w:sz w:val="24"/>
          <w:szCs w:val="24"/>
        </w:rPr>
        <w:t>siduvaid eelotsuseid taotleda soovivad füüsilised ning juriidilised isikud, MTA</w:t>
      </w:r>
    </w:p>
    <w:p w14:paraId="2047D3F0" w14:textId="77777777" w:rsidR="00237419" w:rsidRPr="00096831" w:rsidRDefault="00237419" w:rsidP="00C2061E">
      <w:pPr>
        <w:spacing w:after="0" w:line="240" w:lineRule="auto"/>
        <w:jc w:val="both"/>
        <w:rPr>
          <w:rFonts w:ascii="Times New Roman" w:hAnsi="Times New Roman"/>
          <w:sz w:val="24"/>
          <w:szCs w:val="24"/>
        </w:rPr>
      </w:pPr>
    </w:p>
    <w:p w14:paraId="63B24E48" w14:textId="247184A5" w:rsidR="00237419" w:rsidRPr="00096831" w:rsidRDefault="00CB7523" w:rsidP="00C2061E">
      <w:pPr>
        <w:spacing w:after="0" w:line="240" w:lineRule="auto"/>
        <w:jc w:val="both"/>
        <w:rPr>
          <w:rFonts w:ascii="Times New Roman" w:hAnsi="Times New Roman"/>
          <w:sz w:val="24"/>
          <w:szCs w:val="24"/>
        </w:rPr>
      </w:pPr>
      <w:r w:rsidRPr="00096831">
        <w:rPr>
          <w:rFonts w:ascii="Times New Roman" w:hAnsi="Times New Roman"/>
          <w:sz w:val="24"/>
          <w:szCs w:val="24"/>
        </w:rPr>
        <w:t xml:space="preserve">Muudatuse tulemusel suureneb riigilõivumäär, mida füüsilised ja juriidilised isikud peavad tasuma selleks, et saada </w:t>
      </w:r>
      <w:proofErr w:type="spellStart"/>
      <w:r w:rsidRPr="00096831">
        <w:rPr>
          <w:rFonts w:ascii="Times New Roman" w:hAnsi="Times New Roman"/>
          <w:sz w:val="24"/>
          <w:szCs w:val="24"/>
        </w:rPr>
        <w:t>MTA-lt</w:t>
      </w:r>
      <w:proofErr w:type="spellEnd"/>
      <w:r w:rsidRPr="00096831">
        <w:rPr>
          <w:rFonts w:ascii="Times New Roman" w:hAnsi="Times New Roman"/>
          <w:sz w:val="24"/>
          <w:szCs w:val="24"/>
        </w:rPr>
        <w:t xml:space="preserve"> siduvat eelotsust mingi tulevikus tehtava tehingu kohta. </w:t>
      </w:r>
      <w:r w:rsidR="00673EFD" w:rsidRPr="00096831">
        <w:rPr>
          <w:rFonts w:ascii="Times New Roman" w:hAnsi="Times New Roman"/>
          <w:sz w:val="24"/>
          <w:szCs w:val="24"/>
        </w:rPr>
        <w:t xml:space="preserve">Mõju ulatust ei saa pidada aga suureks, sest muudatusega </w:t>
      </w:r>
      <w:r w:rsidR="00E72DC7" w:rsidRPr="00096831">
        <w:rPr>
          <w:rFonts w:ascii="Times New Roman" w:hAnsi="Times New Roman"/>
          <w:sz w:val="24"/>
          <w:szCs w:val="24"/>
        </w:rPr>
        <w:t xml:space="preserve">ei kaasne mingit vältimatut halduskoormuse suurenemist või muud ebasoodsat mõju. Nagu eelnevalt öeldud, siduvate eelotsuste taotlemine on teenus, mida maksukohustuslased võivad, aga ei pea kasutama. </w:t>
      </w:r>
      <w:r w:rsidR="00B01EC0" w:rsidRPr="00096831">
        <w:rPr>
          <w:rFonts w:ascii="Times New Roman" w:hAnsi="Times New Roman"/>
          <w:sz w:val="24"/>
          <w:szCs w:val="24"/>
        </w:rPr>
        <w:t xml:space="preserve">Kui aga sihtrühmal on siiski huvi siduvate eelotsuste </w:t>
      </w:r>
      <w:r w:rsidR="007B5375" w:rsidRPr="00096831">
        <w:rPr>
          <w:rFonts w:ascii="Times New Roman" w:hAnsi="Times New Roman"/>
          <w:sz w:val="24"/>
          <w:szCs w:val="24"/>
        </w:rPr>
        <w:t xml:space="preserve">vastu, siis peavad nad arvestama, et tasutava riigilõivu suurus suureneb ca 74,9%. </w:t>
      </w:r>
      <w:r w:rsidR="00C47666" w:rsidRPr="00096831">
        <w:rPr>
          <w:rFonts w:ascii="Times New Roman" w:hAnsi="Times New Roman"/>
          <w:sz w:val="24"/>
          <w:szCs w:val="24"/>
        </w:rPr>
        <w:t>See aga ei tohiks sihtrühma eriliselt mõjutada, sest siduvaid eelotsuseid taotlevad reeglina suuremad ettevõt</w:t>
      </w:r>
      <w:r w:rsidR="00B52B69">
        <w:rPr>
          <w:rFonts w:ascii="Times New Roman" w:hAnsi="Times New Roman"/>
          <w:sz w:val="24"/>
          <w:szCs w:val="24"/>
        </w:rPr>
        <w:t>jad</w:t>
      </w:r>
      <w:r w:rsidR="00C47666" w:rsidRPr="00096831">
        <w:rPr>
          <w:rFonts w:ascii="Times New Roman" w:hAnsi="Times New Roman"/>
          <w:sz w:val="24"/>
          <w:szCs w:val="24"/>
        </w:rPr>
        <w:t xml:space="preserve"> tehingutele,</w:t>
      </w:r>
      <w:r w:rsidR="00B64C88" w:rsidRPr="00096831">
        <w:rPr>
          <w:rFonts w:ascii="Times New Roman" w:hAnsi="Times New Roman"/>
          <w:sz w:val="24"/>
          <w:szCs w:val="24"/>
        </w:rPr>
        <w:t xml:space="preserve"> mille</w:t>
      </w:r>
      <w:r w:rsidR="00BD0B93" w:rsidRPr="00096831">
        <w:rPr>
          <w:rFonts w:ascii="Times New Roman" w:hAnsi="Times New Roman"/>
          <w:sz w:val="24"/>
          <w:szCs w:val="24"/>
        </w:rPr>
        <w:t xml:space="preserve"> väärtusest moodustub</w:t>
      </w:r>
      <w:r w:rsidR="00B64C88" w:rsidRPr="00096831">
        <w:rPr>
          <w:rFonts w:ascii="Times New Roman" w:hAnsi="Times New Roman"/>
          <w:sz w:val="24"/>
          <w:szCs w:val="24"/>
        </w:rPr>
        <w:t xml:space="preserve"> riigilõivu </w:t>
      </w:r>
      <w:r w:rsidR="00BD0B93" w:rsidRPr="00096831">
        <w:rPr>
          <w:rFonts w:ascii="Times New Roman" w:hAnsi="Times New Roman"/>
          <w:sz w:val="24"/>
          <w:szCs w:val="24"/>
        </w:rPr>
        <w:t xml:space="preserve">tegelik </w:t>
      </w:r>
      <w:r w:rsidR="00B504E2">
        <w:rPr>
          <w:rFonts w:ascii="Times New Roman" w:hAnsi="Times New Roman"/>
          <w:sz w:val="24"/>
          <w:szCs w:val="24"/>
        </w:rPr>
        <w:t>suurus</w:t>
      </w:r>
      <w:r w:rsidR="00B64C88" w:rsidRPr="00096831">
        <w:rPr>
          <w:rFonts w:ascii="Times New Roman" w:hAnsi="Times New Roman"/>
          <w:sz w:val="24"/>
          <w:szCs w:val="24"/>
        </w:rPr>
        <w:t xml:space="preserve"> kaduvväikese</w:t>
      </w:r>
      <w:r w:rsidR="00F4541B">
        <w:rPr>
          <w:rFonts w:ascii="Times New Roman" w:hAnsi="Times New Roman"/>
          <w:sz w:val="24"/>
          <w:szCs w:val="24"/>
        </w:rPr>
        <w:t xml:space="preserve"> osa</w:t>
      </w:r>
      <w:r w:rsidR="00BD0B93" w:rsidRPr="00096831">
        <w:rPr>
          <w:rFonts w:ascii="Times New Roman" w:hAnsi="Times New Roman"/>
          <w:sz w:val="24"/>
          <w:szCs w:val="24"/>
        </w:rPr>
        <w:t xml:space="preserve">.  </w:t>
      </w:r>
    </w:p>
    <w:p w14:paraId="64A8A8E1" w14:textId="77777777" w:rsidR="00B64C88" w:rsidRPr="00096831" w:rsidRDefault="00B64C88" w:rsidP="00C2061E">
      <w:pPr>
        <w:spacing w:after="0" w:line="240" w:lineRule="auto"/>
        <w:jc w:val="both"/>
        <w:rPr>
          <w:rFonts w:ascii="Times New Roman" w:hAnsi="Times New Roman"/>
          <w:sz w:val="24"/>
          <w:szCs w:val="24"/>
        </w:rPr>
      </w:pPr>
    </w:p>
    <w:p w14:paraId="77376660" w14:textId="0B2191FE" w:rsidR="00602C72" w:rsidRDefault="00B64C88" w:rsidP="00C2061E">
      <w:pPr>
        <w:spacing w:after="0" w:line="240" w:lineRule="auto"/>
        <w:jc w:val="both"/>
        <w:rPr>
          <w:rFonts w:ascii="Times New Roman" w:hAnsi="Times New Roman"/>
          <w:sz w:val="24"/>
          <w:szCs w:val="24"/>
        </w:rPr>
      </w:pPr>
      <w:r w:rsidRPr="00096831">
        <w:rPr>
          <w:rFonts w:ascii="Times New Roman" w:hAnsi="Times New Roman"/>
          <w:sz w:val="24"/>
          <w:szCs w:val="24"/>
        </w:rPr>
        <w:t>Mõju esinemise sagedus ei ole objektiivselt määratav, kuivõrd see sõltub sihtrühma enda tahteavaldusest. Selliselt on mõju teke täielikult sihtrühma kontrolli all.</w:t>
      </w:r>
      <w:r w:rsidR="00EE0F28" w:rsidRPr="00096831">
        <w:rPr>
          <w:rFonts w:ascii="Times New Roman" w:hAnsi="Times New Roman"/>
          <w:sz w:val="24"/>
          <w:szCs w:val="24"/>
        </w:rPr>
        <w:t xml:space="preserve"> Sihtrühm ei ole suur, kuivõrd praktikas taotleb siduvat eelotsust aastas keskmiselt </w:t>
      </w:r>
      <w:r w:rsidR="002F4F81" w:rsidRPr="00096831">
        <w:rPr>
          <w:rFonts w:ascii="Times New Roman" w:hAnsi="Times New Roman"/>
          <w:sz w:val="24"/>
          <w:szCs w:val="24"/>
        </w:rPr>
        <w:t>ca 2</w:t>
      </w:r>
      <w:r w:rsidRPr="00096831">
        <w:rPr>
          <w:rFonts w:ascii="Times New Roman" w:hAnsi="Times New Roman"/>
          <w:sz w:val="24"/>
          <w:szCs w:val="24"/>
        </w:rPr>
        <w:t xml:space="preserve"> füüsilist isikut ning </w:t>
      </w:r>
      <w:r w:rsidR="002F4F81" w:rsidRPr="00096831">
        <w:rPr>
          <w:rFonts w:ascii="Times New Roman" w:hAnsi="Times New Roman"/>
          <w:sz w:val="24"/>
          <w:szCs w:val="24"/>
        </w:rPr>
        <w:t>ca 19</w:t>
      </w:r>
      <w:r w:rsidRPr="00096831">
        <w:rPr>
          <w:rFonts w:ascii="Times New Roman" w:hAnsi="Times New Roman"/>
          <w:sz w:val="24"/>
          <w:szCs w:val="24"/>
        </w:rPr>
        <w:t xml:space="preserve"> juriidilist isikut. </w:t>
      </w:r>
    </w:p>
    <w:p w14:paraId="5DE4654A" w14:textId="77777777" w:rsidR="00D8664F" w:rsidRDefault="00D8664F" w:rsidP="00C2061E">
      <w:pPr>
        <w:spacing w:after="0" w:line="240" w:lineRule="auto"/>
        <w:jc w:val="both"/>
        <w:rPr>
          <w:rFonts w:ascii="Times New Roman" w:hAnsi="Times New Roman"/>
          <w:sz w:val="24"/>
          <w:szCs w:val="24"/>
        </w:rPr>
      </w:pPr>
    </w:p>
    <w:p w14:paraId="7C1E0573" w14:textId="77777777" w:rsidR="007B3C5C" w:rsidRPr="00096831" w:rsidRDefault="007B3C5C" w:rsidP="00C2061E">
      <w:pPr>
        <w:spacing w:after="0" w:line="240" w:lineRule="auto"/>
        <w:jc w:val="both"/>
        <w:rPr>
          <w:rFonts w:ascii="Times New Roman" w:hAnsi="Times New Roman"/>
          <w:sz w:val="24"/>
          <w:szCs w:val="24"/>
        </w:rPr>
      </w:pPr>
    </w:p>
    <w:p w14:paraId="7019BFA1" w14:textId="77777777" w:rsidR="00C0440B" w:rsidRPr="00096831" w:rsidRDefault="00C0440B" w:rsidP="00C2061E">
      <w:pPr>
        <w:spacing w:after="0" w:line="240" w:lineRule="auto"/>
        <w:jc w:val="both"/>
        <w:rPr>
          <w:rFonts w:ascii="Times New Roman" w:hAnsi="Times New Roman"/>
          <w:b/>
          <w:sz w:val="24"/>
          <w:szCs w:val="24"/>
          <w:u w:val="single"/>
        </w:rPr>
      </w:pPr>
      <w:r w:rsidRPr="00096831">
        <w:rPr>
          <w:rFonts w:ascii="Times New Roman" w:hAnsi="Times New Roman"/>
          <w:b/>
          <w:sz w:val="24"/>
          <w:szCs w:val="24"/>
          <w:u w:val="single"/>
        </w:rPr>
        <w:t>7. SEADUSE RAKENDAMISEGA SEOTUD RIIGI JA KOHALIKU OMAVALITSUSE TEGEVUSED, EELDATAVAD KULUD JA TULUD</w:t>
      </w:r>
    </w:p>
    <w:p w14:paraId="2C508AE1" w14:textId="30AF487F" w:rsidR="0099459B" w:rsidRDefault="0099459B" w:rsidP="00C2061E">
      <w:pPr>
        <w:spacing w:after="0" w:line="240" w:lineRule="auto"/>
        <w:jc w:val="both"/>
        <w:rPr>
          <w:rFonts w:ascii="Times New Roman" w:hAnsi="Times New Roman"/>
          <w:sz w:val="24"/>
          <w:szCs w:val="24"/>
        </w:rPr>
      </w:pPr>
    </w:p>
    <w:p w14:paraId="425EEDFE" w14:textId="58193214" w:rsidR="0069479D" w:rsidRDefault="0069479D" w:rsidP="00BE1BA8">
      <w:pPr>
        <w:spacing w:after="0" w:line="240" w:lineRule="auto"/>
        <w:jc w:val="both"/>
        <w:rPr>
          <w:rFonts w:ascii="Times New Roman" w:hAnsi="Times New Roman"/>
          <w:sz w:val="24"/>
          <w:szCs w:val="24"/>
        </w:rPr>
      </w:pPr>
      <w:commentRangeStart w:id="19"/>
      <w:r>
        <w:rPr>
          <w:rFonts w:ascii="Times New Roman" w:hAnsi="Times New Roman"/>
          <w:sz w:val="24"/>
          <w:szCs w:val="24"/>
        </w:rPr>
        <w:t xml:space="preserve">Seaduse rakendamisega ei kaasne riigile ega kohalikule omavalitsusele märkimisväärseid kulusid ega tulusid. </w:t>
      </w:r>
      <w:r w:rsidR="00F3107E">
        <w:rPr>
          <w:rFonts w:ascii="Times New Roman" w:hAnsi="Times New Roman"/>
          <w:sz w:val="24"/>
          <w:szCs w:val="24"/>
        </w:rPr>
        <w:t>Mis iganes kulud eelnõu rakendamisega tekivad kaetakse asutuste olemasolevatest eelarvevahenditest.</w:t>
      </w:r>
      <w:commentRangeEnd w:id="19"/>
      <w:r w:rsidR="004774DD">
        <w:rPr>
          <w:rStyle w:val="Kommentaariviide"/>
        </w:rPr>
        <w:commentReference w:id="19"/>
      </w:r>
    </w:p>
    <w:p w14:paraId="478B5EA0" w14:textId="77777777" w:rsidR="00973553" w:rsidRDefault="00973553" w:rsidP="00B31C36">
      <w:pPr>
        <w:spacing w:after="0" w:line="240" w:lineRule="auto"/>
        <w:jc w:val="both"/>
        <w:rPr>
          <w:rFonts w:ascii="Times New Roman" w:hAnsi="Times New Roman"/>
          <w:b/>
          <w:sz w:val="24"/>
          <w:szCs w:val="24"/>
          <w:u w:val="single"/>
        </w:rPr>
      </w:pPr>
    </w:p>
    <w:p w14:paraId="7252F0C5" w14:textId="77777777" w:rsidR="00707617" w:rsidRPr="00096831" w:rsidRDefault="00707617" w:rsidP="00B31C36">
      <w:pPr>
        <w:spacing w:after="0" w:line="240" w:lineRule="auto"/>
        <w:jc w:val="both"/>
        <w:rPr>
          <w:rFonts w:ascii="Times New Roman" w:hAnsi="Times New Roman"/>
          <w:b/>
          <w:sz w:val="24"/>
          <w:szCs w:val="24"/>
          <w:u w:val="single"/>
        </w:rPr>
      </w:pPr>
    </w:p>
    <w:p w14:paraId="61809B9F" w14:textId="529A0BEA" w:rsidR="005E79BF" w:rsidRPr="00096831" w:rsidRDefault="005E79BF" w:rsidP="00B31C36">
      <w:pPr>
        <w:spacing w:after="0" w:line="240" w:lineRule="auto"/>
        <w:jc w:val="both"/>
        <w:rPr>
          <w:rFonts w:ascii="Times New Roman" w:hAnsi="Times New Roman"/>
          <w:b/>
          <w:sz w:val="24"/>
          <w:szCs w:val="24"/>
          <w:u w:val="single"/>
        </w:rPr>
      </w:pPr>
      <w:r w:rsidRPr="00096831">
        <w:rPr>
          <w:rFonts w:ascii="Times New Roman" w:hAnsi="Times New Roman"/>
          <w:b/>
          <w:sz w:val="24"/>
          <w:szCs w:val="24"/>
          <w:u w:val="single"/>
        </w:rPr>
        <w:t>8. RAKENDUSAKTID</w:t>
      </w:r>
    </w:p>
    <w:p w14:paraId="1D0370C5" w14:textId="77777777" w:rsidR="00CC5A1F" w:rsidRDefault="00CC5A1F" w:rsidP="00115EE7">
      <w:pPr>
        <w:spacing w:after="0" w:line="240" w:lineRule="auto"/>
        <w:jc w:val="both"/>
        <w:rPr>
          <w:rFonts w:ascii="Times New Roman" w:hAnsi="Times New Roman"/>
          <w:sz w:val="24"/>
          <w:szCs w:val="24"/>
        </w:rPr>
      </w:pPr>
    </w:p>
    <w:p w14:paraId="7A9BB8FB" w14:textId="5A857707" w:rsidR="005E79BF" w:rsidRDefault="00E63C34" w:rsidP="00B31C36">
      <w:pPr>
        <w:spacing w:after="0" w:line="240" w:lineRule="auto"/>
        <w:jc w:val="both"/>
        <w:rPr>
          <w:rFonts w:ascii="Times New Roman" w:hAnsi="Times New Roman"/>
          <w:sz w:val="24"/>
          <w:szCs w:val="24"/>
        </w:rPr>
      </w:pPr>
      <w:r w:rsidRPr="00E63C34">
        <w:rPr>
          <w:rFonts w:ascii="Times New Roman" w:hAnsi="Times New Roman"/>
          <w:sz w:val="24"/>
          <w:szCs w:val="24"/>
        </w:rPr>
        <w:t xml:space="preserve">Seaduse rakendamiseks tuleb vastu võtta uus </w:t>
      </w:r>
      <w:r w:rsidR="00322C76">
        <w:rPr>
          <w:rFonts w:ascii="Times New Roman" w:hAnsi="Times New Roman"/>
          <w:sz w:val="24"/>
          <w:szCs w:val="24"/>
        </w:rPr>
        <w:t>MKR-i</w:t>
      </w:r>
      <w:r w:rsidRPr="00E63C34">
        <w:rPr>
          <w:rFonts w:ascii="Times New Roman" w:hAnsi="Times New Roman"/>
          <w:sz w:val="24"/>
          <w:szCs w:val="24"/>
        </w:rPr>
        <w:t xml:space="preserve"> põhimäärus, sest senine põhimäärus on kehtestatud Vabariigi Valitsuse määrusena, kuid edaspidi kehtestab selle rahandusminister oma määrusega. Seletuskirja lisas 1 on kõnealuse rakendusakti kavand, kuid kuivõrd selles sisulisi muudatusi teha ei plaanita, ei peetud vajalikuks kehtiva </w:t>
      </w:r>
      <w:r w:rsidR="00AD24E7">
        <w:rPr>
          <w:rFonts w:ascii="Times New Roman" w:hAnsi="Times New Roman"/>
          <w:sz w:val="24"/>
          <w:szCs w:val="24"/>
        </w:rPr>
        <w:t>MKR-i</w:t>
      </w:r>
      <w:r w:rsidR="00405872">
        <w:rPr>
          <w:rFonts w:ascii="Times New Roman" w:hAnsi="Times New Roman"/>
          <w:sz w:val="24"/>
          <w:szCs w:val="24"/>
        </w:rPr>
        <w:t xml:space="preserve"> põhimääruse</w:t>
      </w:r>
      <w:r w:rsidRPr="00E63C34">
        <w:rPr>
          <w:rFonts w:ascii="Times New Roman" w:hAnsi="Times New Roman"/>
          <w:sz w:val="24"/>
          <w:szCs w:val="24"/>
        </w:rPr>
        <w:t xml:space="preserve"> teksti täies ulatuses taasesitada.</w:t>
      </w:r>
    </w:p>
    <w:p w14:paraId="052FAAC0" w14:textId="77777777" w:rsidR="00E63C34" w:rsidRPr="00096831" w:rsidRDefault="00E63C34" w:rsidP="00B31C36">
      <w:pPr>
        <w:spacing w:after="0" w:line="240" w:lineRule="auto"/>
        <w:jc w:val="both"/>
        <w:rPr>
          <w:rFonts w:ascii="Times New Roman" w:hAnsi="Times New Roman"/>
          <w:sz w:val="24"/>
          <w:szCs w:val="24"/>
        </w:rPr>
      </w:pPr>
    </w:p>
    <w:p w14:paraId="43145D7C" w14:textId="77777777" w:rsidR="005E79BF" w:rsidRPr="00096831" w:rsidRDefault="005E79BF" w:rsidP="00B31C36">
      <w:pPr>
        <w:spacing w:after="0" w:line="240" w:lineRule="auto"/>
        <w:jc w:val="both"/>
        <w:rPr>
          <w:rFonts w:ascii="Times New Roman" w:hAnsi="Times New Roman"/>
          <w:b/>
          <w:sz w:val="24"/>
          <w:szCs w:val="24"/>
          <w:u w:val="single"/>
        </w:rPr>
      </w:pPr>
      <w:r w:rsidRPr="00096831">
        <w:rPr>
          <w:rFonts w:ascii="Times New Roman" w:hAnsi="Times New Roman"/>
          <w:b/>
          <w:sz w:val="24"/>
          <w:szCs w:val="24"/>
          <w:u w:val="single"/>
        </w:rPr>
        <w:t>9. SEADUSE JÕUSTUMINE</w:t>
      </w:r>
    </w:p>
    <w:p w14:paraId="7F5331E3" w14:textId="77777777" w:rsidR="005E79BF" w:rsidRPr="00096831" w:rsidRDefault="005E79BF" w:rsidP="00B31C36">
      <w:pPr>
        <w:spacing w:after="0" w:line="240" w:lineRule="auto"/>
        <w:jc w:val="both"/>
        <w:rPr>
          <w:rFonts w:ascii="Times New Roman" w:hAnsi="Times New Roman"/>
          <w:b/>
          <w:sz w:val="24"/>
          <w:szCs w:val="24"/>
          <w:u w:val="single"/>
        </w:rPr>
      </w:pPr>
    </w:p>
    <w:p w14:paraId="0E24F06B" w14:textId="1D7E669A" w:rsidR="00AA2DC1" w:rsidRPr="002666A2" w:rsidRDefault="003735CC" w:rsidP="00B31C36">
      <w:pPr>
        <w:spacing w:after="0" w:line="240" w:lineRule="auto"/>
        <w:jc w:val="both"/>
        <w:rPr>
          <w:rFonts w:ascii="Times New Roman" w:hAnsi="Times New Roman"/>
          <w:sz w:val="24"/>
          <w:szCs w:val="24"/>
        </w:rPr>
      </w:pPr>
      <w:r w:rsidRPr="002666A2">
        <w:rPr>
          <w:rFonts w:ascii="Times New Roman" w:hAnsi="Times New Roman"/>
          <w:sz w:val="24"/>
          <w:szCs w:val="24"/>
        </w:rPr>
        <w:t xml:space="preserve">Seadus </w:t>
      </w:r>
      <w:commentRangeStart w:id="20"/>
      <w:r w:rsidR="00E53E1C" w:rsidRPr="00A428D1">
        <w:rPr>
          <w:rFonts w:ascii="Times New Roman" w:hAnsi="Times New Roman"/>
          <w:sz w:val="24"/>
          <w:szCs w:val="24"/>
        </w:rPr>
        <w:t>jõustub üldises korras</w:t>
      </w:r>
      <w:commentRangeEnd w:id="20"/>
      <w:r w:rsidR="00B143F4">
        <w:rPr>
          <w:rStyle w:val="Kommentaariviide"/>
        </w:rPr>
        <w:commentReference w:id="20"/>
      </w:r>
      <w:r w:rsidR="00E53E1C" w:rsidRPr="00A428D1">
        <w:rPr>
          <w:rFonts w:ascii="Times New Roman" w:hAnsi="Times New Roman"/>
          <w:sz w:val="24"/>
          <w:szCs w:val="24"/>
        </w:rPr>
        <w:t>, v</w:t>
      </w:r>
      <w:r w:rsidR="00E927CE" w:rsidRPr="00A428D1">
        <w:rPr>
          <w:rFonts w:ascii="Times New Roman" w:hAnsi="Times New Roman"/>
          <w:sz w:val="24"/>
          <w:szCs w:val="24"/>
        </w:rPr>
        <w:t>älja arvatud</w:t>
      </w:r>
      <w:r w:rsidR="00E53E1C" w:rsidRPr="00A428D1">
        <w:rPr>
          <w:rFonts w:ascii="Times New Roman" w:hAnsi="Times New Roman"/>
          <w:sz w:val="24"/>
          <w:szCs w:val="24"/>
        </w:rPr>
        <w:t xml:space="preserve"> eelnõu § 1 </w:t>
      </w:r>
      <w:r w:rsidR="00EC2F4E" w:rsidRPr="00A428D1">
        <w:rPr>
          <w:rFonts w:ascii="Times New Roman" w:hAnsi="Times New Roman"/>
          <w:sz w:val="24"/>
          <w:szCs w:val="24"/>
        </w:rPr>
        <w:t xml:space="preserve">punkt 6. </w:t>
      </w:r>
      <w:r w:rsidR="00A6331B" w:rsidRPr="002666A2">
        <w:rPr>
          <w:rFonts w:ascii="Times New Roman" w:hAnsi="Times New Roman"/>
          <w:sz w:val="24"/>
          <w:szCs w:val="24"/>
        </w:rPr>
        <w:t xml:space="preserve"> </w:t>
      </w:r>
    </w:p>
    <w:p w14:paraId="6790A457" w14:textId="77777777" w:rsidR="00AC0000" w:rsidRPr="002666A2" w:rsidRDefault="00AC0000" w:rsidP="00B31C36">
      <w:pPr>
        <w:spacing w:after="0" w:line="240" w:lineRule="auto"/>
        <w:jc w:val="both"/>
        <w:rPr>
          <w:rFonts w:ascii="Times New Roman" w:hAnsi="Times New Roman"/>
          <w:sz w:val="24"/>
          <w:szCs w:val="24"/>
        </w:rPr>
      </w:pPr>
    </w:p>
    <w:p w14:paraId="0F36464E" w14:textId="601450E8" w:rsidR="002B1CCE" w:rsidRPr="002666A2" w:rsidRDefault="009448B6" w:rsidP="00B31C36">
      <w:pPr>
        <w:spacing w:after="0" w:line="240" w:lineRule="auto"/>
        <w:jc w:val="both"/>
        <w:rPr>
          <w:rFonts w:ascii="Times New Roman" w:hAnsi="Times New Roman"/>
          <w:sz w:val="24"/>
          <w:szCs w:val="24"/>
        </w:rPr>
      </w:pPr>
      <w:r w:rsidRPr="002666A2">
        <w:rPr>
          <w:rFonts w:ascii="Times New Roman" w:hAnsi="Times New Roman"/>
          <w:sz w:val="24"/>
          <w:szCs w:val="24"/>
        </w:rPr>
        <w:t>E</w:t>
      </w:r>
      <w:r w:rsidR="00A6331B" w:rsidRPr="002666A2">
        <w:rPr>
          <w:rFonts w:ascii="Times New Roman" w:hAnsi="Times New Roman"/>
          <w:sz w:val="24"/>
          <w:szCs w:val="24"/>
        </w:rPr>
        <w:t xml:space="preserve">elnõu § 1 punkt </w:t>
      </w:r>
      <w:r w:rsidR="00EC2F4E" w:rsidRPr="00A428D1">
        <w:rPr>
          <w:rFonts w:ascii="Times New Roman" w:hAnsi="Times New Roman"/>
          <w:sz w:val="24"/>
          <w:szCs w:val="24"/>
        </w:rPr>
        <w:t>6</w:t>
      </w:r>
      <w:r w:rsidR="00A6331B" w:rsidRPr="002666A2">
        <w:rPr>
          <w:rFonts w:ascii="Times New Roman" w:hAnsi="Times New Roman"/>
          <w:sz w:val="24"/>
          <w:szCs w:val="24"/>
        </w:rPr>
        <w:t>, mille kohaselt muudetakse MKR põhimääruse juriidiline vorm senisest Vabariigi Valitsuse määrusest rahandusministri määruseks,</w:t>
      </w:r>
      <w:r w:rsidR="00CF2F7A" w:rsidRPr="002666A2">
        <w:rPr>
          <w:rFonts w:ascii="Times New Roman" w:hAnsi="Times New Roman"/>
          <w:sz w:val="24"/>
          <w:szCs w:val="24"/>
        </w:rPr>
        <w:t xml:space="preserve"> </w:t>
      </w:r>
      <w:r w:rsidR="00A575FA" w:rsidRPr="00A428D1">
        <w:rPr>
          <w:rFonts w:ascii="Times New Roman" w:hAnsi="Times New Roman"/>
          <w:sz w:val="24"/>
          <w:szCs w:val="24"/>
        </w:rPr>
        <w:t>jõustub</w:t>
      </w:r>
      <w:r w:rsidR="00F7204D">
        <w:rPr>
          <w:rFonts w:ascii="Times New Roman" w:hAnsi="Times New Roman"/>
          <w:sz w:val="24"/>
          <w:szCs w:val="24"/>
        </w:rPr>
        <w:t xml:space="preserve"> 1. jaanuar 2027</w:t>
      </w:r>
      <w:r w:rsidR="00A6331B" w:rsidRPr="002666A2">
        <w:rPr>
          <w:rFonts w:ascii="Times New Roman" w:hAnsi="Times New Roman"/>
          <w:sz w:val="24"/>
          <w:szCs w:val="24"/>
        </w:rPr>
        <w:t>.</w:t>
      </w:r>
      <w:r w:rsidR="00FE1595" w:rsidRPr="002666A2">
        <w:rPr>
          <w:rFonts w:ascii="Times New Roman" w:hAnsi="Times New Roman"/>
          <w:sz w:val="24"/>
          <w:szCs w:val="24"/>
        </w:rPr>
        <w:t xml:space="preserve"> See on vajalik selleks, et tagada sujuvam üleminek ühelt vormilt teisele. </w:t>
      </w:r>
    </w:p>
    <w:p w14:paraId="3BF3F8D8" w14:textId="77777777" w:rsidR="002B1CCE" w:rsidRDefault="002B1CCE" w:rsidP="00B31C36">
      <w:pPr>
        <w:spacing w:after="0" w:line="240" w:lineRule="auto"/>
        <w:jc w:val="both"/>
        <w:rPr>
          <w:rFonts w:ascii="Times New Roman" w:hAnsi="Times New Roman"/>
          <w:sz w:val="24"/>
          <w:szCs w:val="24"/>
        </w:rPr>
      </w:pPr>
    </w:p>
    <w:p w14:paraId="33FA3B0B" w14:textId="77777777" w:rsidR="00AD781A" w:rsidRPr="00096831" w:rsidRDefault="00AD781A" w:rsidP="00B31C36">
      <w:pPr>
        <w:spacing w:after="0" w:line="240" w:lineRule="auto"/>
        <w:jc w:val="both"/>
        <w:rPr>
          <w:rFonts w:ascii="Times New Roman" w:hAnsi="Times New Roman"/>
          <w:sz w:val="24"/>
          <w:szCs w:val="24"/>
        </w:rPr>
      </w:pPr>
    </w:p>
    <w:p w14:paraId="66C4B186" w14:textId="0BF72237" w:rsidR="00963F6D" w:rsidRPr="000E6122" w:rsidRDefault="005E79BF" w:rsidP="00B31C36">
      <w:pPr>
        <w:spacing w:after="0" w:line="240" w:lineRule="auto"/>
        <w:jc w:val="both"/>
        <w:rPr>
          <w:rFonts w:ascii="Times New Roman" w:hAnsi="Times New Roman"/>
          <w:sz w:val="24"/>
          <w:szCs w:val="24"/>
        </w:rPr>
      </w:pPr>
      <w:r w:rsidRPr="000E6122">
        <w:rPr>
          <w:rFonts w:ascii="Times New Roman" w:hAnsi="Times New Roman"/>
          <w:b/>
          <w:sz w:val="24"/>
          <w:szCs w:val="24"/>
          <w:u w:val="single"/>
        </w:rPr>
        <w:t>10. EELNÕU KOOSKÕLASTAMINE HUVIRÜHMADE KAASAMINE JA AVALIK KONSULTATSIOON</w:t>
      </w:r>
    </w:p>
    <w:p w14:paraId="1A7A613C" w14:textId="77777777" w:rsidR="00963F6D" w:rsidRPr="000E6122" w:rsidRDefault="00963F6D" w:rsidP="00B31C36">
      <w:pPr>
        <w:spacing w:after="0" w:line="240" w:lineRule="auto"/>
        <w:jc w:val="both"/>
        <w:rPr>
          <w:rFonts w:ascii="Times New Roman" w:hAnsi="Times New Roman"/>
          <w:sz w:val="24"/>
          <w:szCs w:val="24"/>
        </w:rPr>
      </w:pPr>
    </w:p>
    <w:p w14:paraId="605F1E0C" w14:textId="1EF5809B" w:rsidR="00B31C36" w:rsidRPr="000E6122" w:rsidRDefault="00842D63" w:rsidP="00B31C36">
      <w:pPr>
        <w:spacing w:after="0" w:line="240" w:lineRule="auto"/>
        <w:jc w:val="both"/>
        <w:rPr>
          <w:rFonts w:ascii="Times New Roman" w:hAnsi="Times New Roman"/>
          <w:sz w:val="24"/>
          <w:szCs w:val="24"/>
        </w:rPr>
      </w:pPr>
      <w:r w:rsidRPr="000E6122">
        <w:rPr>
          <w:rFonts w:ascii="Times New Roman" w:hAnsi="Times New Roman"/>
          <w:sz w:val="24"/>
          <w:szCs w:val="24"/>
        </w:rPr>
        <w:t>Eelnõu ja käesolev seletuskiri edasta</w:t>
      </w:r>
      <w:r w:rsidR="00AC0F20" w:rsidRPr="000E6122">
        <w:rPr>
          <w:rFonts w:ascii="Times New Roman" w:hAnsi="Times New Roman"/>
          <w:sz w:val="24"/>
          <w:szCs w:val="24"/>
        </w:rPr>
        <w:t>ti</w:t>
      </w:r>
      <w:r w:rsidRPr="000E6122">
        <w:rPr>
          <w:rFonts w:ascii="Times New Roman" w:hAnsi="Times New Roman"/>
          <w:sz w:val="24"/>
          <w:szCs w:val="24"/>
        </w:rPr>
        <w:t xml:space="preserve"> kooskõlastamiseks ministeeriumitele</w:t>
      </w:r>
      <w:r w:rsidR="00BB1475" w:rsidRPr="000E6122">
        <w:rPr>
          <w:rFonts w:ascii="Times New Roman" w:hAnsi="Times New Roman"/>
          <w:sz w:val="24"/>
          <w:szCs w:val="24"/>
        </w:rPr>
        <w:t xml:space="preserve"> ning arvamuse avaldamiseks</w:t>
      </w:r>
      <w:r w:rsidRPr="000E6122">
        <w:rPr>
          <w:rFonts w:ascii="Times New Roman" w:hAnsi="Times New Roman"/>
          <w:sz w:val="24"/>
          <w:szCs w:val="24"/>
        </w:rPr>
        <w:t xml:space="preserve"> Eesti Kaubandus-T</w:t>
      </w:r>
      <w:r w:rsidR="00DC3C89" w:rsidRPr="000E6122">
        <w:rPr>
          <w:rFonts w:ascii="Times New Roman" w:hAnsi="Times New Roman"/>
          <w:sz w:val="24"/>
          <w:szCs w:val="24"/>
        </w:rPr>
        <w:t>ööstuskojale, Andmekaitse Inspektsioonile</w:t>
      </w:r>
      <w:r w:rsidR="00BB1475" w:rsidRPr="000E6122">
        <w:rPr>
          <w:rFonts w:ascii="Times New Roman" w:hAnsi="Times New Roman"/>
          <w:sz w:val="24"/>
          <w:szCs w:val="24"/>
        </w:rPr>
        <w:t xml:space="preserve">, </w:t>
      </w:r>
      <w:r w:rsidR="00DC3C89" w:rsidRPr="000E6122">
        <w:rPr>
          <w:rFonts w:ascii="Times New Roman" w:hAnsi="Times New Roman"/>
          <w:sz w:val="24"/>
          <w:szCs w:val="24"/>
        </w:rPr>
        <w:t>Eesti Maksumaksjate Liidule</w:t>
      </w:r>
      <w:r w:rsidR="00710ED4" w:rsidRPr="000E6122">
        <w:rPr>
          <w:rFonts w:ascii="Times New Roman" w:hAnsi="Times New Roman"/>
          <w:sz w:val="24"/>
          <w:szCs w:val="24"/>
        </w:rPr>
        <w:t>,</w:t>
      </w:r>
      <w:r w:rsidR="009927BF" w:rsidRPr="000E6122">
        <w:rPr>
          <w:rFonts w:ascii="Times New Roman" w:hAnsi="Times New Roman"/>
          <w:sz w:val="24"/>
          <w:szCs w:val="24"/>
        </w:rPr>
        <w:t xml:space="preserve"> Eesti</w:t>
      </w:r>
      <w:r w:rsidR="00710ED4" w:rsidRPr="000E6122">
        <w:rPr>
          <w:rFonts w:ascii="Times New Roman" w:hAnsi="Times New Roman"/>
          <w:sz w:val="24"/>
          <w:szCs w:val="24"/>
        </w:rPr>
        <w:t xml:space="preserve"> Pangaliidule</w:t>
      </w:r>
      <w:r w:rsidR="004664EA" w:rsidRPr="000E6122">
        <w:rPr>
          <w:rFonts w:ascii="Times New Roman" w:hAnsi="Times New Roman"/>
          <w:sz w:val="24"/>
          <w:szCs w:val="24"/>
        </w:rPr>
        <w:t xml:space="preserve">, </w:t>
      </w:r>
      <w:r w:rsidR="009927BF" w:rsidRPr="000E6122">
        <w:rPr>
          <w:rFonts w:ascii="Times New Roman" w:hAnsi="Times New Roman"/>
          <w:sz w:val="24"/>
          <w:szCs w:val="24"/>
        </w:rPr>
        <w:t xml:space="preserve">Eesti </w:t>
      </w:r>
      <w:r w:rsidR="00710ED4" w:rsidRPr="000E6122">
        <w:rPr>
          <w:rFonts w:ascii="Times New Roman" w:hAnsi="Times New Roman"/>
          <w:sz w:val="24"/>
          <w:szCs w:val="24"/>
        </w:rPr>
        <w:t>Ehitusettevõtjate Liidule</w:t>
      </w:r>
      <w:r w:rsidR="007266E2" w:rsidRPr="000E6122">
        <w:rPr>
          <w:rFonts w:ascii="Times New Roman" w:hAnsi="Times New Roman"/>
          <w:sz w:val="24"/>
          <w:szCs w:val="24"/>
        </w:rPr>
        <w:t xml:space="preserve">, </w:t>
      </w:r>
      <w:r w:rsidR="004664EA" w:rsidRPr="000E6122">
        <w:rPr>
          <w:rFonts w:ascii="Times New Roman" w:hAnsi="Times New Roman"/>
          <w:sz w:val="24"/>
          <w:szCs w:val="24"/>
        </w:rPr>
        <w:t>Vabaühenduste Liidule</w:t>
      </w:r>
      <w:r w:rsidR="007266E2" w:rsidRPr="000E6122">
        <w:rPr>
          <w:rFonts w:ascii="Times New Roman" w:hAnsi="Times New Roman"/>
          <w:sz w:val="24"/>
          <w:szCs w:val="24"/>
        </w:rPr>
        <w:t xml:space="preserve"> ning </w:t>
      </w:r>
      <w:r w:rsidR="009927BF" w:rsidRPr="000E6122">
        <w:rPr>
          <w:rFonts w:ascii="Times New Roman" w:hAnsi="Times New Roman"/>
          <w:sz w:val="24"/>
          <w:szCs w:val="24"/>
        </w:rPr>
        <w:t xml:space="preserve">Eesti </w:t>
      </w:r>
      <w:r w:rsidR="007266E2" w:rsidRPr="000E6122">
        <w:rPr>
          <w:rFonts w:ascii="Times New Roman" w:hAnsi="Times New Roman"/>
          <w:sz w:val="24"/>
          <w:szCs w:val="24"/>
        </w:rPr>
        <w:t>Advokatuurile</w:t>
      </w:r>
      <w:r w:rsidR="004730CF" w:rsidRPr="000E6122">
        <w:rPr>
          <w:rFonts w:ascii="Times New Roman" w:hAnsi="Times New Roman"/>
          <w:sz w:val="24"/>
          <w:szCs w:val="24"/>
        </w:rPr>
        <w:t>.</w:t>
      </w:r>
    </w:p>
    <w:p w14:paraId="49D96089" w14:textId="77777777" w:rsidR="00361D74" w:rsidRPr="000E6122" w:rsidRDefault="00361D74" w:rsidP="00B31C36">
      <w:pPr>
        <w:spacing w:after="0" w:line="240" w:lineRule="auto"/>
        <w:jc w:val="both"/>
        <w:rPr>
          <w:rFonts w:ascii="Times New Roman" w:hAnsi="Times New Roman"/>
          <w:sz w:val="24"/>
          <w:szCs w:val="24"/>
        </w:rPr>
      </w:pPr>
    </w:p>
    <w:p w14:paraId="4092E609" w14:textId="51D5049C" w:rsidR="002C2498" w:rsidRPr="000E6122" w:rsidRDefault="002C5061" w:rsidP="00B31C36">
      <w:pPr>
        <w:spacing w:after="0" w:line="240" w:lineRule="auto"/>
        <w:jc w:val="both"/>
        <w:rPr>
          <w:rFonts w:ascii="Times New Roman" w:hAnsi="Times New Roman"/>
          <w:sz w:val="24"/>
          <w:szCs w:val="24"/>
        </w:rPr>
      </w:pPr>
      <w:r w:rsidRPr="000E6122">
        <w:rPr>
          <w:rFonts w:ascii="Times New Roman" w:hAnsi="Times New Roman"/>
          <w:sz w:val="24"/>
          <w:szCs w:val="24"/>
        </w:rPr>
        <w:t xml:space="preserve">Haridus- ja Teadusministeerium kooskõlastas eelnõu märkusteta. </w:t>
      </w:r>
    </w:p>
    <w:p w14:paraId="2C9068D5" w14:textId="77777777" w:rsidR="002C5061" w:rsidRPr="000E6122" w:rsidRDefault="002C5061" w:rsidP="00B31C36">
      <w:pPr>
        <w:spacing w:after="0" w:line="240" w:lineRule="auto"/>
        <w:jc w:val="both"/>
        <w:rPr>
          <w:rFonts w:ascii="Times New Roman" w:hAnsi="Times New Roman"/>
          <w:sz w:val="24"/>
          <w:szCs w:val="24"/>
        </w:rPr>
      </w:pPr>
    </w:p>
    <w:p w14:paraId="096716BC" w14:textId="1627BA98" w:rsidR="002C5061" w:rsidRPr="000E6122" w:rsidRDefault="007006A3" w:rsidP="00B31C36">
      <w:pPr>
        <w:spacing w:after="0" w:line="240" w:lineRule="auto"/>
        <w:jc w:val="both"/>
        <w:rPr>
          <w:rFonts w:ascii="Times New Roman" w:hAnsi="Times New Roman"/>
          <w:sz w:val="24"/>
          <w:szCs w:val="24"/>
        </w:rPr>
      </w:pPr>
      <w:r w:rsidRPr="000E6122">
        <w:rPr>
          <w:rFonts w:ascii="Times New Roman" w:hAnsi="Times New Roman"/>
          <w:sz w:val="24"/>
          <w:szCs w:val="24"/>
        </w:rPr>
        <w:t>Majandus- ja Kommunikatsiooniministeerium, Kultuuriministeerium, Kaitseministeerium, Siseministeerium</w:t>
      </w:r>
      <w:r w:rsidR="000E6122">
        <w:rPr>
          <w:rFonts w:ascii="Times New Roman" w:hAnsi="Times New Roman"/>
          <w:sz w:val="24"/>
          <w:szCs w:val="24"/>
        </w:rPr>
        <w:t xml:space="preserve">, </w:t>
      </w:r>
      <w:r w:rsidRPr="000E6122">
        <w:rPr>
          <w:rFonts w:ascii="Times New Roman" w:hAnsi="Times New Roman"/>
          <w:sz w:val="24"/>
          <w:szCs w:val="24"/>
        </w:rPr>
        <w:t>Kliimaministeerium</w:t>
      </w:r>
      <w:r w:rsidR="000E6122">
        <w:rPr>
          <w:rFonts w:ascii="Times New Roman" w:hAnsi="Times New Roman"/>
          <w:sz w:val="24"/>
          <w:szCs w:val="24"/>
        </w:rPr>
        <w:t xml:space="preserve"> ning Justiits- ja Digiministeerium</w:t>
      </w:r>
      <w:r w:rsidRPr="000E6122">
        <w:rPr>
          <w:rFonts w:ascii="Times New Roman" w:hAnsi="Times New Roman"/>
          <w:sz w:val="24"/>
          <w:szCs w:val="24"/>
        </w:rPr>
        <w:t xml:space="preserve"> kooskõlastasid eelnõu märkustega. </w:t>
      </w:r>
    </w:p>
    <w:p w14:paraId="047EC064" w14:textId="77777777" w:rsidR="007006A3" w:rsidRPr="000E6122" w:rsidRDefault="007006A3" w:rsidP="00B31C36">
      <w:pPr>
        <w:spacing w:after="0" w:line="240" w:lineRule="auto"/>
        <w:jc w:val="both"/>
        <w:rPr>
          <w:rFonts w:ascii="Times New Roman" w:hAnsi="Times New Roman"/>
          <w:sz w:val="24"/>
          <w:szCs w:val="24"/>
        </w:rPr>
      </w:pPr>
    </w:p>
    <w:p w14:paraId="2BB9302B" w14:textId="5014937B" w:rsidR="007006A3" w:rsidRPr="000E6122" w:rsidRDefault="007006A3" w:rsidP="00B31C36">
      <w:pPr>
        <w:spacing w:after="0" w:line="240" w:lineRule="auto"/>
        <w:jc w:val="both"/>
        <w:rPr>
          <w:rFonts w:ascii="Times New Roman" w:hAnsi="Times New Roman"/>
          <w:sz w:val="24"/>
          <w:szCs w:val="24"/>
        </w:rPr>
      </w:pPr>
      <w:r w:rsidRPr="000E6122">
        <w:rPr>
          <w:rFonts w:ascii="Times New Roman" w:hAnsi="Times New Roman"/>
          <w:sz w:val="24"/>
          <w:szCs w:val="24"/>
        </w:rPr>
        <w:t xml:space="preserve">Lisaks </w:t>
      </w:r>
      <w:r w:rsidR="009E5D95" w:rsidRPr="000E6122">
        <w:rPr>
          <w:rFonts w:ascii="Times New Roman" w:hAnsi="Times New Roman"/>
          <w:sz w:val="24"/>
          <w:szCs w:val="24"/>
        </w:rPr>
        <w:t>esitasid eelnõule arvamuse Andmekaitse Inspektsioon, Eesti Advokatuur</w:t>
      </w:r>
      <w:r w:rsidR="00A52FEF">
        <w:rPr>
          <w:rFonts w:ascii="Times New Roman" w:hAnsi="Times New Roman"/>
          <w:sz w:val="24"/>
          <w:szCs w:val="24"/>
        </w:rPr>
        <w:t>,</w:t>
      </w:r>
      <w:r w:rsidR="009E5D95" w:rsidRPr="000E6122">
        <w:rPr>
          <w:rFonts w:ascii="Times New Roman" w:hAnsi="Times New Roman"/>
          <w:sz w:val="24"/>
          <w:szCs w:val="24"/>
        </w:rPr>
        <w:t xml:space="preserve"> Eesti Kaubandus-Tööstuskoda</w:t>
      </w:r>
      <w:r w:rsidR="002367DA">
        <w:rPr>
          <w:rFonts w:ascii="Times New Roman" w:hAnsi="Times New Roman"/>
          <w:sz w:val="24"/>
          <w:szCs w:val="24"/>
        </w:rPr>
        <w:t>,</w:t>
      </w:r>
      <w:r w:rsidR="00A52FEF">
        <w:rPr>
          <w:rFonts w:ascii="Times New Roman" w:hAnsi="Times New Roman"/>
          <w:sz w:val="24"/>
          <w:szCs w:val="24"/>
        </w:rPr>
        <w:t xml:space="preserve"> </w:t>
      </w:r>
      <w:r w:rsidR="0037147F">
        <w:rPr>
          <w:rFonts w:ascii="Times New Roman" w:hAnsi="Times New Roman"/>
          <w:sz w:val="24"/>
          <w:szCs w:val="24"/>
        </w:rPr>
        <w:t>Kohtutäiturite ja Pankrotihaldurite Koda</w:t>
      </w:r>
      <w:r w:rsidR="002367DA">
        <w:rPr>
          <w:rFonts w:ascii="Times New Roman" w:hAnsi="Times New Roman"/>
          <w:sz w:val="24"/>
          <w:szCs w:val="24"/>
        </w:rPr>
        <w:t xml:space="preserve"> ja Vabaühenduste Liit. </w:t>
      </w:r>
    </w:p>
    <w:p w14:paraId="155CCF3E" w14:textId="77777777" w:rsidR="00443803" w:rsidRPr="000E6122" w:rsidRDefault="00443803" w:rsidP="00B31C36">
      <w:pPr>
        <w:spacing w:after="0" w:line="240" w:lineRule="auto"/>
        <w:jc w:val="both"/>
        <w:rPr>
          <w:rFonts w:ascii="Times New Roman" w:hAnsi="Times New Roman" w:cs="Times New Roman"/>
          <w:sz w:val="24"/>
          <w:szCs w:val="24"/>
        </w:rPr>
      </w:pPr>
    </w:p>
    <w:p w14:paraId="3C10A6CC" w14:textId="3D501232" w:rsidR="00F12181" w:rsidRDefault="00443803" w:rsidP="00B31C36">
      <w:pPr>
        <w:pBdr>
          <w:bottom w:val="single" w:sz="12" w:space="1" w:color="auto"/>
        </w:pBdr>
        <w:spacing w:after="0" w:line="240" w:lineRule="auto"/>
        <w:jc w:val="both"/>
        <w:rPr>
          <w:rFonts w:ascii="Times New Roman" w:hAnsi="Times New Roman" w:cs="Times New Roman"/>
          <w:sz w:val="24"/>
          <w:szCs w:val="24"/>
        </w:rPr>
      </w:pPr>
      <w:r w:rsidRPr="000E6122">
        <w:rPr>
          <w:rFonts w:ascii="Times New Roman" w:hAnsi="Times New Roman" w:cs="Times New Roman"/>
          <w:sz w:val="24"/>
          <w:szCs w:val="24"/>
        </w:rPr>
        <w:t>Esitatud märkused ning arvamused on kajastatud käesoleva seletuskirja lisas 2, ehk märkuste arvestamise tabelis.</w:t>
      </w:r>
      <w:r>
        <w:rPr>
          <w:rFonts w:ascii="Times New Roman" w:hAnsi="Times New Roman" w:cs="Times New Roman"/>
          <w:sz w:val="24"/>
          <w:szCs w:val="24"/>
        </w:rPr>
        <w:t xml:space="preserve"> </w:t>
      </w:r>
    </w:p>
    <w:p w14:paraId="0544328E" w14:textId="77777777" w:rsidR="00443803" w:rsidRPr="009C77B0" w:rsidRDefault="00443803" w:rsidP="00B31C36">
      <w:pPr>
        <w:pBdr>
          <w:bottom w:val="single" w:sz="12" w:space="1" w:color="auto"/>
        </w:pBdr>
        <w:spacing w:after="0" w:line="240" w:lineRule="auto"/>
        <w:jc w:val="both"/>
        <w:rPr>
          <w:rFonts w:ascii="Times New Roman" w:hAnsi="Times New Roman" w:cs="Times New Roman"/>
          <w:sz w:val="24"/>
          <w:szCs w:val="24"/>
        </w:rPr>
      </w:pPr>
    </w:p>
    <w:p w14:paraId="7A36F469" w14:textId="373C9A03" w:rsidR="002E48D8" w:rsidRDefault="002E48D8" w:rsidP="004B6A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Algatab Vabariigi Valitsus                             2025</w:t>
      </w:r>
    </w:p>
    <w:p w14:paraId="68AE37FD" w14:textId="77777777" w:rsidR="002E48D8" w:rsidRDefault="002E48D8" w:rsidP="004B6AAF">
      <w:pPr>
        <w:spacing w:after="0" w:line="240" w:lineRule="auto"/>
        <w:jc w:val="both"/>
        <w:rPr>
          <w:rFonts w:ascii="Times New Roman" w:hAnsi="Times New Roman" w:cs="Times New Roman"/>
          <w:sz w:val="24"/>
          <w:szCs w:val="24"/>
        </w:rPr>
      </w:pPr>
    </w:p>
    <w:p w14:paraId="5EC273FB" w14:textId="513E4B2A" w:rsidR="002E48D8" w:rsidRPr="009C77B0" w:rsidRDefault="002E48D8" w:rsidP="004B6A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(allkirjastatud digitaalselt)</w:t>
      </w:r>
    </w:p>
    <w:sectPr w:rsidR="002E48D8" w:rsidRPr="009C77B0">
      <w:footerReference w:type="defaul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Sults - JUSTDIGI" w:date="2026-04-08T10:20:00Z" w:initials="MS">
    <w:p w14:paraId="63DCDE9B" w14:textId="77777777" w:rsidR="00517F2E" w:rsidRDefault="00517F2E" w:rsidP="00517F2E">
      <w:pPr>
        <w:pStyle w:val="Kommentaaritekst"/>
      </w:pPr>
      <w:r>
        <w:rPr>
          <w:rStyle w:val="Kommentaariviide"/>
        </w:rPr>
        <w:annotationRef/>
      </w:r>
      <w:r>
        <w:t xml:space="preserve">Palun võtke allajoonimised maha. Vt Riigikogu juhatuse 10.04.2014 otsuse nr 70 p 5. Leitav siin: </w:t>
      </w:r>
      <w:hyperlink r:id="rId1" w:history="1">
        <w:r w:rsidRPr="00006082">
          <w:rPr>
            <w:rStyle w:val="Hperlink"/>
          </w:rPr>
          <w:t>HÕNTE käsiraamat | Justiits- ja Digiministeerium</w:t>
        </w:r>
      </w:hyperlink>
      <w:r>
        <w:t xml:space="preserve"> </w:t>
      </w:r>
    </w:p>
  </w:comment>
  <w:comment w:id="1" w:author="Joel Kook - JUSTDIGI" w:date="2026-04-08T00:09:00Z" w:initials="JK">
    <w:p w14:paraId="1D5E3DEF" w14:textId="6D22FA96" w:rsidR="003A3228" w:rsidRDefault="008D4372" w:rsidP="003A3228">
      <w:pPr>
        <w:pStyle w:val="Kommentaaritekst"/>
      </w:pPr>
      <w:r>
        <w:rPr>
          <w:rStyle w:val="Kommentaariviide"/>
        </w:rPr>
        <w:annotationRef/>
      </w:r>
      <w:r w:rsidR="003A3228">
        <w:t xml:space="preserve">Ilmselt oleks täpsem lisada siia ka sõna </w:t>
      </w:r>
      <w:r w:rsidR="003A3228">
        <w:rPr>
          <w:i/>
          <w:iCs/>
        </w:rPr>
        <w:t>eelkõige</w:t>
      </w:r>
      <w:r w:rsidR="003A3228">
        <w:t>, kuna muudatused omavad mõningat mõju ka teistele riigiasutustele.</w:t>
      </w:r>
    </w:p>
  </w:comment>
  <w:comment w:id="2" w:author="Joel Kook - JUSTDIGI" w:date="2026-04-07T18:13:00Z" w:initials="JK">
    <w:p w14:paraId="0E5EE6E2" w14:textId="77777777" w:rsidR="00432B9A" w:rsidRDefault="00AA01D4" w:rsidP="00432B9A">
      <w:pPr>
        <w:pStyle w:val="Kommentaaritekst"/>
      </w:pPr>
      <w:r>
        <w:rPr>
          <w:rStyle w:val="Kommentaariviide"/>
        </w:rPr>
        <w:annotationRef/>
      </w:r>
      <w:r w:rsidR="00432B9A">
        <w:t>Palume sisukokkuvõttes vältida viiteid konkreetsetele eelnõu sätetele (vt HÕNTE § 41 lg 2). Selle asemel palume märkida viidatud muudatuste sisuline loetelu, pidades ühtlasi silmas, et halduskoormuslik mõju võib avalduda ettevõtjatele, vabaühendustele ja inimestele. Halduskoormus kasvab või kahaneb koormavate nõuete/kohustuste lisamise või eemaldamisega, samuti nende rangemaks/leebemaks muutmisega.</w:t>
      </w:r>
    </w:p>
  </w:comment>
  <w:comment w:id="3" w:author="Maria Sults - JUSTDIGI" w:date="2026-04-08T10:50:00Z" w:initials="MS">
    <w:p w14:paraId="21804880" w14:textId="77777777" w:rsidR="004F03A0" w:rsidRDefault="004F03A0" w:rsidP="004F03A0">
      <w:pPr>
        <w:pStyle w:val="Kommentaaritekst"/>
      </w:pPr>
      <w:r>
        <w:rPr>
          <w:rStyle w:val="Kommentaariviide"/>
        </w:rPr>
        <w:annotationRef/>
      </w:r>
      <w:hyperlink r:id="rId2" w:history="1">
        <w:r w:rsidRPr="009B1DEB">
          <w:rPr>
            <w:rStyle w:val="Hperlink"/>
            <w:highlight w:val="white"/>
          </w:rPr>
          <w:t>RT I, 19.02.2026, 4</w:t>
        </w:r>
      </w:hyperlink>
      <w:hyperlink r:id="rId3" w:history="1">
        <w:r w:rsidRPr="009B1DEB">
          <w:rPr>
            <w:rStyle w:val="Hperlink"/>
          </w:rPr>
          <w:t xml:space="preserve"> </w:t>
        </w:r>
      </w:hyperlink>
    </w:p>
  </w:comment>
  <w:comment w:id="4" w:author="Joel Kook - JUSTDIGI" w:date="2026-04-07T19:00:00Z" w:initials="JK">
    <w:p w14:paraId="2597613B" w14:textId="5C87A93E" w:rsidR="00C23851" w:rsidRDefault="005F3B82" w:rsidP="00C23851">
      <w:pPr>
        <w:pStyle w:val="Kommentaaritekst"/>
      </w:pPr>
      <w:r>
        <w:rPr>
          <w:rStyle w:val="Kommentaariviide"/>
        </w:rPr>
        <w:annotationRef/>
      </w:r>
      <w:r w:rsidR="00C23851">
        <w:t>Lisada ka sisuline argumentatsioon. Märgime, et koostajate viidatud erand eeldab kas haldusesiseseid muudatusi, millel haldusvälistele isikutele mõju kas puudub või avaldub üksnes soodsana, samuti kui tegemist on nt (normi)tehniliste täiendustega või seadusandluse praktikaga kooskõlla viimisega.</w:t>
      </w:r>
    </w:p>
  </w:comment>
  <w:comment w:id="5" w:author="Maria Sults - JUSTDIGI" w:date="2026-04-08T10:40:00Z" w:initials="MS">
    <w:p w14:paraId="578A9B3D" w14:textId="77777777" w:rsidR="00D7034D" w:rsidRDefault="00D7034D" w:rsidP="00D7034D">
      <w:pPr>
        <w:pStyle w:val="Kommentaaritekst"/>
      </w:pPr>
      <w:r>
        <w:rPr>
          <w:rStyle w:val="Kommentaariviide"/>
        </w:rPr>
        <w:annotationRef/>
      </w:r>
      <w:r>
        <w:t xml:space="preserve">Palun kontrollige, kas on paragrahve, milles on viide kehtetuks muutuvale lg-tele. Kui vastava muudatuse tõttu ei ole tarvis muudes paragrahvides muudatusi teha, siis võiks seda SK-s ära mainida. Nt nii: ...lõigete kehtetuks tunnistamisega ei kaasne vajadust muuta või tunnistada kehtetuks teisi sätteid. </w:t>
      </w:r>
    </w:p>
  </w:comment>
  <w:comment w:id="6" w:author="Joel Kook - JUSTDIGI" w:date="2026-04-07T19:19:00Z" w:initials="JK">
    <w:p w14:paraId="1E83A85B" w14:textId="3BBCA3B7" w:rsidR="00294872" w:rsidRDefault="00726AE2" w:rsidP="00294872">
      <w:pPr>
        <w:pStyle w:val="Kommentaaritekst"/>
      </w:pPr>
      <w:r>
        <w:rPr>
          <w:rStyle w:val="Kommentaariviide"/>
        </w:rPr>
        <w:annotationRef/>
      </w:r>
      <w:r w:rsidR="00294872">
        <w:t>Kuna sellel hinnangul eraldi võetuna väärtust pole, võib selle kustutada.</w:t>
      </w:r>
    </w:p>
  </w:comment>
  <w:comment w:id="7" w:author="Joel Kook - JUSTDIGI" w:date="2026-04-08T14:04:00Z" w:initials="JK">
    <w:p w14:paraId="52CCB241" w14:textId="77777777" w:rsidR="00BE04FC" w:rsidRDefault="00BE04FC" w:rsidP="00BE04FC">
      <w:pPr>
        <w:pStyle w:val="Kommentaaritekst"/>
      </w:pPr>
      <w:r>
        <w:rPr>
          <w:rStyle w:val="Kommentaariviide"/>
        </w:rPr>
        <w:annotationRef/>
      </w:r>
      <w:r>
        <w:t>Seletuskirja mõjuanalüüsis pole vajadust kajastada eelnõu muudatusi, millel reaalne sisuline mõju puudub.</w:t>
      </w:r>
    </w:p>
  </w:comment>
  <w:comment w:id="8" w:author="Joel Kook - JUSTDIGI" w:date="2026-04-08T14:06:00Z" w:initials="JK">
    <w:p w14:paraId="25A1EBF1" w14:textId="306A5390" w:rsidR="00BE04FC" w:rsidRDefault="00BE04FC" w:rsidP="00BE04FC">
      <w:pPr>
        <w:pStyle w:val="Kommentaaritekst"/>
      </w:pPr>
      <w:r>
        <w:rPr>
          <w:rStyle w:val="Kommentaariviide"/>
        </w:rPr>
        <w:annotationRef/>
      </w:r>
      <w:r>
        <w:t>Seletuskirja mõjuanalüüsis pole vajadust kajastada eelnõu muudatusi, millel reaalne sisuline mõju puudub.</w:t>
      </w:r>
    </w:p>
  </w:comment>
  <w:comment w:id="9" w:author="Joel Kook - JUSTDIGI" w:date="2026-04-07T23:09:00Z" w:initials="JK">
    <w:p w14:paraId="2AD217ED" w14:textId="6CE55DA5" w:rsidR="00986914" w:rsidRDefault="00986914" w:rsidP="00986914">
      <w:pPr>
        <w:pStyle w:val="Kommentaaritekst"/>
      </w:pPr>
      <w:r>
        <w:rPr>
          <w:rStyle w:val="Kommentaariviide"/>
        </w:rPr>
        <w:annotationRef/>
      </w:r>
      <w:r>
        <w:t>Kas on teada loovisikute üldarv? Lisada.</w:t>
      </w:r>
    </w:p>
  </w:comment>
  <w:comment w:id="10" w:author="Joel Kook - JUSTDIGI" w:date="2026-04-07T23:12:00Z" w:initials="JK">
    <w:p w14:paraId="7B60F925" w14:textId="77777777" w:rsidR="00043E87" w:rsidRDefault="00043E87" w:rsidP="00043E87">
      <w:pPr>
        <w:pStyle w:val="Kommentaaritekst"/>
      </w:pPr>
      <w:r>
        <w:rPr>
          <w:rStyle w:val="Kommentaariviide"/>
        </w:rPr>
        <w:annotationRef/>
      </w:r>
      <w:r>
        <w:t>Täpsustada, kas mõni üksik ametikoht?</w:t>
      </w:r>
    </w:p>
  </w:comment>
  <w:comment w:id="11" w:author="Joel Kook - JUSTDIGI" w:date="2026-04-07T23:22:00Z" w:initials="JK">
    <w:p w14:paraId="22175411" w14:textId="77777777" w:rsidR="00571D3B" w:rsidRDefault="00571D3B" w:rsidP="00571D3B">
      <w:pPr>
        <w:pStyle w:val="Kommentaaritekst"/>
      </w:pPr>
      <w:r>
        <w:rPr>
          <w:rStyle w:val="Kommentaariviide"/>
        </w:rPr>
        <w:annotationRef/>
      </w:r>
      <w:r>
        <w:t>Lisada sihtrühma (hinnanguline) arvuline suurus.</w:t>
      </w:r>
    </w:p>
  </w:comment>
  <w:comment w:id="12" w:author="Joel Kook - JUSTDIGI" w:date="2026-04-07T23:24:00Z" w:initials="JK">
    <w:p w14:paraId="05EE566D" w14:textId="77777777" w:rsidR="00174F7C" w:rsidRDefault="00174F7C" w:rsidP="00174F7C">
      <w:pPr>
        <w:pStyle w:val="Kommentaaritekst"/>
      </w:pPr>
      <w:r>
        <w:rPr>
          <w:rStyle w:val="Kommentaariviide"/>
        </w:rPr>
        <w:annotationRef/>
      </w:r>
      <w:r>
        <w:t>Saaks ka loetleda: TTJA, Päästeamet, Terviseamet, PPA, KOV-id.</w:t>
      </w:r>
    </w:p>
  </w:comment>
  <w:comment w:id="13" w:author="Joel Kook - JUSTDIGI" w:date="2026-04-07T23:36:00Z" w:initials="JK">
    <w:p w14:paraId="1F92FC32" w14:textId="77777777" w:rsidR="004260C1" w:rsidRDefault="004260C1" w:rsidP="004260C1">
      <w:pPr>
        <w:pStyle w:val="Kommentaaritekst"/>
      </w:pPr>
      <w:r>
        <w:rPr>
          <w:rStyle w:val="Kommentaariviide"/>
        </w:rPr>
        <w:annotationRef/>
      </w:r>
      <w:r>
        <w:t>Siit kustutada, kuna halduskoormust käsitleti eelnenud jaotises.</w:t>
      </w:r>
    </w:p>
  </w:comment>
  <w:comment w:id="14" w:author="Joel Kook - JUSTDIGI" w:date="2026-04-07T23:36:00Z" w:initials="JK">
    <w:p w14:paraId="2584335B" w14:textId="7D3FC8D2" w:rsidR="004260C1" w:rsidRDefault="004260C1" w:rsidP="004260C1">
      <w:pPr>
        <w:pStyle w:val="Kommentaaritekst"/>
      </w:pPr>
      <w:r>
        <w:rPr>
          <w:rStyle w:val="Kommentaariviide"/>
        </w:rPr>
        <w:annotationRef/>
      </w:r>
      <w:r>
        <w:t>See sihtrühm leidis juba kajastamist eelnenud jaotises, mistõttu puudub vajadus neid ka siin käsitleda.</w:t>
      </w:r>
    </w:p>
  </w:comment>
  <w:comment w:id="15" w:author="Joel Kook - JUSTDIGI" w:date="2026-04-07T23:43:00Z" w:initials="JK">
    <w:p w14:paraId="2BA41B54" w14:textId="77777777" w:rsidR="00DF3A3E" w:rsidRDefault="00DF3A3E" w:rsidP="00DF3A3E">
      <w:pPr>
        <w:pStyle w:val="Kommentaaritekst"/>
      </w:pPr>
      <w:r>
        <w:rPr>
          <w:rStyle w:val="Kommentaariviide"/>
        </w:rPr>
        <w:annotationRef/>
      </w:r>
      <w:r>
        <w:t>Mõju sellele sihtrühmale leidis käsitlemist eelnenud jaotises, siit kustutada.</w:t>
      </w:r>
    </w:p>
  </w:comment>
  <w:comment w:id="16" w:author="Joel Kook - JUSTDIGI" w:date="2026-04-07T23:38:00Z" w:initials="JK">
    <w:p w14:paraId="7804F641" w14:textId="253FB9E1" w:rsidR="00494978" w:rsidRDefault="00494978" w:rsidP="00494978">
      <w:pPr>
        <w:pStyle w:val="Kommentaaritekst"/>
      </w:pPr>
      <w:r>
        <w:rPr>
          <w:rStyle w:val="Kommentaariviide"/>
        </w:rPr>
        <w:annotationRef/>
      </w:r>
      <w:r>
        <w:t>Mõju sellele sihtrühmale leidis käsitlemist eelnenud jaotises, siit kustutada.</w:t>
      </w:r>
    </w:p>
  </w:comment>
  <w:comment w:id="17" w:author="Joel Kook - JUSTDIGI" w:date="2026-04-07T23:43:00Z" w:initials="JK">
    <w:p w14:paraId="4861E969" w14:textId="77777777" w:rsidR="008724A0" w:rsidRDefault="008724A0" w:rsidP="008724A0">
      <w:pPr>
        <w:pStyle w:val="Kommentaaritekst"/>
      </w:pPr>
      <w:r>
        <w:rPr>
          <w:rStyle w:val="Kommentaariviide"/>
        </w:rPr>
        <w:annotationRef/>
      </w:r>
      <w:r>
        <w:t xml:space="preserve">Märkida ka juurde: MTA-s töötab kokku 1110 töötjat. </w:t>
      </w:r>
      <w:hyperlink r:id="rId4" w:history="1">
        <w:r w:rsidRPr="0058472C">
          <w:rPr>
            <w:rStyle w:val="Hperlink"/>
          </w:rPr>
          <w:t>https://www.emta.ee/eraklient/amet-uudised-ja-kontakt/maksu-ja-tolliamet/aastaraamat/tootajad</w:t>
        </w:r>
      </w:hyperlink>
    </w:p>
  </w:comment>
  <w:comment w:id="18" w:author="Joel Kook - JUSTDIGI" w:date="2026-04-07T23:41:00Z" w:initials="JK">
    <w:p w14:paraId="3A43E08C" w14:textId="70047453" w:rsidR="0050022C" w:rsidRDefault="004B0505" w:rsidP="0050022C">
      <w:pPr>
        <w:pStyle w:val="Kommentaaritekst"/>
      </w:pPr>
      <w:r>
        <w:rPr>
          <w:rStyle w:val="Kommentaariviide"/>
        </w:rPr>
        <w:annotationRef/>
      </w:r>
      <w:r w:rsidR="0050022C">
        <w:t>Siin jaos tuleb käsitleda üksnes töökoormust.</w:t>
      </w:r>
    </w:p>
  </w:comment>
  <w:comment w:id="19" w:author="Joel Kook - JUSTDIGI" w:date="2026-04-08T00:20:00Z" w:initials="JK">
    <w:p w14:paraId="713E41FB" w14:textId="77777777" w:rsidR="005A4648" w:rsidRDefault="004774DD" w:rsidP="005A4648">
      <w:pPr>
        <w:pStyle w:val="Kommentaaritekst"/>
      </w:pPr>
      <w:r>
        <w:rPr>
          <w:rStyle w:val="Kommentaariviide"/>
        </w:rPr>
        <w:annotationRef/>
      </w:r>
      <w:r w:rsidR="005A4648">
        <w:t xml:space="preserve">Lisada kokkuvõttev info ka mõjutatud riigiasutuste </w:t>
      </w:r>
      <w:r w:rsidR="005A4648">
        <w:rPr>
          <w:u w:val="single"/>
        </w:rPr>
        <w:t xml:space="preserve">tegevuste </w:t>
      </w:r>
      <w:r w:rsidR="005A4648">
        <w:t>vaatest, nt kuidas mõjutavad eelnõuga kavandatavad muudatused riigiasutuste töökoormust. Ilmselt saab öelda, et menetluste efektiivsus kasvab ehk kiireneb. Lisaks MTA-le on eelnõul mõningane mõju ka Tööinspektsiooni töökoormusele.</w:t>
      </w:r>
    </w:p>
  </w:comment>
  <w:comment w:id="20" w:author="Maria Sults - JUSTDIGI" w:date="2026-04-08T10:18:00Z" w:initials="MS">
    <w:p w14:paraId="3F3CBCC2" w14:textId="77777777" w:rsidR="00B143F4" w:rsidRDefault="00B143F4" w:rsidP="00B143F4">
      <w:pPr>
        <w:pStyle w:val="Kommentaaritekst"/>
      </w:pPr>
      <w:r>
        <w:rPr>
          <w:rStyle w:val="Kommentaariviide"/>
        </w:rPr>
        <w:annotationRef/>
      </w:r>
      <w:r>
        <w:t>Palun lisage selgitus üldkorras jõustumise kohta.  Vt HÕNTE käsiraamatu lk 124: "Samuti on vaja jõustumisaja valikut põhjendada juhul, kui seadus on kavandatud jõustuma üldkorras, sest see võimaldab eelnõu koostajal selgitada, et kavandatud on piisav aeg eeltöödeks ja normidega tutvumiseks.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CDE9B" w15:done="0"/>
  <w15:commentEx w15:paraId="1D5E3DEF" w15:done="0"/>
  <w15:commentEx w15:paraId="0E5EE6E2" w15:done="0"/>
  <w15:commentEx w15:paraId="21804880" w15:done="0"/>
  <w15:commentEx w15:paraId="2597613B" w15:done="0"/>
  <w15:commentEx w15:paraId="578A9B3D" w15:done="0"/>
  <w15:commentEx w15:paraId="1E83A85B" w15:done="0"/>
  <w15:commentEx w15:paraId="52CCB241" w15:done="0"/>
  <w15:commentEx w15:paraId="25A1EBF1" w15:done="0"/>
  <w15:commentEx w15:paraId="2AD217ED" w15:done="0"/>
  <w15:commentEx w15:paraId="7B60F925" w15:done="0"/>
  <w15:commentEx w15:paraId="22175411" w15:done="0"/>
  <w15:commentEx w15:paraId="05EE566D" w15:done="0"/>
  <w15:commentEx w15:paraId="1F92FC32" w15:done="0"/>
  <w15:commentEx w15:paraId="2584335B" w15:done="0"/>
  <w15:commentEx w15:paraId="2BA41B54" w15:done="0"/>
  <w15:commentEx w15:paraId="7804F641" w15:done="0"/>
  <w15:commentEx w15:paraId="4861E969" w15:done="0"/>
  <w15:commentEx w15:paraId="3A43E08C" w15:done="0"/>
  <w15:commentEx w15:paraId="713E41FB" w15:done="0"/>
  <w15:commentEx w15:paraId="3F3CB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E9E6FB" w16cex:dateUtc="2026-04-08T07:20:00Z"/>
  <w16cex:commentExtensible w16cex:durableId="785D9DF4" w16cex:dateUtc="2026-04-07T21:09:00Z"/>
  <w16cex:commentExtensible w16cex:durableId="66EB8C77" w16cex:dateUtc="2026-04-07T15:13:00Z"/>
  <w16cex:commentExtensible w16cex:durableId="7443355B" w16cex:dateUtc="2026-04-08T07:50:00Z"/>
  <w16cex:commentExtensible w16cex:durableId="5CBF6819" w16cex:dateUtc="2026-04-07T16:00:00Z"/>
  <w16cex:commentExtensible w16cex:durableId="57BF19DE" w16cex:dateUtc="2026-04-08T07:40:00Z"/>
  <w16cex:commentExtensible w16cex:durableId="069A2DF2" w16cex:dateUtc="2026-04-07T16:19:00Z"/>
  <w16cex:commentExtensible w16cex:durableId="6EE7C8DC" w16cex:dateUtc="2026-04-08T11:04:00Z"/>
  <w16cex:commentExtensible w16cex:durableId="6CCEE07D" w16cex:dateUtc="2026-04-08T11:06:00Z"/>
  <w16cex:commentExtensible w16cex:durableId="482341E2" w16cex:dateUtc="2026-04-07T20:09:00Z"/>
  <w16cex:commentExtensible w16cex:durableId="32BA78A3" w16cex:dateUtc="2026-04-07T20:12:00Z"/>
  <w16cex:commentExtensible w16cex:durableId="4F50D45B" w16cex:dateUtc="2026-04-07T20:22:00Z"/>
  <w16cex:commentExtensible w16cex:durableId="041F7B9E" w16cex:dateUtc="2026-04-07T20:24:00Z"/>
  <w16cex:commentExtensible w16cex:durableId="176B7372" w16cex:dateUtc="2026-04-07T20:36:00Z"/>
  <w16cex:commentExtensible w16cex:durableId="18D69AE3" w16cex:dateUtc="2026-04-07T20:36:00Z"/>
  <w16cex:commentExtensible w16cex:durableId="207D543D" w16cex:dateUtc="2026-04-07T20:43:00Z"/>
  <w16cex:commentExtensible w16cex:durableId="3BE7383D" w16cex:dateUtc="2026-04-07T20:38:00Z"/>
  <w16cex:commentExtensible w16cex:durableId="146B2AEA" w16cex:dateUtc="2026-04-07T20:43:00Z"/>
  <w16cex:commentExtensible w16cex:durableId="0CFF85A8" w16cex:dateUtc="2026-04-07T20:41:00Z"/>
  <w16cex:commentExtensible w16cex:durableId="328A6207" w16cex:dateUtc="2026-04-07T21:20:00Z"/>
  <w16cex:commentExtensible w16cex:durableId="6ECCD58E" w16cex:dateUtc="2026-04-08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CDE9B" w16cid:durableId="52E9E6FB"/>
  <w16cid:commentId w16cid:paraId="1D5E3DEF" w16cid:durableId="785D9DF4"/>
  <w16cid:commentId w16cid:paraId="0E5EE6E2" w16cid:durableId="66EB8C77"/>
  <w16cid:commentId w16cid:paraId="21804880" w16cid:durableId="7443355B"/>
  <w16cid:commentId w16cid:paraId="2597613B" w16cid:durableId="5CBF6819"/>
  <w16cid:commentId w16cid:paraId="578A9B3D" w16cid:durableId="57BF19DE"/>
  <w16cid:commentId w16cid:paraId="1E83A85B" w16cid:durableId="069A2DF2"/>
  <w16cid:commentId w16cid:paraId="52CCB241" w16cid:durableId="6EE7C8DC"/>
  <w16cid:commentId w16cid:paraId="25A1EBF1" w16cid:durableId="6CCEE07D"/>
  <w16cid:commentId w16cid:paraId="2AD217ED" w16cid:durableId="482341E2"/>
  <w16cid:commentId w16cid:paraId="7B60F925" w16cid:durableId="32BA78A3"/>
  <w16cid:commentId w16cid:paraId="22175411" w16cid:durableId="4F50D45B"/>
  <w16cid:commentId w16cid:paraId="05EE566D" w16cid:durableId="041F7B9E"/>
  <w16cid:commentId w16cid:paraId="1F92FC32" w16cid:durableId="176B7372"/>
  <w16cid:commentId w16cid:paraId="2584335B" w16cid:durableId="18D69AE3"/>
  <w16cid:commentId w16cid:paraId="2BA41B54" w16cid:durableId="207D543D"/>
  <w16cid:commentId w16cid:paraId="7804F641" w16cid:durableId="3BE7383D"/>
  <w16cid:commentId w16cid:paraId="4861E969" w16cid:durableId="146B2AEA"/>
  <w16cid:commentId w16cid:paraId="3A43E08C" w16cid:durableId="0CFF85A8"/>
  <w16cid:commentId w16cid:paraId="713E41FB" w16cid:durableId="328A6207"/>
  <w16cid:commentId w16cid:paraId="3F3CBCC2" w16cid:durableId="6ECCD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AB89" w14:textId="77777777" w:rsidR="00E52222" w:rsidRDefault="00E52222" w:rsidP="00F125C9">
      <w:pPr>
        <w:spacing w:after="0" w:line="240" w:lineRule="auto"/>
      </w:pPr>
      <w:r>
        <w:separator/>
      </w:r>
    </w:p>
  </w:endnote>
  <w:endnote w:type="continuationSeparator" w:id="0">
    <w:p w14:paraId="580A9FAA" w14:textId="77777777" w:rsidR="00E52222" w:rsidRDefault="00E52222" w:rsidP="00F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486153"/>
      <w:docPartObj>
        <w:docPartGallery w:val="Page Numbers (Bottom of Page)"/>
        <w:docPartUnique/>
      </w:docPartObj>
    </w:sdtPr>
    <w:sdtEndPr/>
    <w:sdtContent>
      <w:p w14:paraId="27028892" w14:textId="546AE983" w:rsidR="002C529E" w:rsidRDefault="002C529E">
        <w:pPr>
          <w:pStyle w:val="Jalus"/>
          <w:jc w:val="center"/>
        </w:pPr>
        <w:r>
          <w:fldChar w:fldCharType="begin"/>
        </w:r>
        <w:r>
          <w:instrText>PAGE   \* MERGEFORMAT</w:instrText>
        </w:r>
        <w:r>
          <w:fldChar w:fldCharType="separate"/>
        </w:r>
        <w:r>
          <w:t>2</w:t>
        </w:r>
        <w:r>
          <w:fldChar w:fldCharType="end"/>
        </w:r>
      </w:p>
    </w:sdtContent>
  </w:sdt>
  <w:p w14:paraId="32C9F692" w14:textId="77777777" w:rsidR="0019125A" w:rsidRDefault="0019125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E214" w14:textId="77777777" w:rsidR="00E52222" w:rsidRDefault="00E52222" w:rsidP="00F125C9">
      <w:pPr>
        <w:spacing w:after="0" w:line="240" w:lineRule="auto"/>
      </w:pPr>
      <w:r>
        <w:separator/>
      </w:r>
    </w:p>
  </w:footnote>
  <w:footnote w:type="continuationSeparator" w:id="0">
    <w:p w14:paraId="7AAA14F5" w14:textId="77777777" w:rsidR="00E52222" w:rsidRDefault="00E52222" w:rsidP="00F125C9">
      <w:pPr>
        <w:spacing w:after="0" w:line="240" w:lineRule="auto"/>
      </w:pPr>
      <w:r>
        <w:continuationSeparator/>
      </w:r>
    </w:p>
  </w:footnote>
  <w:footnote w:id="1">
    <w:p w14:paraId="12141133" w14:textId="77777777" w:rsidR="00F63C9E" w:rsidRPr="005956F5" w:rsidRDefault="00F63C9E" w:rsidP="00F63C9E">
      <w:pPr>
        <w:pStyle w:val="Allmrkusetekst"/>
        <w:jc w:val="both"/>
        <w:rPr>
          <w:rFonts w:ascii="Times New Roman" w:hAnsi="Times New Roman" w:cs="Times New Roman"/>
        </w:rPr>
      </w:pPr>
      <w:r w:rsidRPr="005956F5">
        <w:rPr>
          <w:rStyle w:val="Allmrkuseviide"/>
          <w:rFonts w:ascii="Times New Roman" w:hAnsi="Times New Roman" w:cs="Times New Roman"/>
        </w:rPr>
        <w:footnoteRef/>
      </w:r>
      <w:r w:rsidRPr="005956F5">
        <w:rPr>
          <w:rFonts w:ascii="Times New Roman" w:hAnsi="Times New Roman" w:cs="Times New Roman"/>
        </w:rPr>
        <w:t xml:space="preserve"> Kättesaadav: </w:t>
      </w:r>
      <w:r w:rsidRPr="004A4AE3">
        <w:rPr>
          <w:rFonts w:ascii="Times New Roman" w:hAnsi="Times New Roman" w:cs="Times New Roman"/>
        </w:rPr>
        <w:t>https://eelnoud.valitsus.ee/main/mount/docList/7a01425d-f77f-44e3-8e22-5c239db3c2a5</w:t>
      </w:r>
      <w:r w:rsidRPr="004A4AE3" w:rsidDel="004A4AE3">
        <w:rPr>
          <w:rFonts w:ascii="Times New Roman" w:hAnsi="Times New Roman" w:cs="Times New Roman"/>
        </w:rPr>
        <w:t xml:space="preserve"> </w:t>
      </w:r>
      <w:r w:rsidRPr="005956F5">
        <w:rPr>
          <w:rFonts w:ascii="Times New Roman" w:hAnsi="Times New Roman" w:cs="Times New Roman"/>
        </w:rPr>
        <w:t xml:space="preserve">(sisenetud: </w:t>
      </w:r>
      <w:r>
        <w:rPr>
          <w:rFonts w:ascii="Times New Roman" w:hAnsi="Times New Roman" w:cs="Times New Roman"/>
        </w:rPr>
        <w:t>17</w:t>
      </w:r>
      <w:r w:rsidRPr="005956F5">
        <w:rPr>
          <w:rFonts w:ascii="Times New Roman" w:hAnsi="Times New Roman" w:cs="Times New Roman"/>
        </w:rPr>
        <w:t>.</w:t>
      </w:r>
      <w:r>
        <w:rPr>
          <w:rFonts w:ascii="Times New Roman" w:hAnsi="Times New Roman" w:cs="Times New Roman"/>
        </w:rPr>
        <w:t>12</w:t>
      </w:r>
      <w:r w:rsidRPr="005956F5">
        <w:rPr>
          <w:rFonts w:ascii="Times New Roman" w:hAnsi="Times New Roman" w:cs="Times New Roman"/>
        </w:rPr>
        <w:t xml:space="preserve">.2025). </w:t>
      </w:r>
    </w:p>
  </w:footnote>
  <w:footnote w:id="2">
    <w:p w14:paraId="1588EB40" w14:textId="56B555E4" w:rsidR="00BE6064" w:rsidRPr="00A428D1" w:rsidRDefault="00BE6064" w:rsidP="00A428D1">
      <w:pPr>
        <w:spacing w:after="0" w:line="240" w:lineRule="auto"/>
        <w:jc w:val="both"/>
        <w:rPr>
          <w:rFonts w:ascii="Times New Roman" w:hAnsi="Times New Roman" w:cs="Times New Roman"/>
          <w:sz w:val="24"/>
          <w:szCs w:val="24"/>
        </w:rPr>
      </w:pPr>
      <w:r w:rsidRPr="004E53B0">
        <w:rPr>
          <w:rStyle w:val="Allmrkuseviide"/>
          <w:rFonts w:ascii="Times New Roman" w:hAnsi="Times New Roman" w:cs="Times New Roman"/>
        </w:rPr>
        <w:footnoteRef/>
      </w:r>
      <w:r w:rsidRPr="004E53B0">
        <w:rPr>
          <w:rFonts w:ascii="Times New Roman" w:hAnsi="Times New Roman" w:cs="Times New Roman"/>
        </w:rPr>
        <w:t xml:space="preserve"> </w:t>
      </w:r>
      <w:r w:rsidRPr="00DE3D87">
        <w:rPr>
          <w:rFonts w:ascii="Times New Roman" w:hAnsi="Times New Roman" w:cs="Times New Roman"/>
          <w:sz w:val="20"/>
          <w:szCs w:val="20"/>
        </w:rPr>
        <w:t xml:space="preserve">Kättesaadav: </w:t>
      </w:r>
      <w:hyperlink r:id="rId1" w:history="1">
        <w:r w:rsidRPr="00DE3D87">
          <w:rPr>
            <w:rStyle w:val="Hperlink"/>
            <w:rFonts w:ascii="Times New Roman" w:hAnsi="Times New Roman" w:cs="Times New Roman"/>
            <w:color w:val="auto"/>
            <w:sz w:val="20"/>
            <w:szCs w:val="20"/>
          </w:rPr>
          <w:t>https://eelnoud.valitsus.ee/main/mount/docList/34c6e051-1a16-41d3-b62d-a42ecd5fcde0</w:t>
        </w:r>
      </w:hyperlink>
      <w:r w:rsidRPr="00DE3D87">
        <w:rPr>
          <w:rFonts w:ascii="Times New Roman" w:hAnsi="Times New Roman" w:cs="Times New Roman"/>
          <w:sz w:val="20"/>
          <w:szCs w:val="20"/>
        </w:rPr>
        <w:t xml:space="preserve"> (sisenetud </w:t>
      </w:r>
      <w:r w:rsidR="00DB446C">
        <w:rPr>
          <w:rFonts w:ascii="Times New Roman" w:hAnsi="Times New Roman" w:cs="Times New Roman"/>
          <w:sz w:val="20"/>
          <w:szCs w:val="20"/>
        </w:rPr>
        <w:t>26.09</w:t>
      </w:r>
      <w:r w:rsidRPr="00DE3D87">
        <w:rPr>
          <w:rFonts w:ascii="Times New Roman" w:hAnsi="Times New Roman" w:cs="Times New Roman"/>
          <w:sz w:val="20"/>
          <w:szCs w:val="20"/>
        </w:rPr>
        <w:t>.20</w:t>
      </w:r>
      <w:r w:rsidR="00DB446C">
        <w:rPr>
          <w:rFonts w:ascii="Times New Roman" w:hAnsi="Times New Roman" w:cs="Times New Roman"/>
          <w:sz w:val="20"/>
          <w:szCs w:val="20"/>
        </w:rPr>
        <w:t>25</w:t>
      </w:r>
      <w:r w:rsidRPr="00DE3D87">
        <w:rPr>
          <w:rFonts w:ascii="Times New Roman" w:hAnsi="Times New Roman" w:cs="Times New Roman"/>
          <w:sz w:val="20"/>
          <w:szCs w:val="20"/>
        </w:rPr>
        <w:t xml:space="preserve">). </w:t>
      </w:r>
    </w:p>
  </w:footnote>
  <w:footnote w:id="3">
    <w:p w14:paraId="3694DE90" w14:textId="648B1A66" w:rsidR="00D73916" w:rsidRDefault="00D73916">
      <w:pPr>
        <w:pStyle w:val="Allmrkusetekst"/>
      </w:pPr>
      <w:r>
        <w:rPr>
          <w:rStyle w:val="Allmrkuseviide"/>
        </w:rPr>
        <w:footnoteRef/>
      </w:r>
      <w:r>
        <w:t xml:space="preserve"> </w:t>
      </w:r>
      <w:r w:rsidRPr="00A428D1">
        <w:rPr>
          <w:rFonts w:ascii="Times New Roman" w:hAnsi="Times New Roman" w:cs="Times New Roman"/>
        </w:rPr>
        <w:t xml:space="preserve">Kättesaadav: </w:t>
      </w:r>
      <w:hyperlink r:id="rId2" w:history="1">
        <w:r w:rsidR="0028409B" w:rsidRPr="00A428D1">
          <w:rPr>
            <w:rStyle w:val="Hperlink"/>
            <w:rFonts w:ascii="Times New Roman" w:hAnsi="Times New Roman" w:cs="Times New Roman"/>
          </w:rPr>
          <w:t>https://eelnoud.valitsus.ee/main/mount/docList/234528dd-d157-4f67-8eca-0cd3a86222eb</w:t>
        </w:r>
      </w:hyperlink>
      <w:r w:rsidR="0028409B" w:rsidRPr="00A428D1">
        <w:rPr>
          <w:rFonts w:ascii="Times New Roman" w:hAnsi="Times New Roman" w:cs="Times New Roman"/>
        </w:rPr>
        <w:t xml:space="preserve"> (sisenetud 26.09.2025).</w:t>
      </w:r>
      <w:r w:rsidR="0028409B">
        <w:t xml:space="preserve"> </w:t>
      </w:r>
    </w:p>
  </w:footnote>
  <w:footnote w:id="4">
    <w:p w14:paraId="706DAA08" w14:textId="036F8C64" w:rsidR="00B77D69" w:rsidRPr="00A428D1" w:rsidRDefault="00B77D69">
      <w:pPr>
        <w:pStyle w:val="Allmrkusetekst"/>
        <w:rPr>
          <w:rFonts w:ascii="Times New Roman" w:hAnsi="Times New Roman" w:cs="Times New Roman"/>
        </w:rPr>
      </w:pPr>
      <w:r w:rsidRPr="00A428D1">
        <w:rPr>
          <w:rStyle w:val="Allmrkuseviide"/>
          <w:rFonts w:ascii="Times New Roman" w:hAnsi="Times New Roman" w:cs="Times New Roman"/>
        </w:rPr>
        <w:footnoteRef/>
      </w:r>
      <w:r w:rsidRPr="00A428D1">
        <w:rPr>
          <w:rFonts w:ascii="Times New Roman" w:hAnsi="Times New Roman" w:cs="Times New Roman"/>
        </w:rPr>
        <w:t xml:space="preserve"> Kättesaadav: </w:t>
      </w:r>
      <w:hyperlink r:id="rId3" w:history="1">
        <w:r w:rsidR="00D915C6" w:rsidRPr="00A428D1">
          <w:rPr>
            <w:rStyle w:val="Hperlink"/>
            <w:rFonts w:ascii="Times New Roman" w:hAnsi="Times New Roman" w:cs="Times New Roman"/>
          </w:rPr>
          <w:t>https://eelnoud.valitsus.ee/main/mount/docList/8ca76f25-d075-4bf7-882e-aa5cf15f6b05</w:t>
        </w:r>
      </w:hyperlink>
      <w:r w:rsidR="00D915C6" w:rsidRPr="00A428D1">
        <w:rPr>
          <w:rFonts w:ascii="Times New Roman" w:hAnsi="Times New Roman" w:cs="Times New Roman"/>
        </w:rPr>
        <w:t xml:space="preserve"> (sisenetud 26.09.2025). </w:t>
      </w:r>
    </w:p>
  </w:footnote>
  <w:footnote w:id="5">
    <w:p w14:paraId="292AB6DB" w14:textId="44C2A17F" w:rsidR="003774DD" w:rsidRPr="00A428D1" w:rsidRDefault="003774DD">
      <w:pPr>
        <w:pStyle w:val="Allmrkusetekst"/>
        <w:rPr>
          <w:rFonts w:ascii="Times New Roman" w:hAnsi="Times New Roman" w:cs="Times New Roman"/>
        </w:rPr>
      </w:pPr>
      <w:r w:rsidRPr="00A428D1">
        <w:rPr>
          <w:rStyle w:val="Allmrkuseviide"/>
          <w:rFonts w:ascii="Times New Roman" w:hAnsi="Times New Roman" w:cs="Times New Roman"/>
        </w:rPr>
        <w:footnoteRef/>
      </w:r>
      <w:r w:rsidRPr="00A428D1">
        <w:rPr>
          <w:rFonts w:ascii="Times New Roman" w:hAnsi="Times New Roman" w:cs="Times New Roman"/>
        </w:rPr>
        <w:t xml:space="preserve"> Kättesaadav: </w:t>
      </w:r>
      <w:hyperlink r:id="rId4" w:history="1">
        <w:r w:rsidR="00245E1F" w:rsidRPr="00A428D1">
          <w:rPr>
            <w:rStyle w:val="Hperlink"/>
            <w:rFonts w:ascii="Times New Roman" w:hAnsi="Times New Roman" w:cs="Times New Roman"/>
          </w:rPr>
          <w:t>https://eelnoud.valitsus.ee/main/mount/docList/304d2c38-c6d0-4900-9df6-3d083641192f</w:t>
        </w:r>
      </w:hyperlink>
      <w:r w:rsidR="00245E1F" w:rsidRPr="00A428D1">
        <w:rPr>
          <w:rFonts w:ascii="Times New Roman" w:hAnsi="Times New Roman" w:cs="Times New Roman"/>
        </w:rPr>
        <w:t xml:space="preserve"> (sisenetud 26.09.2025).</w:t>
      </w:r>
    </w:p>
  </w:footnote>
  <w:footnote w:id="6">
    <w:p w14:paraId="789F9829" w14:textId="2AB9E895" w:rsidR="003C03AA" w:rsidRPr="00245E1F" w:rsidRDefault="003C03AA" w:rsidP="00A428D1">
      <w:pPr>
        <w:pStyle w:val="Allmrkusetekst"/>
        <w:rPr>
          <w:rFonts w:ascii="Times New Roman" w:hAnsi="Times New Roman" w:cs="Times New Roman"/>
        </w:rPr>
      </w:pPr>
      <w:r w:rsidRPr="00245E1F">
        <w:rPr>
          <w:rStyle w:val="Allmrkuseviide"/>
          <w:rFonts w:ascii="Times New Roman" w:hAnsi="Times New Roman" w:cs="Times New Roman"/>
        </w:rPr>
        <w:footnoteRef/>
      </w:r>
      <w:r w:rsidR="00B77D69" w:rsidRPr="00245E1F">
        <w:rPr>
          <w:rFonts w:ascii="Times New Roman" w:hAnsi="Times New Roman" w:cs="Times New Roman"/>
        </w:rPr>
        <w:t xml:space="preserve"> Kättesaadav </w:t>
      </w:r>
      <w:hyperlink r:id="rId5" w:history="1">
        <w:r w:rsidR="00B77D69" w:rsidRPr="00A428D1">
          <w:rPr>
            <w:rStyle w:val="Hperlink"/>
            <w:rFonts w:ascii="Times New Roman" w:hAnsi="Times New Roman" w:cs="Times New Roman"/>
          </w:rPr>
          <w:t>https://eelnoud.valitsus.ee/main/mount/docList/2b67132e-d70c-4a56-95e1-7545432927ec</w:t>
        </w:r>
      </w:hyperlink>
      <w:r w:rsidRPr="00245E1F">
        <w:rPr>
          <w:rFonts w:ascii="Times New Roman" w:hAnsi="Times New Roman" w:cs="Times New Roman"/>
        </w:rPr>
        <w:t>: sisenetud (</w:t>
      </w:r>
      <w:r w:rsidR="00282AB9">
        <w:rPr>
          <w:rFonts w:ascii="Times New Roman" w:hAnsi="Times New Roman" w:cs="Times New Roman"/>
        </w:rPr>
        <w:t>26.09.2025</w:t>
      </w:r>
      <w:r w:rsidRPr="00245E1F">
        <w:rPr>
          <w:rFonts w:ascii="Times New Roman" w:hAnsi="Times New Roman" w:cs="Times New Roman"/>
        </w:rPr>
        <w:t xml:space="preserve">). </w:t>
      </w:r>
    </w:p>
  </w:footnote>
  <w:footnote w:id="7">
    <w:p w14:paraId="1D9D6843" w14:textId="24125C1D" w:rsidR="003C03AA" w:rsidRPr="004E53B0" w:rsidRDefault="003C03AA" w:rsidP="00A428D1">
      <w:pPr>
        <w:pStyle w:val="Allmrkusetekst"/>
        <w:rPr>
          <w:rFonts w:ascii="Times New Roman" w:hAnsi="Times New Roman" w:cs="Times New Roman"/>
        </w:rPr>
      </w:pPr>
      <w:r w:rsidRPr="00245E1F">
        <w:rPr>
          <w:rStyle w:val="Allmrkuseviide"/>
          <w:rFonts w:ascii="Times New Roman" w:hAnsi="Times New Roman" w:cs="Times New Roman"/>
        </w:rPr>
        <w:footnoteRef/>
      </w:r>
      <w:r w:rsidRPr="00245E1F">
        <w:rPr>
          <w:rFonts w:ascii="Times New Roman" w:hAnsi="Times New Roman" w:cs="Times New Roman"/>
        </w:rPr>
        <w:t xml:space="preserve"> Kättesaadav: </w:t>
      </w:r>
      <w:hyperlink r:id="rId6" w:history="1">
        <w:r w:rsidRPr="00245E1F">
          <w:rPr>
            <w:rStyle w:val="Hperlink"/>
            <w:rFonts w:ascii="Times New Roman" w:hAnsi="Times New Roman" w:cs="Times New Roman"/>
            <w:color w:val="auto"/>
          </w:rPr>
          <w:t>https://eelnoud.valitsus.ee/main/mount/docList/3b618743-89bf-4487-a4e9-aeed6b62b86f</w:t>
        </w:r>
      </w:hyperlink>
      <w:r w:rsidRPr="00245E1F">
        <w:rPr>
          <w:rFonts w:ascii="Times New Roman" w:hAnsi="Times New Roman" w:cs="Times New Roman"/>
        </w:rPr>
        <w:t xml:space="preserve">: (sisenetud </w:t>
      </w:r>
      <w:r w:rsidR="00197F5F">
        <w:rPr>
          <w:rFonts w:ascii="Times New Roman" w:hAnsi="Times New Roman" w:cs="Times New Roman"/>
        </w:rPr>
        <w:t>26.09.2025</w:t>
      </w:r>
      <w:r w:rsidRPr="00245E1F">
        <w:rPr>
          <w:rFonts w:ascii="Times New Roman" w:hAnsi="Times New Roman" w:cs="Times New Roman"/>
        </w:rPr>
        <w:t>).</w:t>
      </w:r>
      <w:r w:rsidRPr="004E53B0">
        <w:rPr>
          <w:rFonts w:ascii="Times New Roman" w:hAnsi="Times New Roman" w:cs="Times New Roman"/>
        </w:rPr>
        <w:t xml:space="preserve"> </w:t>
      </w:r>
    </w:p>
  </w:footnote>
  <w:footnote w:id="8">
    <w:p w14:paraId="553BBE50" w14:textId="3DC45949" w:rsidR="0019125A" w:rsidRPr="004E53B0" w:rsidRDefault="0019125A" w:rsidP="00617E4A">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Vt selle kohta: </w:t>
      </w:r>
      <w:hyperlink r:id="rId7" w:history="1">
        <w:r w:rsidRPr="004E53B0">
          <w:rPr>
            <w:rStyle w:val="Hperlink"/>
            <w:rFonts w:ascii="Times New Roman" w:hAnsi="Times New Roman" w:cs="Times New Roman"/>
            <w:color w:val="auto"/>
          </w:rPr>
          <w:t>Eelnõu - Riigikogu</w:t>
        </w:r>
      </w:hyperlink>
      <w:r w:rsidRPr="004E53B0">
        <w:rPr>
          <w:rFonts w:ascii="Times New Roman" w:hAnsi="Times New Roman" w:cs="Times New Roman"/>
        </w:rPr>
        <w:t xml:space="preserve"> (sisenetud </w:t>
      </w:r>
      <w:r w:rsidR="002524B0">
        <w:rPr>
          <w:rFonts w:ascii="Times New Roman" w:hAnsi="Times New Roman" w:cs="Times New Roman"/>
        </w:rPr>
        <w:t>26.09.2025</w:t>
      </w:r>
      <w:r w:rsidRPr="004E53B0">
        <w:rPr>
          <w:rFonts w:ascii="Times New Roman" w:hAnsi="Times New Roman" w:cs="Times New Roman"/>
        </w:rPr>
        <w:t xml:space="preserve">). </w:t>
      </w:r>
    </w:p>
  </w:footnote>
  <w:footnote w:id="9">
    <w:p w14:paraId="6D0EFFA3" w14:textId="77777777" w:rsidR="00A145CA" w:rsidRPr="004E53B0" w:rsidRDefault="00A145CA" w:rsidP="00A145CA">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w:t>
      </w:r>
      <w:r w:rsidRPr="004E53B0">
        <w:rPr>
          <w:rFonts w:ascii="Times New Roman" w:hAnsi="Times New Roman" w:cs="Times New Roman"/>
          <w:bCs/>
        </w:rPr>
        <w:t>Tempokas muutmisvajadus on tingitud tõsiasjast, et maksuõigusvaldkond on pidevas arengus olev organism, kus märkimisväärne osa MKR-i alamregistrite loomisest ning uuendamisest seisneb Euroopa Liidu õiguse ülevõtmises.</w:t>
      </w:r>
    </w:p>
  </w:footnote>
  <w:footnote w:id="10">
    <w:p w14:paraId="518CCABC" w14:textId="30A2280D" w:rsidR="000B124F" w:rsidRPr="00D006C2" w:rsidRDefault="000B124F">
      <w:pPr>
        <w:pStyle w:val="Allmrkusetekst"/>
        <w:rPr>
          <w:rFonts w:ascii="Times New Roman" w:hAnsi="Times New Roman" w:cs="Times New Roman"/>
        </w:rPr>
      </w:pPr>
      <w:r w:rsidRPr="00D006C2">
        <w:rPr>
          <w:rStyle w:val="Allmrkuseviide"/>
          <w:rFonts w:ascii="Times New Roman" w:hAnsi="Times New Roman" w:cs="Times New Roman"/>
        </w:rPr>
        <w:footnoteRef/>
      </w:r>
      <w:r w:rsidRPr="00D006C2">
        <w:rPr>
          <w:rFonts w:ascii="Times New Roman" w:hAnsi="Times New Roman" w:cs="Times New Roman"/>
        </w:rPr>
        <w:t xml:space="preserve"> Vt </w:t>
      </w:r>
      <w:hyperlink r:id="rId8" w:anchor="aruandluskohustus" w:history="1">
        <w:r w:rsidR="008154CC" w:rsidRPr="00F32D99">
          <w:rPr>
            <w:rStyle w:val="Hperlink"/>
            <w:rFonts w:ascii="Times New Roman" w:hAnsi="Times New Roman" w:cs="Times New Roman"/>
          </w:rPr>
          <w:t>https://www.emta.ee/ariklient/registreerimine-ettevotlus/registreerimine-ehituses/uldised-pohimotted-tolgendused#aruandluskohustus</w:t>
        </w:r>
      </w:hyperlink>
      <w:r w:rsidR="008154CC">
        <w:rPr>
          <w:rFonts w:ascii="Times New Roman" w:hAnsi="Times New Roman" w:cs="Times New Roman"/>
        </w:rPr>
        <w:t xml:space="preserve"> (sisenetud: </w:t>
      </w:r>
      <w:r w:rsidR="007E0997">
        <w:rPr>
          <w:rFonts w:ascii="Times New Roman" w:hAnsi="Times New Roman" w:cs="Times New Roman"/>
        </w:rPr>
        <w:t>26.09.2025</w:t>
      </w:r>
      <w:r w:rsidR="008154CC">
        <w:rPr>
          <w:rFonts w:ascii="Times New Roman" w:hAnsi="Times New Roman" w:cs="Times New Roman"/>
        </w:rPr>
        <w:t xml:space="preserve">). </w:t>
      </w:r>
    </w:p>
  </w:footnote>
  <w:footnote w:id="11">
    <w:p w14:paraId="1001198D" w14:textId="2EFB1669" w:rsidR="0099225E" w:rsidRPr="004E53B0" w:rsidRDefault="0099225E" w:rsidP="00EF41B4">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Kuigi eelnõu kohaselt on asutusevälisest isikust arendajal edaspidi kohustus hoida saladuses talle avaldatud maksusaladust sisaldavat teavet MKS § 26 lõike 3 alusel, siis konfidentsiaalsuslepinguga konkretiseeritakse saladuse hoidmise täpsem sisu. </w:t>
      </w:r>
    </w:p>
  </w:footnote>
  <w:footnote w:id="12">
    <w:p w14:paraId="59F9C127" w14:textId="57E74F17" w:rsidR="00DC00BC" w:rsidRPr="004E53B0" w:rsidRDefault="00DC00BC" w:rsidP="00DC00BC">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Vt selle kohta: </w:t>
      </w:r>
      <w:hyperlink r:id="rId9" w:history="1">
        <w:r w:rsidRPr="004E53B0">
          <w:rPr>
            <w:rStyle w:val="Hperlink"/>
            <w:rFonts w:ascii="Times New Roman" w:hAnsi="Times New Roman" w:cs="Times New Roman"/>
            <w:color w:val="auto"/>
          </w:rPr>
          <w:t>https://www.koda.ee/et/meie-arvamus/maksuotsused-voiksid-olla-avalikud</w:t>
        </w:r>
      </w:hyperlink>
      <w:r w:rsidRPr="004E53B0">
        <w:rPr>
          <w:rFonts w:ascii="Times New Roman" w:hAnsi="Times New Roman" w:cs="Times New Roman"/>
        </w:rPr>
        <w:t xml:space="preserve"> (sisenetud: </w:t>
      </w:r>
      <w:r w:rsidR="00A77C86">
        <w:rPr>
          <w:rFonts w:ascii="Times New Roman" w:hAnsi="Times New Roman" w:cs="Times New Roman"/>
        </w:rPr>
        <w:t>26.09.2025</w:t>
      </w:r>
      <w:r w:rsidRPr="004E53B0">
        <w:rPr>
          <w:rFonts w:ascii="Times New Roman" w:hAnsi="Times New Roman" w:cs="Times New Roman"/>
        </w:rPr>
        <w:t xml:space="preserve">). </w:t>
      </w:r>
    </w:p>
  </w:footnote>
  <w:footnote w:id="13">
    <w:p w14:paraId="144CB098" w14:textId="7FBCDBC5" w:rsidR="00C65ABB" w:rsidRDefault="00C65ABB">
      <w:pPr>
        <w:pStyle w:val="Allmrkusetekst"/>
      </w:pPr>
      <w:r>
        <w:rPr>
          <w:rStyle w:val="Allmrkuseviide"/>
        </w:rPr>
        <w:footnoteRef/>
      </w:r>
      <w:r>
        <w:t xml:space="preserve"> </w:t>
      </w:r>
      <w:r w:rsidR="0056686A" w:rsidRPr="00A428D1">
        <w:rPr>
          <w:rFonts w:ascii="Times New Roman" w:hAnsi="Times New Roman" w:cs="Times New Roman"/>
        </w:rPr>
        <w:t xml:space="preserve">Kättesaadav: </w:t>
      </w:r>
      <w:hyperlink r:id="rId10" w:history="1">
        <w:r w:rsidR="0056686A" w:rsidRPr="00A428D1">
          <w:rPr>
            <w:rStyle w:val="Hperlink"/>
            <w:rFonts w:ascii="Times New Roman" w:hAnsi="Times New Roman" w:cs="Times New Roman"/>
          </w:rPr>
          <w:t>https://eelnoud.valitsus.ee/main/mount/docList/1bd24a1a-d55d-4943-979c-77fb900d8cf0</w:t>
        </w:r>
      </w:hyperlink>
      <w:r w:rsidR="0056686A" w:rsidRPr="00A428D1">
        <w:rPr>
          <w:rFonts w:ascii="Times New Roman" w:hAnsi="Times New Roman" w:cs="Times New Roman"/>
        </w:rPr>
        <w:t xml:space="preserve"> </w:t>
      </w:r>
      <w:r w:rsidR="001041C0" w:rsidRPr="00A428D1">
        <w:rPr>
          <w:rFonts w:ascii="Times New Roman" w:hAnsi="Times New Roman" w:cs="Times New Roman"/>
        </w:rPr>
        <w:t>(sisenetud 26.09.2025).</w:t>
      </w:r>
      <w:r w:rsidR="001041C0">
        <w:t xml:space="preserve"> </w:t>
      </w:r>
    </w:p>
  </w:footnote>
  <w:footnote w:id="14">
    <w:p w14:paraId="3ED28C88" w14:textId="213B5EC5" w:rsidR="00A05903" w:rsidRDefault="00A05903">
      <w:pPr>
        <w:pStyle w:val="Allmrkusetekst"/>
      </w:pPr>
      <w:r>
        <w:rPr>
          <w:rStyle w:val="Allmrkuseviide"/>
        </w:rPr>
        <w:footnoteRef/>
      </w:r>
      <w:r>
        <w:t xml:space="preserve"> </w:t>
      </w:r>
      <w:r w:rsidRPr="00A428D1">
        <w:rPr>
          <w:rFonts w:ascii="Times New Roman" w:hAnsi="Times New Roman" w:cs="Times New Roman"/>
        </w:rPr>
        <w:t xml:space="preserve">Siseministeeriumi vastav märkus on leitav käesoleva seletuskirja lisast 2, ehk </w:t>
      </w:r>
      <w:r w:rsidR="00352103" w:rsidRPr="00A428D1">
        <w:rPr>
          <w:rFonts w:ascii="Times New Roman" w:hAnsi="Times New Roman" w:cs="Times New Roman"/>
        </w:rPr>
        <w:t xml:space="preserve">märkuste ja ettepanekute </w:t>
      </w:r>
      <w:r w:rsidR="0085127B" w:rsidRPr="00A428D1">
        <w:rPr>
          <w:rFonts w:ascii="Times New Roman" w:hAnsi="Times New Roman" w:cs="Times New Roman"/>
        </w:rPr>
        <w:t>arvestamise/mittearvestamise tabelist.</w:t>
      </w:r>
      <w:r w:rsidR="0085127B">
        <w:t xml:space="preserve"> </w:t>
      </w:r>
    </w:p>
  </w:footnote>
  <w:footnote w:id="15">
    <w:p w14:paraId="1527AD74" w14:textId="77777777" w:rsidR="00AD5242" w:rsidRDefault="00AD5242" w:rsidP="00AD5242">
      <w:pPr>
        <w:pStyle w:val="Allmrkusetekst"/>
      </w:pPr>
      <w:r>
        <w:rPr>
          <w:rStyle w:val="Allmrkuseviide"/>
        </w:rPr>
        <w:footnoteRef/>
      </w:r>
      <w:r>
        <w:t xml:space="preserve"> </w:t>
      </w:r>
      <w:r w:rsidRPr="00A428D1">
        <w:rPr>
          <w:rFonts w:ascii="Times New Roman" w:hAnsi="Times New Roman" w:cs="Times New Roman"/>
        </w:rPr>
        <w:t>Samas.</w:t>
      </w:r>
      <w:r>
        <w:t xml:space="preserve"> </w:t>
      </w:r>
    </w:p>
  </w:footnote>
  <w:footnote w:id="16">
    <w:p w14:paraId="371F8768" w14:textId="55801F92" w:rsidR="00BE2B9F" w:rsidRDefault="00BE2B9F">
      <w:pPr>
        <w:pStyle w:val="Allmrkusetekst"/>
      </w:pPr>
      <w:r>
        <w:rPr>
          <w:rStyle w:val="Allmrkuseviide"/>
        </w:rPr>
        <w:footnoteRef/>
      </w:r>
      <w:r>
        <w:t xml:space="preserve"> </w:t>
      </w:r>
      <w:r w:rsidR="00080717" w:rsidRPr="00A428D1">
        <w:rPr>
          <w:rFonts w:ascii="Times New Roman" w:hAnsi="Times New Roman" w:cs="Times New Roman"/>
        </w:rPr>
        <w:t xml:space="preserve">Riigihangete seaduse § 181 lõike 5 kohaselt määratakse riigihangete registri vastutavad ja volitatud töötlejad registri põhimääruses. </w:t>
      </w:r>
      <w:r w:rsidR="008A5573" w:rsidRPr="00A428D1">
        <w:rPr>
          <w:rFonts w:ascii="Times New Roman" w:hAnsi="Times New Roman" w:cs="Times New Roman"/>
        </w:rPr>
        <w:t>Kehtiva põhimääruse § 3 lõike 1 kohaselt on selleks RTK.</w:t>
      </w:r>
      <w:r w:rsidR="008A5573">
        <w:t xml:space="preserve"> </w:t>
      </w:r>
    </w:p>
  </w:footnote>
  <w:footnote w:id="17">
    <w:p w14:paraId="1C7D3432" w14:textId="0BEA3E1F" w:rsidR="00DD259D" w:rsidRDefault="00DD259D">
      <w:pPr>
        <w:pStyle w:val="Allmrkusetekst"/>
      </w:pPr>
      <w:r>
        <w:rPr>
          <w:rStyle w:val="Allmrkuseviide"/>
        </w:rPr>
        <w:footnoteRef/>
      </w:r>
      <w:r>
        <w:t xml:space="preserve"> </w:t>
      </w:r>
      <w:r w:rsidR="008C07DE" w:rsidRPr="00A428D1">
        <w:rPr>
          <w:rFonts w:ascii="Times New Roman" w:hAnsi="Times New Roman" w:cs="Times New Roman"/>
        </w:rPr>
        <w:t xml:space="preserve">Kättesaadav: </w:t>
      </w:r>
      <w:hyperlink r:id="rId11" w:history="1">
        <w:r w:rsidR="008C07DE" w:rsidRPr="00A428D1">
          <w:rPr>
            <w:rStyle w:val="Hperlink"/>
            <w:rFonts w:ascii="Times New Roman" w:hAnsi="Times New Roman" w:cs="Times New Roman"/>
          </w:rPr>
          <w:t>https://eelnoud.valitsus.ee/main/mount/docList/94e9157c-53bb-41a7-b5e2-14fa4bf4200b</w:t>
        </w:r>
      </w:hyperlink>
      <w:r w:rsidR="008C07DE" w:rsidRPr="00A428D1">
        <w:rPr>
          <w:rFonts w:ascii="Times New Roman" w:hAnsi="Times New Roman" w:cs="Times New Roman"/>
        </w:rPr>
        <w:t xml:space="preserve"> (sisenetud 30.09.2025).</w:t>
      </w:r>
      <w:r w:rsidR="008C07DE">
        <w:t xml:space="preserve"> </w:t>
      </w:r>
    </w:p>
  </w:footnote>
  <w:footnote w:id="18">
    <w:p w14:paraId="328CA307" w14:textId="5FD2136C" w:rsidR="00D37864" w:rsidRDefault="00D37864" w:rsidP="00D37864">
      <w:pPr>
        <w:pStyle w:val="Allmrkusetekst"/>
      </w:pPr>
      <w:r>
        <w:rPr>
          <w:rStyle w:val="Allmrkuseviide"/>
        </w:rPr>
        <w:footnoteRef/>
      </w:r>
      <w:r>
        <w:t xml:space="preserve"> </w:t>
      </w:r>
      <w:r>
        <w:rPr>
          <w:rFonts w:ascii="Times New Roman" w:hAnsi="Times New Roman" w:cs="Times New Roman"/>
        </w:rPr>
        <w:t>Termini „statistika“ konteksti kohta vt</w:t>
      </w:r>
      <w:r w:rsidRPr="004666C7">
        <w:rPr>
          <w:rFonts w:ascii="Times New Roman" w:hAnsi="Times New Roman" w:cs="Times New Roman"/>
        </w:rPr>
        <w:t xml:space="preserve"> majandus- ja taristuministri 14.11.2022 määruse nr 90 „Biokütuse, </w:t>
      </w:r>
      <w:r w:rsidRPr="004666C7">
        <w:rPr>
          <w:rFonts w:ascii="Times New Roman" w:hAnsi="Times New Roman" w:cs="Times New Roman"/>
        </w:rPr>
        <w:t xml:space="preserve">biometaani ja elektrienergia statistikaga ning kasvuhoonegaaside heitkoguste statistikaga kauplemise kord“ § 1 lõikeid 1 ja 2. Kättesaadav: </w:t>
      </w:r>
      <w:hyperlink r:id="rId12" w:history="1">
        <w:r w:rsidRPr="004666C7">
          <w:rPr>
            <w:rStyle w:val="Hperlink"/>
            <w:rFonts w:ascii="Times New Roman" w:hAnsi="Times New Roman" w:cs="Times New Roman"/>
          </w:rPr>
          <w:t>https://www.riigiteataja.ee/akt/116112022002</w:t>
        </w:r>
      </w:hyperlink>
      <w:r w:rsidRPr="004666C7">
        <w:rPr>
          <w:rFonts w:ascii="Times New Roman" w:hAnsi="Times New Roman" w:cs="Times New Roman"/>
        </w:rPr>
        <w:t xml:space="preserve"> (sisenetud: </w:t>
      </w:r>
      <w:r w:rsidR="00FC12FE">
        <w:rPr>
          <w:rFonts w:ascii="Times New Roman" w:hAnsi="Times New Roman" w:cs="Times New Roman"/>
        </w:rPr>
        <w:t>30.09.2025</w:t>
      </w:r>
      <w:r w:rsidRPr="004666C7">
        <w:rPr>
          <w:rFonts w:ascii="Times New Roman" w:hAnsi="Times New Roman" w:cs="Times New Roman"/>
        </w:rPr>
        <w:t xml:space="preserve">). </w:t>
      </w:r>
    </w:p>
  </w:footnote>
  <w:footnote w:id="19">
    <w:p w14:paraId="5750D677" w14:textId="77777777" w:rsidR="0091429E" w:rsidRPr="0022170C" w:rsidRDefault="0091429E" w:rsidP="0091429E">
      <w:pPr>
        <w:pStyle w:val="Allmrkusetekst"/>
        <w:jc w:val="both"/>
        <w:rPr>
          <w:rFonts w:ascii="Times New Roman" w:hAnsi="Times New Roman" w:cs="Times New Roman"/>
        </w:rPr>
      </w:pPr>
      <w:r w:rsidRPr="0022170C">
        <w:rPr>
          <w:rStyle w:val="Allmrkuseviide"/>
          <w:rFonts w:ascii="Times New Roman" w:hAnsi="Times New Roman" w:cs="Times New Roman"/>
        </w:rPr>
        <w:footnoteRef/>
      </w:r>
      <w:r w:rsidRPr="0022170C">
        <w:rPr>
          <w:rFonts w:ascii="Times New Roman" w:hAnsi="Times New Roman" w:cs="Times New Roman"/>
        </w:rPr>
        <w:t xml:space="preserve"> Vabariigi Valitsuse seaduse ja sellega seonduvalt teiste seaduste muutmise seaduse eelnõu 216 SE ja Vabariigi Valitsuse määruse „Regionaal- ja Põllumajandusministeeriumi põhimäärus” eelnõu (jõustus 01.07.2023).</w:t>
      </w:r>
    </w:p>
  </w:footnote>
  <w:footnote w:id="20">
    <w:p w14:paraId="53406726" w14:textId="77777777" w:rsidR="0091429E" w:rsidRPr="006F16EB" w:rsidRDefault="0091429E" w:rsidP="0091429E">
      <w:pPr>
        <w:jc w:val="both"/>
        <w:rPr>
          <w:rFonts w:ascii="Times New Roman" w:hAnsi="Times New Roman" w:cs="Times New Roman"/>
          <w:sz w:val="24"/>
          <w:szCs w:val="24"/>
          <w:u w:val="single"/>
        </w:rPr>
      </w:pPr>
      <w:r w:rsidRPr="0022170C">
        <w:rPr>
          <w:rStyle w:val="Allmrkuseviide"/>
          <w:rFonts w:ascii="Times New Roman" w:hAnsi="Times New Roman" w:cs="Times New Roman"/>
          <w:sz w:val="20"/>
          <w:szCs w:val="20"/>
        </w:rPr>
        <w:footnoteRef/>
      </w:r>
      <w:r w:rsidRPr="0022170C">
        <w:rPr>
          <w:rFonts w:ascii="Times New Roman" w:hAnsi="Times New Roman" w:cs="Times New Roman"/>
          <w:sz w:val="20"/>
          <w:szCs w:val="20"/>
        </w:rPr>
        <w:t xml:space="preserve"> Kohalike omavalitsustega seotud maksudeks ja tasudeks võivad olla nii kohalike omavalitsuste endi hallatavad kohalikud maksud või tasud, kui ka osaliselt omavalitsuste korraldada või rakendada olevad riiklikud maksud, nt maamaks.</w:t>
      </w:r>
    </w:p>
  </w:footnote>
  <w:footnote w:id="21">
    <w:p w14:paraId="0959D59E" w14:textId="4FC52196" w:rsidR="00C103BB" w:rsidRPr="005956F5" w:rsidRDefault="00C103BB" w:rsidP="00C103BB">
      <w:pPr>
        <w:pStyle w:val="Allmrkusetekst"/>
        <w:jc w:val="both"/>
        <w:rPr>
          <w:rFonts w:ascii="Times New Roman" w:hAnsi="Times New Roman" w:cs="Times New Roman"/>
        </w:rPr>
      </w:pPr>
      <w:r w:rsidRPr="005956F5">
        <w:rPr>
          <w:rStyle w:val="Allmrkuseviide"/>
          <w:rFonts w:ascii="Times New Roman" w:hAnsi="Times New Roman" w:cs="Times New Roman"/>
        </w:rPr>
        <w:footnoteRef/>
      </w:r>
      <w:r w:rsidRPr="005956F5">
        <w:rPr>
          <w:rFonts w:ascii="Times New Roman" w:hAnsi="Times New Roman" w:cs="Times New Roman"/>
        </w:rPr>
        <w:t xml:space="preserve"> </w:t>
      </w:r>
      <w:r w:rsidR="009B7144">
        <w:rPr>
          <w:rFonts w:ascii="Times New Roman" w:hAnsi="Times New Roman" w:cs="Times New Roman"/>
        </w:rPr>
        <w:t xml:space="preserve">Ka </w:t>
      </w:r>
      <w:r>
        <w:rPr>
          <w:rFonts w:ascii="Times New Roman" w:hAnsi="Times New Roman" w:cs="Times New Roman"/>
        </w:rPr>
        <w:t xml:space="preserve">Riigikohus on </w:t>
      </w:r>
      <w:r w:rsidRPr="00EF4CE3">
        <w:rPr>
          <w:rFonts w:ascii="Times New Roman" w:hAnsi="Times New Roman" w:cs="Times New Roman"/>
        </w:rPr>
        <w:t>19. aprill</w:t>
      </w:r>
      <w:r>
        <w:rPr>
          <w:rFonts w:ascii="Times New Roman" w:hAnsi="Times New Roman" w:cs="Times New Roman"/>
        </w:rPr>
        <w:t>i</w:t>
      </w:r>
      <w:r w:rsidRPr="00EF4CE3">
        <w:rPr>
          <w:rFonts w:ascii="Times New Roman" w:hAnsi="Times New Roman" w:cs="Times New Roman"/>
        </w:rPr>
        <w:t xml:space="preserve"> 2022</w:t>
      </w:r>
      <w:r>
        <w:rPr>
          <w:rFonts w:ascii="Times New Roman" w:hAnsi="Times New Roman" w:cs="Times New Roman"/>
        </w:rPr>
        <w:t xml:space="preserve"> lahendis kohtuasjas nr </w:t>
      </w:r>
      <w:r w:rsidRPr="00C470C5">
        <w:rPr>
          <w:rFonts w:ascii="Times New Roman" w:hAnsi="Times New Roman" w:cs="Times New Roman"/>
        </w:rPr>
        <w:t>3-20-1213</w:t>
      </w:r>
      <w:r>
        <w:rPr>
          <w:rFonts w:ascii="Times New Roman" w:hAnsi="Times New Roman" w:cs="Times New Roman"/>
        </w:rPr>
        <w:t xml:space="preserve"> punktis 13</w:t>
      </w:r>
      <w:r w:rsidR="007F3B4A">
        <w:rPr>
          <w:rFonts w:ascii="Times New Roman" w:hAnsi="Times New Roman" w:cs="Times New Roman"/>
        </w:rPr>
        <w:t xml:space="preserve"> kõnealust järeldust möönnud sedastades</w:t>
      </w:r>
      <w:r w:rsidR="00D27FCF">
        <w:rPr>
          <w:rFonts w:ascii="Times New Roman" w:hAnsi="Times New Roman" w:cs="Times New Roman"/>
        </w:rPr>
        <w:t xml:space="preserve">, et </w:t>
      </w:r>
      <w:r w:rsidR="00E54C0F">
        <w:rPr>
          <w:rFonts w:ascii="Times New Roman" w:hAnsi="Times New Roman" w:cs="Times New Roman"/>
        </w:rPr>
        <w:t>„</w:t>
      </w:r>
      <w:r w:rsidR="00431654" w:rsidRPr="00431654">
        <w:rPr>
          <w:rFonts w:ascii="Times New Roman" w:hAnsi="Times New Roman" w:cs="Times New Roman"/>
        </w:rPr>
        <w:t>teatav asümmeetria MKS § 8 lõikes 1 sätestatud kohustuste ja MKS § 40 lõikes 1 sätestatud vastutuse eelduste vahel võib raskendada äriühingu maksuvõla sissenõudmist olukordades, kus pärast maksuvõla tekkimist äriühingut juhtima asunud isik ei kasuta äriühingu vara maksuvõla tasumiseks. Kas kehtivad vastutuse piirid on optimaalsed, on pädev otsustama seadusandja. Õigusliku olukorra hindamisel ei saa ka jätta tähelepanuta, et äriühingu raha äriühingust väljavõtmise korral võib olla võimalik juhatuse liikme vastu kasutada eraõiguslikke õiguskaitsevahendeid (vt äriseadustiku § 187 lõige 4), samuti võib ta vastutada karistusõiguslikult (nt karistusseadustiku § 201 alusel)</w:t>
      </w:r>
      <w:r w:rsidR="007F3B4A">
        <w:rPr>
          <w:rFonts w:ascii="Times New Roman" w:hAnsi="Times New Roman" w:cs="Times New Roman"/>
        </w:rPr>
        <w:t>.“</w:t>
      </w:r>
    </w:p>
    <w:p w14:paraId="5664B2D0" w14:textId="77777777" w:rsidR="00C103BB" w:rsidRPr="005956F5" w:rsidRDefault="00C103BB" w:rsidP="00C103BB">
      <w:pPr>
        <w:pStyle w:val="Allmrkusetekst"/>
        <w:jc w:val="both"/>
        <w:rPr>
          <w:rFonts w:ascii="Times New Roman" w:hAnsi="Times New Roman" w:cs="Times New Roman"/>
        </w:rPr>
      </w:pPr>
    </w:p>
  </w:footnote>
  <w:footnote w:id="22">
    <w:p w14:paraId="74D61C25" w14:textId="77777777" w:rsidR="003C53DC" w:rsidRPr="004E53B0" w:rsidRDefault="003C53DC" w:rsidP="003C53DC">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w:t>
      </w:r>
      <w:r>
        <w:rPr>
          <w:rFonts w:ascii="Times New Roman" w:hAnsi="Times New Roman" w:cs="Times New Roman"/>
        </w:rPr>
        <w:t>K</w:t>
      </w:r>
      <w:r w:rsidRPr="004E53B0">
        <w:rPr>
          <w:rFonts w:ascii="Times New Roman" w:hAnsi="Times New Roman" w:cs="Times New Roman"/>
        </w:rPr>
        <w:t>ohustuste kollisioon</w:t>
      </w:r>
      <w:r>
        <w:rPr>
          <w:rFonts w:ascii="Times New Roman" w:hAnsi="Times New Roman" w:cs="Times New Roman"/>
        </w:rPr>
        <w:t xml:space="preserve"> ei välista</w:t>
      </w:r>
      <w:r w:rsidRPr="004E53B0">
        <w:rPr>
          <w:rFonts w:ascii="Times New Roman" w:hAnsi="Times New Roman" w:cs="Times New Roman"/>
        </w:rPr>
        <w:t xml:space="preserve"> alati solidaarset vastutust, sest kohustuste kollisioonile on võimalik tugineda ka viisil, mis ei ole näiteks kooskõlas ärilise hoolsuskohustusega. Näiteks sellises olukorras, kus teise võlausaldaja võla tasumise tähtajad ja tasumise viivitamisest tingitud sanktsioonid on kauges tulevikus.</w:t>
      </w:r>
    </w:p>
  </w:footnote>
  <w:footnote w:id="23">
    <w:p w14:paraId="4F4B867B" w14:textId="77777777" w:rsidR="006242BE" w:rsidRDefault="006242BE" w:rsidP="006242BE">
      <w:pPr>
        <w:pStyle w:val="Allmrkusetekst"/>
        <w:rPr>
          <w:rFonts w:ascii="Times New Roman" w:hAnsi="Times New Roman" w:cs="Times New Roman"/>
        </w:rPr>
      </w:pPr>
      <w:r>
        <w:rPr>
          <w:rStyle w:val="Allmrkuseviide"/>
        </w:rPr>
        <w:footnoteRef/>
      </w:r>
      <w:r>
        <w:t xml:space="preserve"> </w:t>
      </w:r>
      <w:r>
        <w:rPr>
          <w:rFonts w:ascii="Times New Roman" w:hAnsi="Times New Roman" w:cs="Times New Roman"/>
        </w:rPr>
        <w:t>Artiklisse 7 lisati lõige 3a</w:t>
      </w:r>
      <w:r w:rsidRPr="006F16EB">
        <w:rPr>
          <w:rFonts w:ascii="Times New Roman" w:hAnsi="Times New Roman" w:cs="Times New Roman"/>
        </w:rPr>
        <w:t xml:space="preserve"> Parlamendi ja nõukogu määrus</w:t>
      </w:r>
      <w:r>
        <w:rPr>
          <w:rFonts w:ascii="Times New Roman" w:hAnsi="Times New Roman" w:cs="Times New Roman"/>
        </w:rPr>
        <w:t>ega</w:t>
      </w:r>
      <w:r w:rsidRPr="006F16EB">
        <w:rPr>
          <w:rFonts w:ascii="Times New Roman" w:hAnsi="Times New Roman" w:cs="Times New Roman"/>
        </w:rPr>
        <w:t xml:space="preserve"> (EL, Euratom) 2020/2223</w:t>
      </w:r>
      <w:r>
        <w:rPr>
          <w:rFonts w:ascii="Times New Roman" w:hAnsi="Times New Roman" w:cs="Times New Roman"/>
        </w:rPr>
        <w:t xml:space="preserve">, mis on kättesaadav Euroopa Liidu õigusaktide andmebaasist aadressil: </w:t>
      </w:r>
      <w:hyperlink r:id="rId13" w:history="1">
        <w:r w:rsidRPr="00B56A02">
          <w:rPr>
            <w:rStyle w:val="Hperlink"/>
            <w:rFonts w:ascii="Times New Roman" w:hAnsi="Times New Roman" w:cs="Times New Roman"/>
          </w:rPr>
          <w:t>Määrus - 2020/2223 - ET - EUR-Lex</w:t>
        </w:r>
      </w:hyperlink>
    </w:p>
    <w:p w14:paraId="1F72F8C6" w14:textId="77777777" w:rsidR="006242BE" w:rsidRDefault="006242BE" w:rsidP="006242BE">
      <w:pPr>
        <w:pStyle w:val="Allmrkusetekst"/>
      </w:pPr>
      <w:r>
        <w:rPr>
          <w:rFonts w:ascii="Times New Roman" w:hAnsi="Times New Roman" w:cs="Times New Roman"/>
        </w:rPr>
        <w:t xml:space="preserve">Määruse konsolideeritud tekst on leitav aadressil: </w:t>
      </w:r>
      <w:hyperlink r:id="rId14" w:history="1">
        <w:r w:rsidRPr="009C7E03">
          <w:rPr>
            <w:rStyle w:val="Hperlink"/>
            <w:rFonts w:ascii="Times New Roman" w:hAnsi="Times New Roman" w:cs="Times New Roman"/>
          </w:rPr>
          <w:t>EUR-Lex - 02013R0883-20210117 - ET - EUR-Lex</w:t>
        </w:r>
      </w:hyperlink>
    </w:p>
  </w:footnote>
  <w:footnote w:id="24">
    <w:p w14:paraId="03F5EC67" w14:textId="77777777" w:rsidR="00FA3DD3" w:rsidRDefault="00FA3DD3" w:rsidP="00FA3DD3">
      <w:pPr>
        <w:pStyle w:val="Allmrkusetekst"/>
      </w:pPr>
      <w:r>
        <w:rPr>
          <w:rStyle w:val="Allmrkuseviide"/>
        </w:rPr>
        <w:footnoteRef/>
      </w:r>
      <w:r>
        <w:t xml:space="preserve"> </w:t>
      </w:r>
      <w:r w:rsidRPr="001E69E0">
        <w:rPr>
          <w:rFonts w:ascii="Times New Roman" w:hAnsi="Times New Roman" w:cs="Times New Roman"/>
        </w:rPr>
        <w:t>MKS § 132 lõige 5 punkt 1: „Sundtäitmise aegumistähtaeg katkeb kohtutäiturile maksuvõla sissenõudmiseks täitmisavalduse esitamisel.“</w:t>
      </w:r>
      <w:r>
        <w:t xml:space="preserve"> </w:t>
      </w:r>
    </w:p>
  </w:footnote>
  <w:footnote w:id="25">
    <w:p w14:paraId="5327D4E7" w14:textId="72C5B762" w:rsidR="005859D2" w:rsidRPr="004E53B0" w:rsidRDefault="005859D2" w:rsidP="00774400">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Ajakulu on tingitud asjaolust, et dokumendid peavad läbima ministeeriumisisese kooskõlastusringi, kuhu on kaasatud nii erivaldkonna spetsialistid, õigusosakond, keeletoimetaja, samuti ka poliitilised nõunikud ning kõrgemad ametnikud (asekantsler ja kantsler). </w:t>
      </w:r>
    </w:p>
  </w:footnote>
  <w:footnote w:id="26">
    <w:p w14:paraId="0F266522" w14:textId="257AB032" w:rsidR="00DE33B2" w:rsidRPr="004E53B0" w:rsidRDefault="00DE33B2" w:rsidP="00617E4A">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Majasisene kooskõlastus on teisel korral tüüpiliselt kiirem, sest muudatusettepanekute puudumisel on tegemist samade dokumentidega, mis esimesel majasisesel kooskõlastusel, mistõttu ei ole neid vaja uuesti</w:t>
      </w:r>
      <w:r w:rsidR="000770A6">
        <w:rPr>
          <w:rFonts w:ascii="Times New Roman" w:hAnsi="Times New Roman" w:cs="Times New Roman"/>
        </w:rPr>
        <w:t xml:space="preserve"> detailselt</w:t>
      </w:r>
      <w:r w:rsidRPr="004E53B0">
        <w:rPr>
          <w:rFonts w:ascii="Times New Roman" w:hAnsi="Times New Roman" w:cs="Times New Roman"/>
        </w:rPr>
        <w:t xml:space="preserve"> üle kontrollida.</w:t>
      </w:r>
      <w:r w:rsidR="00615BCC" w:rsidRPr="004E53B0">
        <w:rPr>
          <w:rFonts w:ascii="Times New Roman" w:hAnsi="Times New Roman" w:cs="Times New Roman"/>
        </w:rPr>
        <w:t xml:space="preserve"> </w:t>
      </w:r>
    </w:p>
  </w:footnote>
  <w:footnote w:id="27">
    <w:p w14:paraId="068DB24D" w14:textId="54F23455" w:rsidR="00393746" w:rsidRPr="00F77F05" w:rsidRDefault="00393746" w:rsidP="00A428D1">
      <w:pPr>
        <w:pStyle w:val="Allmrkusetekst"/>
        <w:jc w:val="both"/>
      </w:pPr>
      <w:r>
        <w:rPr>
          <w:rStyle w:val="Allmrkuseviide"/>
        </w:rPr>
        <w:footnoteRef/>
      </w:r>
      <w:r>
        <w:t xml:space="preserve"> </w:t>
      </w:r>
      <w:r w:rsidRPr="00A428D1">
        <w:rPr>
          <w:rFonts w:ascii="Times New Roman" w:hAnsi="Times New Roman" w:cs="Times New Roman"/>
        </w:rPr>
        <w:t xml:space="preserve">Muud finantsasutused tähendavad ennekõike </w:t>
      </w:r>
      <w:r w:rsidR="00F77F05" w:rsidRPr="00A428D1">
        <w:rPr>
          <w:rFonts w:ascii="Times New Roman" w:hAnsi="Times New Roman" w:cs="Times New Roman"/>
        </w:rPr>
        <w:t>MTVS §</w:t>
      </w:r>
      <w:r w:rsidR="00AA65DC" w:rsidRPr="00A428D1">
        <w:rPr>
          <w:rFonts w:ascii="Times New Roman" w:hAnsi="Times New Roman" w:cs="Times New Roman"/>
        </w:rPr>
        <w:t>-s</w:t>
      </w:r>
      <w:r w:rsidR="00F77F05" w:rsidRPr="00A428D1">
        <w:rPr>
          <w:rFonts w:ascii="Times New Roman" w:hAnsi="Times New Roman" w:cs="Times New Roman"/>
        </w:rPr>
        <w:t xml:space="preserve"> 8</w:t>
      </w:r>
      <w:r w:rsidR="00F77F05" w:rsidRPr="00A428D1">
        <w:rPr>
          <w:rFonts w:ascii="Times New Roman" w:hAnsi="Times New Roman" w:cs="Times New Roman"/>
          <w:vertAlign w:val="superscript"/>
        </w:rPr>
        <w:t>3</w:t>
      </w:r>
      <w:r w:rsidR="00F77F05" w:rsidRPr="00A428D1">
        <w:rPr>
          <w:rFonts w:ascii="Times New Roman" w:hAnsi="Times New Roman" w:cs="Times New Roman"/>
        </w:rPr>
        <w:t xml:space="preserve"> </w:t>
      </w:r>
      <w:r w:rsidR="00AA65DC" w:rsidRPr="00A428D1">
        <w:rPr>
          <w:rFonts w:ascii="Times New Roman" w:hAnsi="Times New Roman" w:cs="Times New Roman"/>
        </w:rPr>
        <w:t xml:space="preserve">nimetatud finantsasutusi. </w:t>
      </w:r>
      <w:r w:rsidR="00A1529D" w:rsidRPr="00A428D1">
        <w:rPr>
          <w:rFonts w:ascii="Times New Roman" w:hAnsi="Times New Roman" w:cs="Times New Roman"/>
        </w:rPr>
        <w:t>Reeglina on tegemist selliste ettevõtetega, kes osutavad finantsteenuseid Finantsinspektsioonilt saadud loa alusel</w:t>
      </w:r>
      <w:r w:rsidR="00BF0D77" w:rsidRPr="00A428D1">
        <w:rPr>
          <w:rFonts w:ascii="Times New Roman" w:hAnsi="Times New Roman" w:cs="Times New Roman"/>
        </w:rPr>
        <w:t xml:space="preserve"> või siis kes peavad teavitama oma tegevusest läbi majandustegevuse registri.</w:t>
      </w:r>
      <w:r w:rsidR="00BF0D77">
        <w:t xml:space="preserve"> </w:t>
      </w:r>
    </w:p>
  </w:footnote>
  <w:footnote w:id="28">
    <w:p w14:paraId="55CFC935" w14:textId="77777777" w:rsidR="006B7FB7" w:rsidRPr="004E53B0" w:rsidRDefault="006B7FB7" w:rsidP="006B7FB7">
      <w:pPr>
        <w:pStyle w:val="Allmrkusetekst"/>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Vt </w:t>
      </w:r>
      <w:hyperlink r:id="rId15" w:history="1">
        <w:r w:rsidRPr="004E53B0">
          <w:rPr>
            <w:rStyle w:val="Hperlink"/>
            <w:rFonts w:ascii="Times New Roman" w:hAnsi="Times New Roman" w:cs="Times New Roman"/>
            <w:color w:val="auto"/>
          </w:rPr>
          <w:t>https://www.fi.ee/et/turuosaliste-register?closed=1&amp;st[31]=31&amp;st[36]=36&amp;st[37]=37&amp;st[38]=38&amp;st[39]=39&amp;st[40]=40&amp;st[41]=41&amp;st[42]=42&amp;st[43]=43</w:t>
        </w:r>
      </w:hyperlink>
      <w:r w:rsidRPr="004E53B0">
        <w:rPr>
          <w:rFonts w:ascii="Times New Roman" w:hAnsi="Times New Roman" w:cs="Times New Roman"/>
        </w:rPr>
        <w:t xml:space="preserve"> – </w:t>
      </w:r>
      <w:r>
        <w:rPr>
          <w:rFonts w:ascii="Times New Roman" w:hAnsi="Times New Roman" w:cs="Times New Roman"/>
        </w:rPr>
        <w:t>(</w:t>
      </w:r>
      <w:r w:rsidRPr="004E53B0">
        <w:rPr>
          <w:rFonts w:ascii="Times New Roman" w:hAnsi="Times New Roman" w:cs="Times New Roman"/>
        </w:rPr>
        <w:t>sisenetud 02.02.2024</w:t>
      </w:r>
      <w:r>
        <w:rPr>
          <w:rFonts w:ascii="Times New Roman" w:hAnsi="Times New Roman" w:cs="Times New Roman"/>
        </w:rPr>
        <w:t>).</w:t>
      </w:r>
    </w:p>
  </w:footnote>
  <w:footnote w:id="29">
    <w:p w14:paraId="4CD1E997" w14:textId="77777777" w:rsidR="0019125A" w:rsidRPr="004E53B0" w:rsidRDefault="0019125A" w:rsidP="00617E4A">
      <w:pPr>
        <w:pStyle w:val="Allmrkusetekst"/>
        <w:jc w:val="both"/>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See nähtub paremini, kui võtta võrdluseks ka perioodi 2018 – 2020 andmed, ehk aastal 2018 väljastati juriidilistele isikutele 323 maksuotsust, aastal 2019 väljastati 278 maksuotsust ning aastal 2020 väljastati kümne kuuga 277 maksuotsust.</w:t>
      </w:r>
    </w:p>
  </w:footnote>
  <w:footnote w:id="30">
    <w:p w14:paraId="0A91393F" w14:textId="19400FEC" w:rsidR="003A1DB3" w:rsidRPr="004E53B0" w:rsidRDefault="003A1DB3" w:rsidP="003A1DB3">
      <w:pPr>
        <w:pStyle w:val="Allmrkusetekst"/>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Kui lähtuda äriühingute, </w:t>
      </w:r>
      <w:r w:rsidRPr="004E53B0">
        <w:rPr>
          <w:rFonts w:ascii="Times New Roman" w:hAnsi="Times New Roman" w:cs="Times New Roman"/>
        </w:rPr>
        <w:t xml:space="preserve">SA-de ning MTÜ-de koguhulgast </w:t>
      </w:r>
      <w:r w:rsidR="00BA1F33">
        <w:rPr>
          <w:rFonts w:ascii="Times New Roman" w:hAnsi="Times New Roman" w:cs="Times New Roman"/>
        </w:rPr>
        <w:t>,</w:t>
      </w:r>
      <w:r w:rsidRPr="004E53B0">
        <w:rPr>
          <w:rFonts w:ascii="Times New Roman" w:hAnsi="Times New Roman" w:cs="Times New Roman"/>
        </w:rPr>
        <w:t xml:space="preserve">vastavalt </w:t>
      </w:r>
      <w:r w:rsidR="00D20223">
        <w:rPr>
          <w:rFonts w:ascii="Times New Roman" w:hAnsi="Times New Roman" w:cs="Times New Roman"/>
        </w:rPr>
        <w:t xml:space="preserve">Tartu Maakohtu registriosakonna </w:t>
      </w:r>
      <w:r w:rsidRPr="004E53B0">
        <w:rPr>
          <w:rFonts w:ascii="Times New Roman" w:hAnsi="Times New Roman" w:cs="Times New Roman"/>
        </w:rPr>
        <w:t xml:space="preserve">andmetele. </w:t>
      </w:r>
      <w:r w:rsidR="002641D4" w:rsidRPr="004E53B0">
        <w:rPr>
          <w:rFonts w:ascii="Times New Roman" w:hAnsi="Times New Roman" w:cs="Times New Roman"/>
        </w:rPr>
        <w:t xml:space="preserve">Vt </w:t>
      </w:r>
      <w:hyperlink r:id="rId16" w:history="1">
        <w:r w:rsidR="002641D4" w:rsidRPr="004E53B0">
          <w:rPr>
            <w:rStyle w:val="Hperlink"/>
            <w:rFonts w:ascii="Times New Roman" w:hAnsi="Times New Roman" w:cs="Times New Roman"/>
          </w:rPr>
          <w:t>https://ariregister.rik.ee/est/statistics</w:t>
        </w:r>
      </w:hyperlink>
      <w:r w:rsidR="002641D4" w:rsidRPr="004E53B0">
        <w:rPr>
          <w:rFonts w:ascii="Times New Roman" w:hAnsi="Times New Roman" w:cs="Times New Roman"/>
        </w:rPr>
        <w:t xml:space="preserve"> (sisenetud: 08.10.2024). </w:t>
      </w:r>
    </w:p>
  </w:footnote>
  <w:footnote w:id="31">
    <w:p w14:paraId="674276F2" w14:textId="091EDA94" w:rsidR="003477D5" w:rsidRDefault="003477D5">
      <w:pPr>
        <w:pStyle w:val="Allmrkusetekst"/>
      </w:pPr>
      <w:r>
        <w:rPr>
          <w:rStyle w:val="Allmrkuseviide"/>
        </w:rPr>
        <w:footnoteRef/>
      </w:r>
      <w:r>
        <w:t xml:space="preserve"> </w:t>
      </w:r>
      <w:hyperlink r:id="rId17" w:history="1">
        <w:r w:rsidRPr="00A428D1">
          <w:rPr>
            <w:rStyle w:val="Hperlink"/>
            <w:rFonts w:ascii="Times New Roman" w:hAnsi="Times New Roman" w:cs="Times New Roman"/>
          </w:rPr>
          <w:t>Tunnustatud loomeliidud | Kultuuriministeerium</w:t>
        </w:r>
      </w:hyperlink>
      <w:r w:rsidRPr="00A428D1">
        <w:rPr>
          <w:rFonts w:ascii="Times New Roman" w:hAnsi="Times New Roman" w:cs="Times New Roman"/>
        </w:rPr>
        <w:t xml:space="preserve"> (sisenetud: 13.06.2025)</w:t>
      </w:r>
      <w:r w:rsidR="00F41900" w:rsidRPr="00A428D1">
        <w:rPr>
          <w:rFonts w:ascii="Times New Roman" w:hAnsi="Times New Roman" w:cs="Times New Roman"/>
        </w:rPr>
        <w:t>.</w:t>
      </w:r>
    </w:p>
  </w:footnote>
  <w:footnote w:id="32">
    <w:p w14:paraId="0EB67A92" w14:textId="759CA2AC" w:rsidR="005B2D20" w:rsidRDefault="005B2D20">
      <w:pPr>
        <w:pStyle w:val="Allmrkusetekst"/>
      </w:pPr>
      <w:r>
        <w:rPr>
          <w:rStyle w:val="Allmrkuseviide"/>
        </w:rPr>
        <w:footnoteRef/>
      </w:r>
      <w:r>
        <w:t xml:space="preserve"> </w:t>
      </w:r>
      <w:hyperlink r:id="rId18" w:history="1">
        <w:r w:rsidRPr="00A428D1">
          <w:rPr>
            <w:rStyle w:val="Hperlink"/>
            <w:rFonts w:ascii="Times New Roman" w:hAnsi="Times New Roman" w:cs="Times New Roman"/>
          </w:rPr>
          <w:t>Registri seis | e-Äriregister</w:t>
        </w:r>
      </w:hyperlink>
      <w:r w:rsidR="003E0209" w:rsidRPr="00A428D1">
        <w:rPr>
          <w:rFonts w:ascii="Times New Roman" w:hAnsi="Times New Roman" w:cs="Times New Roman"/>
        </w:rPr>
        <w:t xml:space="preserve"> (sisenetud: 13.06.2025). Statistikaameti andmetel on Eestis juriidilisi isikuid kokku 353 787.</w:t>
      </w:r>
      <w:r w:rsidR="003E0209">
        <w:t xml:space="preserve"> </w:t>
      </w:r>
    </w:p>
  </w:footnote>
  <w:footnote w:id="33">
    <w:p w14:paraId="6FDC75DF" w14:textId="07ADD6A4" w:rsidR="00E33088" w:rsidRPr="004E53B0" w:rsidRDefault="00E33088">
      <w:pPr>
        <w:pStyle w:val="Allmrkusetekst"/>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Selle kohta vt: </w:t>
      </w:r>
      <w:hyperlink r:id="rId19" w:history="1">
        <w:r w:rsidRPr="004E53B0">
          <w:rPr>
            <w:rStyle w:val="Hperlink"/>
            <w:rFonts w:ascii="Times New Roman" w:hAnsi="Times New Roman" w:cs="Times New Roman"/>
            <w:color w:val="auto"/>
          </w:rPr>
          <w:t>https://www.stat.ee/et/avasta-statistikat/valdkonnad/majandus/majandusuksused</w:t>
        </w:r>
      </w:hyperlink>
      <w:r w:rsidRPr="004E53B0">
        <w:rPr>
          <w:rFonts w:ascii="Times New Roman" w:hAnsi="Times New Roman" w:cs="Times New Roman"/>
        </w:rPr>
        <w:t xml:space="preserve"> (sisenetud: 13.09.2024). </w:t>
      </w:r>
    </w:p>
  </w:footnote>
  <w:footnote w:id="34">
    <w:p w14:paraId="27D0E7E7" w14:textId="1BA3C4C6" w:rsidR="00A1493C" w:rsidRPr="004E53B0" w:rsidRDefault="00A1493C">
      <w:pPr>
        <w:pStyle w:val="Allmrkusetekst"/>
        <w:rPr>
          <w:rFonts w:ascii="Times New Roman" w:hAnsi="Times New Roman" w:cs="Times New Roman"/>
        </w:rPr>
      </w:pPr>
      <w:r w:rsidRPr="004E53B0">
        <w:rPr>
          <w:rStyle w:val="Allmrkuseviide"/>
          <w:rFonts w:ascii="Times New Roman" w:hAnsi="Times New Roman" w:cs="Times New Roman"/>
        </w:rPr>
        <w:footnoteRef/>
      </w:r>
      <w:r w:rsidRPr="004E53B0">
        <w:rPr>
          <w:rFonts w:ascii="Times New Roman" w:hAnsi="Times New Roman" w:cs="Times New Roman"/>
        </w:rPr>
        <w:t xml:space="preserve"> Samas. </w:t>
      </w:r>
    </w:p>
  </w:footnote>
  <w:footnote w:id="35">
    <w:p w14:paraId="1C6C8FF6" w14:textId="33F5E205" w:rsidR="00CD5627" w:rsidRDefault="00CD5627">
      <w:pPr>
        <w:pStyle w:val="Allmrkusetekst"/>
      </w:pPr>
      <w:r>
        <w:rPr>
          <w:rStyle w:val="Allmrkuseviide"/>
        </w:rPr>
        <w:footnoteRef/>
      </w:r>
      <w:r>
        <w:t xml:space="preserve"> </w:t>
      </w:r>
      <w:r w:rsidR="00564F59" w:rsidRPr="00A428D1">
        <w:rPr>
          <w:rFonts w:ascii="Times New Roman" w:hAnsi="Times New Roman" w:cs="Times New Roman"/>
        </w:rPr>
        <w:t>Vt Riigikohtu 10. oktoobri 2018. aasta määrus nr 2-17-12525.</w:t>
      </w:r>
      <w:r w:rsidR="00564F5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608"/>
    <w:multiLevelType w:val="hybridMultilevel"/>
    <w:tmpl w:val="815C337A"/>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6C1E3C"/>
    <w:multiLevelType w:val="hybridMultilevel"/>
    <w:tmpl w:val="26CCDB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79088F"/>
    <w:multiLevelType w:val="hybridMultilevel"/>
    <w:tmpl w:val="E6142EB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DF67C3"/>
    <w:multiLevelType w:val="hybridMultilevel"/>
    <w:tmpl w:val="BC0E02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1A5228A"/>
    <w:multiLevelType w:val="hybridMultilevel"/>
    <w:tmpl w:val="BFD6FD24"/>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28F3162"/>
    <w:multiLevelType w:val="hybridMultilevel"/>
    <w:tmpl w:val="5A6A174A"/>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66E2519"/>
    <w:multiLevelType w:val="hybridMultilevel"/>
    <w:tmpl w:val="298A01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C50A5C"/>
    <w:multiLevelType w:val="hybridMultilevel"/>
    <w:tmpl w:val="4B30F248"/>
    <w:lvl w:ilvl="0" w:tplc="7EBC8A8E">
      <w:start w:val="1"/>
      <w:numFmt w:val="bullet"/>
      <w:lvlText w:val=""/>
      <w:lvlJc w:val="left"/>
      <w:pPr>
        <w:ind w:left="1020" w:hanging="360"/>
      </w:pPr>
      <w:rPr>
        <w:rFonts w:ascii="Symbol" w:hAnsi="Symbol"/>
      </w:rPr>
    </w:lvl>
    <w:lvl w:ilvl="1" w:tplc="CECABCBC">
      <w:start w:val="1"/>
      <w:numFmt w:val="bullet"/>
      <w:lvlText w:val=""/>
      <w:lvlJc w:val="left"/>
      <w:pPr>
        <w:ind w:left="1020" w:hanging="360"/>
      </w:pPr>
      <w:rPr>
        <w:rFonts w:ascii="Symbol" w:hAnsi="Symbol"/>
      </w:rPr>
    </w:lvl>
    <w:lvl w:ilvl="2" w:tplc="FEE65A50">
      <w:start w:val="1"/>
      <w:numFmt w:val="bullet"/>
      <w:lvlText w:val=""/>
      <w:lvlJc w:val="left"/>
      <w:pPr>
        <w:ind w:left="1020" w:hanging="360"/>
      </w:pPr>
      <w:rPr>
        <w:rFonts w:ascii="Symbol" w:hAnsi="Symbol"/>
      </w:rPr>
    </w:lvl>
    <w:lvl w:ilvl="3" w:tplc="46CEB00E">
      <w:start w:val="1"/>
      <w:numFmt w:val="bullet"/>
      <w:lvlText w:val=""/>
      <w:lvlJc w:val="left"/>
      <w:pPr>
        <w:ind w:left="1020" w:hanging="360"/>
      </w:pPr>
      <w:rPr>
        <w:rFonts w:ascii="Symbol" w:hAnsi="Symbol"/>
      </w:rPr>
    </w:lvl>
    <w:lvl w:ilvl="4" w:tplc="A7645218">
      <w:start w:val="1"/>
      <w:numFmt w:val="bullet"/>
      <w:lvlText w:val=""/>
      <w:lvlJc w:val="left"/>
      <w:pPr>
        <w:ind w:left="1020" w:hanging="360"/>
      </w:pPr>
      <w:rPr>
        <w:rFonts w:ascii="Symbol" w:hAnsi="Symbol"/>
      </w:rPr>
    </w:lvl>
    <w:lvl w:ilvl="5" w:tplc="CBACF966">
      <w:start w:val="1"/>
      <w:numFmt w:val="bullet"/>
      <w:lvlText w:val=""/>
      <w:lvlJc w:val="left"/>
      <w:pPr>
        <w:ind w:left="1020" w:hanging="360"/>
      </w:pPr>
      <w:rPr>
        <w:rFonts w:ascii="Symbol" w:hAnsi="Symbol"/>
      </w:rPr>
    </w:lvl>
    <w:lvl w:ilvl="6" w:tplc="64D4B8D8">
      <w:start w:val="1"/>
      <w:numFmt w:val="bullet"/>
      <w:lvlText w:val=""/>
      <w:lvlJc w:val="left"/>
      <w:pPr>
        <w:ind w:left="1020" w:hanging="360"/>
      </w:pPr>
      <w:rPr>
        <w:rFonts w:ascii="Symbol" w:hAnsi="Symbol"/>
      </w:rPr>
    </w:lvl>
    <w:lvl w:ilvl="7" w:tplc="DA4ADEE0">
      <w:start w:val="1"/>
      <w:numFmt w:val="bullet"/>
      <w:lvlText w:val=""/>
      <w:lvlJc w:val="left"/>
      <w:pPr>
        <w:ind w:left="1020" w:hanging="360"/>
      </w:pPr>
      <w:rPr>
        <w:rFonts w:ascii="Symbol" w:hAnsi="Symbol"/>
      </w:rPr>
    </w:lvl>
    <w:lvl w:ilvl="8" w:tplc="C9B83B00">
      <w:start w:val="1"/>
      <w:numFmt w:val="bullet"/>
      <w:lvlText w:val=""/>
      <w:lvlJc w:val="left"/>
      <w:pPr>
        <w:ind w:left="1020" w:hanging="360"/>
      </w:pPr>
      <w:rPr>
        <w:rFonts w:ascii="Symbol" w:hAnsi="Symbol"/>
      </w:rPr>
    </w:lvl>
  </w:abstractNum>
  <w:abstractNum w:abstractNumId="8" w15:restartNumberingAfterBreak="0">
    <w:nsid w:val="20E82DE8"/>
    <w:multiLevelType w:val="hybridMultilevel"/>
    <w:tmpl w:val="FC86674C"/>
    <w:lvl w:ilvl="0" w:tplc="B9A2021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211C6D8C"/>
    <w:multiLevelType w:val="hybridMultilevel"/>
    <w:tmpl w:val="D5468930"/>
    <w:lvl w:ilvl="0" w:tplc="FDE6F87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0" w15:restartNumberingAfterBreak="0">
    <w:nsid w:val="278C5393"/>
    <w:multiLevelType w:val="hybridMultilevel"/>
    <w:tmpl w:val="BF629B4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94E43BC"/>
    <w:multiLevelType w:val="hybridMultilevel"/>
    <w:tmpl w:val="8DF20C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3CC5992"/>
    <w:multiLevelType w:val="hybridMultilevel"/>
    <w:tmpl w:val="2160BDD0"/>
    <w:lvl w:ilvl="0" w:tplc="FDE6F87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77F3E87"/>
    <w:multiLevelType w:val="hybridMultilevel"/>
    <w:tmpl w:val="DF4C2770"/>
    <w:lvl w:ilvl="0" w:tplc="53565B5A">
      <w:start w:val="1"/>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B6430F7"/>
    <w:multiLevelType w:val="hybridMultilevel"/>
    <w:tmpl w:val="4F20DFD8"/>
    <w:lvl w:ilvl="0" w:tplc="6A501650">
      <w:start w:val="1"/>
      <w:numFmt w:val="lowerLetter"/>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5" w15:restartNumberingAfterBreak="0">
    <w:nsid w:val="40705C88"/>
    <w:multiLevelType w:val="hybridMultilevel"/>
    <w:tmpl w:val="152455A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1995020"/>
    <w:multiLevelType w:val="hybridMultilevel"/>
    <w:tmpl w:val="5590DD72"/>
    <w:lvl w:ilvl="0" w:tplc="B6FA49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A402AB5"/>
    <w:multiLevelType w:val="hybridMultilevel"/>
    <w:tmpl w:val="2842E48E"/>
    <w:lvl w:ilvl="0" w:tplc="98268DD8">
      <w:start w:val="1"/>
      <w:numFmt w:val="decimal"/>
      <w:lvlText w:val="%1)"/>
      <w:lvlJc w:val="left"/>
      <w:pPr>
        <w:ind w:left="380" w:hanging="38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1196807"/>
    <w:multiLevelType w:val="hybridMultilevel"/>
    <w:tmpl w:val="D832832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235023E"/>
    <w:multiLevelType w:val="hybridMultilevel"/>
    <w:tmpl w:val="BBD6785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5905548E"/>
    <w:multiLevelType w:val="hybridMultilevel"/>
    <w:tmpl w:val="2FB6E62E"/>
    <w:lvl w:ilvl="0" w:tplc="D97273D4">
      <w:start w:val="1"/>
      <w:numFmt w:val="lowerLetter"/>
      <w:lvlText w:val="%1)"/>
      <w:lvlJc w:val="left"/>
      <w:pPr>
        <w:ind w:left="1070" w:hanging="360"/>
      </w:pPr>
      <w:rPr>
        <w:rFonts w:hint="default"/>
      </w:rPr>
    </w:lvl>
    <w:lvl w:ilvl="1" w:tplc="04250019" w:tentative="1">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21" w15:restartNumberingAfterBreak="0">
    <w:nsid w:val="5A717323"/>
    <w:multiLevelType w:val="hybridMultilevel"/>
    <w:tmpl w:val="8114827A"/>
    <w:lvl w:ilvl="0" w:tplc="BF0CD1A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A7D2F23"/>
    <w:multiLevelType w:val="hybridMultilevel"/>
    <w:tmpl w:val="137E45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E39045F"/>
    <w:multiLevelType w:val="hybridMultilevel"/>
    <w:tmpl w:val="329E27C0"/>
    <w:lvl w:ilvl="0" w:tplc="D36C598E">
      <w:start w:val="1"/>
      <w:numFmt w:val="decimal"/>
      <w:lvlText w:val="%1)"/>
      <w:lvlJc w:val="left"/>
      <w:pPr>
        <w:ind w:left="1068" w:hanging="360"/>
      </w:pPr>
      <w:rPr>
        <w:rFonts w:hint="default"/>
        <w:color w:val="202020"/>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4" w15:restartNumberingAfterBreak="0">
    <w:nsid w:val="620E03FE"/>
    <w:multiLevelType w:val="hybridMultilevel"/>
    <w:tmpl w:val="BCDA6952"/>
    <w:lvl w:ilvl="0" w:tplc="F97A596C">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2AB076F"/>
    <w:multiLevelType w:val="hybridMultilevel"/>
    <w:tmpl w:val="1B90A6A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6C31796"/>
    <w:multiLevelType w:val="hybridMultilevel"/>
    <w:tmpl w:val="DE003A06"/>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7021096"/>
    <w:multiLevelType w:val="hybridMultilevel"/>
    <w:tmpl w:val="E78443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79E6DD3"/>
    <w:multiLevelType w:val="hybridMultilevel"/>
    <w:tmpl w:val="619AEE90"/>
    <w:lvl w:ilvl="0" w:tplc="17D234F8">
      <w:start w:val="1"/>
      <w:numFmt w:val="lowerLetter"/>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9" w15:restartNumberingAfterBreak="0">
    <w:nsid w:val="6D3E2DA6"/>
    <w:multiLevelType w:val="hybridMultilevel"/>
    <w:tmpl w:val="FCE4397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14821E2"/>
    <w:multiLevelType w:val="multilevel"/>
    <w:tmpl w:val="21B0D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F711EE"/>
    <w:multiLevelType w:val="hybridMultilevel"/>
    <w:tmpl w:val="9ED49DCE"/>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8B3358F"/>
    <w:multiLevelType w:val="hybridMultilevel"/>
    <w:tmpl w:val="EDB24840"/>
    <w:lvl w:ilvl="0" w:tplc="0425000F">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33" w15:restartNumberingAfterBreak="0">
    <w:nsid w:val="79F75D3C"/>
    <w:multiLevelType w:val="hybridMultilevel"/>
    <w:tmpl w:val="EC7CD162"/>
    <w:lvl w:ilvl="0" w:tplc="0D027ADC">
      <w:start w:val="1"/>
      <w:numFmt w:val="lowerLetter"/>
      <w:lvlText w:val="%1)"/>
      <w:lvlJc w:val="left"/>
      <w:pPr>
        <w:ind w:left="1776" w:hanging="360"/>
      </w:pPr>
      <w:rPr>
        <w:rFonts w:hint="default"/>
        <w:u w:val="none"/>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34" w15:restartNumberingAfterBreak="0">
    <w:nsid w:val="7BEE3DD4"/>
    <w:multiLevelType w:val="hybridMultilevel"/>
    <w:tmpl w:val="5B9A894C"/>
    <w:lvl w:ilvl="0" w:tplc="04250003">
      <w:start w:val="1"/>
      <w:numFmt w:val="bullet"/>
      <w:lvlText w:val="o"/>
      <w:lvlJc w:val="left"/>
      <w:pPr>
        <w:ind w:left="2160" w:hanging="360"/>
      </w:pPr>
      <w:rPr>
        <w:rFonts w:ascii="Courier New" w:hAnsi="Courier New" w:cs="Courier New"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num w:numId="1" w16cid:durableId="1842772250">
    <w:abstractNumId w:val="30"/>
  </w:num>
  <w:num w:numId="2" w16cid:durableId="1674994473">
    <w:abstractNumId w:val="24"/>
  </w:num>
  <w:num w:numId="3" w16cid:durableId="1898780688">
    <w:abstractNumId w:val="15"/>
  </w:num>
  <w:num w:numId="4" w16cid:durableId="487409077">
    <w:abstractNumId w:val="17"/>
  </w:num>
  <w:num w:numId="5" w16cid:durableId="411854467">
    <w:abstractNumId w:val="1"/>
  </w:num>
  <w:num w:numId="6" w16cid:durableId="1592812224">
    <w:abstractNumId w:val="11"/>
  </w:num>
  <w:num w:numId="7" w16cid:durableId="1085418204">
    <w:abstractNumId w:val="6"/>
  </w:num>
  <w:num w:numId="8" w16cid:durableId="1344280547">
    <w:abstractNumId w:val="31"/>
  </w:num>
  <w:num w:numId="9" w16cid:durableId="651174654">
    <w:abstractNumId w:val="26"/>
  </w:num>
  <w:num w:numId="10" w16cid:durableId="718671157">
    <w:abstractNumId w:val="10"/>
  </w:num>
  <w:num w:numId="11" w16cid:durableId="812333416">
    <w:abstractNumId w:val="32"/>
  </w:num>
  <w:num w:numId="12" w16cid:durableId="1093671492">
    <w:abstractNumId w:val="23"/>
  </w:num>
  <w:num w:numId="13" w16cid:durableId="1471076">
    <w:abstractNumId w:val="5"/>
  </w:num>
  <w:num w:numId="14" w16cid:durableId="693308899">
    <w:abstractNumId w:val="2"/>
  </w:num>
  <w:num w:numId="15" w16cid:durableId="1077480305">
    <w:abstractNumId w:val="3"/>
  </w:num>
  <w:num w:numId="16" w16cid:durableId="1967613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318406">
    <w:abstractNumId w:val="27"/>
  </w:num>
  <w:num w:numId="18" w16cid:durableId="124858045">
    <w:abstractNumId w:val="0"/>
  </w:num>
  <w:num w:numId="19" w16cid:durableId="1931349002">
    <w:abstractNumId w:val="33"/>
  </w:num>
  <w:num w:numId="20" w16cid:durableId="670836919">
    <w:abstractNumId w:val="14"/>
  </w:num>
  <w:num w:numId="21" w16cid:durableId="216824308">
    <w:abstractNumId w:val="4"/>
  </w:num>
  <w:num w:numId="22" w16cid:durableId="482553307">
    <w:abstractNumId w:val="21"/>
  </w:num>
  <w:num w:numId="23" w16cid:durableId="1410663230">
    <w:abstractNumId w:val="25"/>
  </w:num>
  <w:num w:numId="24" w16cid:durableId="61761416">
    <w:abstractNumId w:val="13"/>
  </w:num>
  <w:num w:numId="25" w16cid:durableId="2091005818">
    <w:abstractNumId w:val="34"/>
  </w:num>
  <w:num w:numId="26" w16cid:durableId="1259558921">
    <w:abstractNumId w:val="28"/>
  </w:num>
  <w:num w:numId="27" w16cid:durableId="1065176662">
    <w:abstractNumId w:val="29"/>
  </w:num>
  <w:num w:numId="28" w16cid:durableId="604120399">
    <w:abstractNumId w:val="22"/>
  </w:num>
  <w:num w:numId="29" w16cid:durableId="1611740992">
    <w:abstractNumId w:val="16"/>
  </w:num>
  <w:num w:numId="30" w16cid:durableId="289433478">
    <w:abstractNumId w:val="8"/>
  </w:num>
  <w:num w:numId="31" w16cid:durableId="1912621169">
    <w:abstractNumId w:val="18"/>
  </w:num>
  <w:num w:numId="32" w16cid:durableId="137302856">
    <w:abstractNumId w:val="20"/>
  </w:num>
  <w:num w:numId="33" w16cid:durableId="1760249852">
    <w:abstractNumId w:val="7"/>
  </w:num>
  <w:num w:numId="34" w16cid:durableId="1685665004">
    <w:abstractNumId w:val="9"/>
  </w:num>
  <w:num w:numId="35" w16cid:durableId="146087526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C6"/>
    <w:rsid w:val="0000006C"/>
    <w:rsid w:val="00000B26"/>
    <w:rsid w:val="00000BF9"/>
    <w:rsid w:val="000015D0"/>
    <w:rsid w:val="00001675"/>
    <w:rsid w:val="00001C33"/>
    <w:rsid w:val="00001D27"/>
    <w:rsid w:val="00002296"/>
    <w:rsid w:val="000025B6"/>
    <w:rsid w:val="00002601"/>
    <w:rsid w:val="0000286D"/>
    <w:rsid w:val="0000301B"/>
    <w:rsid w:val="00003040"/>
    <w:rsid w:val="0000332C"/>
    <w:rsid w:val="00003736"/>
    <w:rsid w:val="00003E84"/>
    <w:rsid w:val="00003F64"/>
    <w:rsid w:val="000041BD"/>
    <w:rsid w:val="00004397"/>
    <w:rsid w:val="00004615"/>
    <w:rsid w:val="0000499F"/>
    <w:rsid w:val="00005BB7"/>
    <w:rsid w:val="000064F0"/>
    <w:rsid w:val="000068A0"/>
    <w:rsid w:val="000068F0"/>
    <w:rsid w:val="00006AEE"/>
    <w:rsid w:val="00006D66"/>
    <w:rsid w:val="00007129"/>
    <w:rsid w:val="0000752A"/>
    <w:rsid w:val="00007981"/>
    <w:rsid w:val="00010106"/>
    <w:rsid w:val="00010361"/>
    <w:rsid w:val="000107BB"/>
    <w:rsid w:val="0001097F"/>
    <w:rsid w:val="00010B19"/>
    <w:rsid w:val="00010DAF"/>
    <w:rsid w:val="00010E7E"/>
    <w:rsid w:val="000113CC"/>
    <w:rsid w:val="000115BE"/>
    <w:rsid w:val="000115FB"/>
    <w:rsid w:val="000116E0"/>
    <w:rsid w:val="0001190B"/>
    <w:rsid w:val="000120E5"/>
    <w:rsid w:val="000122E1"/>
    <w:rsid w:val="0001238E"/>
    <w:rsid w:val="00012FDB"/>
    <w:rsid w:val="0001320B"/>
    <w:rsid w:val="00013346"/>
    <w:rsid w:val="00013CF8"/>
    <w:rsid w:val="00013DA9"/>
    <w:rsid w:val="000140B3"/>
    <w:rsid w:val="00014623"/>
    <w:rsid w:val="0001464E"/>
    <w:rsid w:val="00015721"/>
    <w:rsid w:val="00015AE2"/>
    <w:rsid w:val="000168D5"/>
    <w:rsid w:val="00016A14"/>
    <w:rsid w:val="00016C0E"/>
    <w:rsid w:val="00016FCE"/>
    <w:rsid w:val="000179BC"/>
    <w:rsid w:val="00017E7E"/>
    <w:rsid w:val="000205AD"/>
    <w:rsid w:val="00021505"/>
    <w:rsid w:val="000215DA"/>
    <w:rsid w:val="0002193C"/>
    <w:rsid w:val="000219BF"/>
    <w:rsid w:val="00021B63"/>
    <w:rsid w:val="00021BF7"/>
    <w:rsid w:val="00021D14"/>
    <w:rsid w:val="00022143"/>
    <w:rsid w:val="00022187"/>
    <w:rsid w:val="000223D7"/>
    <w:rsid w:val="00022510"/>
    <w:rsid w:val="00022994"/>
    <w:rsid w:val="00023017"/>
    <w:rsid w:val="0002318C"/>
    <w:rsid w:val="00023B5D"/>
    <w:rsid w:val="00024AD4"/>
    <w:rsid w:val="00024B5D"/>
    <w:rsid w:val="00024B96"/>
    <w:rsid w:val="00024CD8"/>
    <w:rsid w:val="00025184"/>
    <w:rsid w:val="00025857"/>
    <w:rsid w:val="00025876"/>
    <w:rsid w:val="00025B78"/>
    <w:rsid w:val="00025D34"/>
    <w:rsid w:val="00025E0C"/>
    <w:rsid w:val="00025E92"/>
    <w:rsid w:val="00025E95"/>
    <w:rsid w:val="000260C8"/>
    <w:rsid w:val="000265F1"/>
    <w:rsid w:val="000267AB"/>
    <w:rsid w:val="00026CB9"/>
    <w:rsid w:val="00026F9E"/>
    <w:rsid w:val="0002724D"/>
    <w:rsid w:val="00027F86"/>
    <w:rsid w:val="00027FCA"/>
    <w:rsid w:val="0003032E"/>
    <w:rsid w:val="000307FF"/>
    <w:rsid w:val="00030A9C"/>
    <w:rsid w:val="000315C1"/>
    <w:rsid w:val="00031962"/>
    <w:rsid w:val="0003199F"/>
    <w:rsid w:val="00031BE9"/>
    <w:rsid w:val="00031CCC"/>
    <w:rsid w:val="00031CE7"/>
    <w:rsid w:val="00031E74"/>
    <w:rsid w:val="00032290"/>
    <w:rsid w:val="00032297"/>
    <w:rsid w:val="000329C3"/>
    <w:rsid w:val="00032C0B"/>
    <w:rsid w:val="00032F27"/>
    <w:rsid w:val="00032F7B"/>
    <w:rsid w:val="000332F8"/>
    <w:rsid w:val="00033573"/>
    <w:rsid w:val="00033C07"/>
    <w:rsid w:val="00033C5C"/>
    <w:rsid w:val="00033D2F"/>
    <w:rsid w:val="00034022"/>
    <w:rsid w:val="0003411C"/>
    <w:rsid w:val="000346BC"/>
    <w:rsid w:val="00034765"/>
    <w:rsid w:val="00034896"/>
    <w:rsid w:val="00034919"/>
    <w:rsid w:val="00034A75"/>
    <w:rsid w:val="00034EE8"/>
    <w:rsid w:val="00035138"/>
    <w:rsid w:val="0003524D"/>
    <w:rsid w:val="0003581E"/>
    <w:rsid w:val="000358EC"/>
    <w:rsid w:val="00035CCB"/>
    <w:rsid w:val="00035CE6"/>
    <w:rsid w:val="00035EF2"/>
    <w:rsid w:val="000361D9"/>
    <w:rsid w:val="000367C9"/>
    <w:rsid w:val="000369D6"/>
    <w:rsid w:val="00036A24"/>
    <w:rsid w:val="00036B95"/>
    <w:rsid w:val="000370CA"/>
    <w:rsid w:val="0003768B"/>
    <w:rsid w:val="000376F5"/>
    <w:rsid w:val="00037B30"/>
    <w:rsid w:val="00037BA4"/>
    <w:rsid w:val="00037CE8"/>
    <w:rsid w:val="00037D4B"/>
    <w:rsid w:val="00037D83"/>
    <w:rsid w:val="00040511"/>
    <w:rsid w:val="0004098B"/>
    <w:rsid w:val="00040A44"/>
    <w:rsid w:val="00040D3E"/>
    <w:rsid w:val="00040FEC"/>
    <w:rsid w:val="0004119B"/>
    <w:rsid w:val="0004134F"/>
    <w:rsid w:val="0004190B"/>
    <w:rsid w:val="00042D39"/>
    <w:rsid w:val="00042F37"/>
    <w:rsid w:val="000432B8"/>
    <w:rsid w:val="00043300"/>
    <w:rsid w:val="000433A3"/>
    <w:rsid w:val="000436D7"/>
    <w:rsid w:val="00043C28"/>
    <w:rsid w:val="00043E87"/>
    <w:rsid w:val="0004404F"/>
    <w:rsid w:val="0004411A"/>
    <w:rsid w:val="000442E5"/>
    <w:rsid w:val="0004470E"/>
    <w:rsid w:val="00044941"/>
    <w:rsid w:val="0004541D"/>
    <w:rsid w:val="000456AC"/>
    <w:rsid w:val="00045E6C"/>
    <w:rsid w:val="00046451"/>
    <w:rsid w:val="00046934"/>
    <w:rsid w:val="00046FE6"/>
    <w:rsid w:val="000473DE"/>
    <w:rsid w:val="000474C3"/>
    <w:rsid w:val="000478D6"/>
    <w:rsid w:val="00047E00"/>
    <w:rsid w:val="000501A6"/>
    <w:rsid w:val="00050280"/>
    <w:rsid w:val="00050523"/>
    <w:rsid w:val="0005052D"/>
    <w:rsid w:val="00050812"/>
    <w:rsid w:val="00050833"/>
    <w:rsid w:val="00050C3B"/>
    <w:rsid w:val="00050D09"/>
    <w:rsid w:val="00050E3B"/>
    <w:rsid w:val="000516F9"/>
    <w:rsid w:val="00051F9B"/>
    <w:rsid w:val="00052233"/>
    <w:rsid w:val="00052754"/>
    <w:rsid w:val="000527CF"/>
    <w:rsid w:val="00052B79"/>
    <w:rsid w:val="00052D54"/>
    <w:rsid w:val="00052E49"/>
    <w:rsid w:val="00053442"/>
    <w:rsid w:val="00053AF5"/>
    <w:rsid w:val="00053BAA"/>
    <w:rsid w:val="000543DC"/>
    <w:rsid w:val="000546FC"/>
    <w:rsid w:val="000548EB"/>
    <w:rsid w:val="00054939"/>
    <w:rsid w:val="00054A52"/>
    <w:rsid w:val="00054A5C"/>
    <w:rsid w:val="00054B8F"/>
    <w:rsid w:val="00054DE3"/>
    <w:rsid w:val="000551E9"/>
    <w:rsid w:val="000553F7"/>
    <w:rsid w:val="00055924"/>
    <w:rsid w:val="000559A3"/>
    <w:rsid w:val="00055DCC"/>
    <w:rsid w:val="000562F2"/>
    <w:rsid w:val="00056812"/>
    <w:rsid w:val="00056AB8"/>
    <w:rsid w:val="00056F2B"/>
    <w:rsid w:val="00056FA2"/>
    <w:rsid w:val="00056FA6"/>
    <w:rsid w:val="00057683"/>
    <w:rsid w:val="00057905"/>
    <w:rsid w:val="00057C20"/>
    <w:rsid w:val="00060185"/>
    <w:rsid w:val="00060223"/>
    <w:rsid w:val="000602CA"/>
    <w:rsid w:val="00060618"/>
    <w:rsid w:val="00060990"/>
    <w:rsid w:val="00060A3A"/>
    <w:rsid w:val="0006137F"/>
    <w:rsid w:val="000614A3"/>
    <w:rsid w:val="0006158A"/>
    <w:rsid w:val="00061D9F"/>
    <w:rsid w:val="00061ED0"/>
    <w:rsid w:val="0006276E"/>
    <w:rsid w:val="000628A2"/>
    <w:rsid w:val="00062F33"/>
    <w:rsid w:val="000632B9"/>
    <w:rsid w:val="00063389"/>
    <w:rsid w:val="00063581"/>
    <w:rsid w:val="000636D7"/>
    <w:rsid w:val="00063E9E"/>
    <w:rsid w:val="00063F0E"/>
    <w:rsid w:val="0006414B"/>
    <w:rsid w:val="00064363"/>
    <w:rsid w:val="000646A7"/>
    <w:rsid w:val="00064A8C"/>
    <w:rsid w:val="00064AA1"/>
    <w:rsid w:val="00064F66"/>
    <w:rsid w:val="0006509A"/>
    <w:rsid w:val="00065323"/>
    <w:rsid w:val="0006545E"/>
    <w:rsid w:val="00065888"/>
    <w:rsid w:val="00065B7D"/>
    <w:rsid w:val="00065D54"/>
    <w:rsid w:val="00065F58"/>
    <w:rsid w:val="000660C6"/>
    <w:rsid w:val="00066184"/>
    <w:rsid w:val="00066335"/>
    <w:rsid w:val="00066534"/>
    <w:rsid w:val="000665C5"/>
    <w:rsid w:val="00066701"/>
    <w:rsid w:val="00066E88"/>
    <w:rsid w:val="00067206"/>
    <w:rsid w:val="00067809"/>
    <w:rsid w:val="00067937"/>
    <w:rsid w:val="00067E11"/>
    <w:rsid w:val="00070E83"/>
    <w:rsid w:val="00070EE7"/>
    <w:rsid w:val="00070F91"/>
    <w:rsid w:val="000712D1"/>
    <w:rsid w:val="00071D7F"/>
    <w:rsid w:val="00071E70"/>
    <w:rsid w:val="0007222D"/>
    <w:rsid w:val="000725BE"/>
    <w:rsid w:val="00072ABC"/>
    <w:rsid w:val="00072B4E"/>
    <w:rsid w:val="00072F11"/>
    <w:rsid w:val="000733AC"/>
    <w:rsid w:val="0007350C"/>
    <w:rsid w:val="000739E9"/>
    <w:rsid w:val="00074883"/>
    <w:rsid w:val="00074BFD"/>
    <w:rsid w:val="00074F27"/>
    <w:rsid w:val="00074FEE"/>
    <w:rsid w:val="000755FC"/>
    <w:rsid w:val="00075759"/>
    <w:rsid w:val="00075A69"/>
    <w:rsid w:val="00075DD5"/>
    <w:rsid w:val="00076173"/>
    <w:rsid w:val="00076226"/>
    <w:rsid w:val="000762E6"/>
    <w:rsid w:val="00076561"/>
    <w:rsid w:val="0007664E"/>
    <w:rsid w:val="00076AEF"/>
    <w:rsid w:val="00076F7A"/>
    <w:rsid w:val="000770A6"/>
    <w:rsid w:val="000775DB"/>
    <w:rsid w:val="00077DD6"/>
    <w:rsid w:val="00080256"/>
    <w:rsid w:val="00080717"/>
    <w:rsid w:val="00080750"/>
    <w:rsid w:val="000807C7"/>
    <w:rsid w:val="00080D31"/>
    <w:rsid w:val="00080DA8"/>
    <w:rsid w:val="00081995"/>
    <w:rsid w:val="00081DFF"/>
    <w:rsid w:val="00082199"/>
    <w:rsid w:val="000821BA"/>
    <w:rsid w:val="00082594"/>
    <w:rsid w:val="00082A0D"/>
    <w:rsid w:val="00082B2F"/>
    <w:rsid w:val="0008378B"/>
    <w:rsid w:val="000838BA"/>
    <w:rsid w:val="00084195"/>
    <w:rsid w:val="000841B0"/>
    <w:rsid w:val="000841CE"/>
    <w:rsid w:val="000841F7"/>
    <w:rsid w:val="000842D8"/>
    <w:rsid w:val="0008456B"/>
    <w:rsid w:val="000847BC"/>
    <w:rsid w:val="000849BD"/>
    <w:rsid w:val="000855E1"/>
    <w:rsid w:val="000868FE"/>
    <w:rsid w:val="00086B4E"/>
    <w:rsid w:val="00087090"/>
    <w:rsid w:val="0008718D"/>
    <w:rsid w:val="00087207"/>
    <w:rsid w:val="00087406"/>
    <w:rsid w:val="00087655"/>
    <w:rsid w:val="000876CF"/>
    <w:rsid w:val="0008781C"/>
    <w:rsid w:val="0008786F"/>
    <w:rsid w:val="00087C15"/>
    <w:rsid w:val="0009007E"/>
    <w:rsid w:val="000900A7"/>
    <w:rsid w:val="00090655"/>
    <w:rsid w:val="00090A25"/>
    <w:rsid w:val="00090ECA"/>
    <w:rsid w:val="00090F10"/>
    <w:rsid w:val="00090FE3"/>
    <w:rsid w:val="0009127D"/>
    <w:rsid w:val="000912FE"/>
    <w:rsid w:val="00091457"/>
    <w:rsid w:val="0009148B"/>
    <w:rsid w:val="000915D9"/>
    <w:rsid w:val="000915FD"/>
    <w:rsid w:val="00091DC8"/>
    <w:rsid w:val="000928A3"/>
    <w:rsid w:val="00092FFA"/>
    <w:rsid w:val="00093064"/>
    <w:rsid w:val="000931B5"/>
    <w:rsid w:val="0009335D"/>
    <w:rsid w:val="0009335E"/>
    <w:rsid w:val="00093AFA"/>
    <w:rsid w:val="0009433B"/>
    <w:rsid w:val="00094707"/>
    <w:rsid w:val="00094885"/>
    <w:rsid w:val="00094956"/>
    <w:rsid w:val="00094AEA"/>
    <w:rsid w:val="00094B3D"/>
    <w:rsid w:val="00094E98"/>
    <w:rsid w:val="00095AC6"/>
    <w:rsid w:val="00095B8B"/>
    <w:rsid w:val="00095BFF"/>
    <w:rsid w:val="0009605A"/>
    <w:rsid w:val="00096195"/>
    <w:rsid w:val="0009635C"/>
    <w:rsid w:val="00096754"/>
    <w:rsid w:val="00096831"/>
    <w:rsid w:val="00096BCF"/>
    <w:rsid w:val="00096D68"/>
    <w:rsid w:val="000970FC"/>
    <w:rsid w:val="00097364"/>
    <w:rsid w:val="0009748A"/>
    <w:rsid w:val="000976A3"/>
    <w:rsid w:val="00097A20"/>
    <w:rsid w:val="000A08AB"/>
    <w:rsid w:val="000A08BB"/>
    <w:rsid w:val="000A0ABF"/>
    <w:rsid w:val="000A0F4D"/>
    <w:rsid w:val="000A1060"/>
    <w:rsid w:val="000A1544"/>
    <w:rsid w:val="000A16AE"/>
    <w:rsid w:val="000A1865"/>
    <w:rsid w:val="000A18F6"/>
    <w:rsid w:val="000A20F0"/>
    <w:rsid w:val="000A26D0"/>
    <w:rsid w:val="000A2DB4"/>
    <w:rsid w:val="000A35CE"/>
    <w:rsid w:val="000A3CB5"/>
    <w:rsid w:val="000A3E78"/>
    <w:rsid w:val="000A4171"/>
    <w:rsid w:val="000A45A8"/>
    <w:rsid w:val="000A46B7"/>
    <w:rsid w:val="000A4AA7"/>
    <w:rsid w:val="000A5410"/>
    <w:rsid w:val="000A54C2"/>
    <w:rsid w:val="000A5B9E"/>
    <w:rsid w:val="000A6260"/>
    <w:rsid w:val="000A62AD"/>
    <w:rsid w:val="000A6900"/>
    <w:rsid w:val="000A6CC5"/>
    <w:rsid w:val="000A72A0"/>
    <w:rsid w:val="000A7455"/>
    <w:rsid w:val="000A7578"/>
    <w:rsid w:val="000A7C6D"/>
    <w:rsid w:val="000B000A"/>
    <w:rsid w:val="000B0544"/>
    <w:rsid w:val="000B06AE"/>
    <w:rsid w:val="000B06C2"/>
    <w:rsid w:val="000B07D1"/>
    <w:rsid w:val="000B0D28"/>
    <w:rsid w:val="000B0E75"/>
    <w:rsid w:val="000B124F"/>
    <w:rsid w:val="000B1340"/>
    <w:rsid w:val="000B1404"/>
    <w:rsid w:val="000B16F1"/>
    <w:rsid w:val="000B19D1"/>
    <w:rsid w:val="000B1D27"/>
    <w:rsid w:val="000B1E4F"/>
    <w:rsid w:val="000B2C44"/>
    <w:rsid w:val="000B2E7B"/>
    <w:rsid w:val="000B3471"/>
    <w:rsid w:val="000B39AF"/>
    <w:rsid w:val="000B3F0D"/>
    <w:rsid w:val="000B43E4"/>
    <w:rsid w:val="000B4668"/>
    <w:rsid w:val="000B4701"/>
    <w:rsid w:val="000B49F5"/>
    <w:rsid w:val="000B4CE4"/>
    <w:rsid w:val="000B4DA0"/>
    <w:rsid w:val="000B4FF0"/>
    <w:rsid w:val="000B50B1"/>
    <w:rsid w:val="000B5197"/>
    <w:rsid w:val="000B59F9"/>
    <w:rsid w:val="000B5B71"/>
    <w:rsid w:val="000B5BFF"/>
    <w:rsid w:val="000B5D83"/>
    <w:rsid w:val="000B5DC4"/>
    <w:rsid w:val="000B619A"/>
    <w:rsid w:val="000B6831"/>
    <w:rsid w:val="000B7218"/>
    <w:rsid w:val="000B7387"/>
    <w:rsid w:val="000B7404"/>
    <w:rsid w:val="000B7757"/>
    <w:rsid w:val="000B7CF6"/>
    <w:rsid w:val="000C08F0"/>
    <w:rsid w:val="000C0A94"/>
    <w:rsid w:val="000C0F2E"/>
    <w:rsid w:val="000C10B6"/>
    <w:rsid w:val="000C11D0"/>
    <w:rsid w:val="000C13C6"/>
    <w:rsid w:val="000C1636"/>
    <w:rsid w:val="000C1789"/>
    <w:rsid w:val="000C181C"/>
    <w:rsid w:val="000C1EB2"/>
    <w:rsid w:val="000C26AA"/>
    <w:rsid w:val="000C288E"/>
    <w:rsid w:val="000C29FB"/>
    <w:rsid w:val="000C2B88"/>
    <w:rsid w:val="000C2DFA"/>
    <w:rsid w:val="000C43E6"/>
    <w:rsid w:val="000C440B"/>
    <w:rsid w:val="000C46B0"/>
    <w:rsid w:val="000C47F0"/>
    <w:rsid w:val="000C48B5"/>
    <w:rsid w:val="000C4D82"/>
    <w:rsid w:val="000C5268"/>
    <w:rsid w:val="000C5499"/>
    <w:rsid w:val="000C5653"/>
    <w:rsid w:val="000C57A9"/>
    <w:rsid w:val="000C5A01"/>
    <w:rsid w:val="000C638F"/>
    <w:rsid w:val="000C653C"/>
    <w:rsid w:val="000C655D"/>
    <w:rsid w:val="000C696B"/>
    <w:rsid w:val="000C6BBE"/>
    <w:rsid w:val="000C6BD4"/>
    <w:rsid w:val="000C6F8E"/>
    <w:rsid w:val="000C713F"/>
    <w:rsid w:val="000C7343"/>
    <w:rsid w:val="000C7360"/>
    <w:rsid w:val="000C7AA8"/>
    <w:rsid w:val="000C7B31"/>
    <w:rsid w:val="000C7DB3"/>
    <w:rsid w:val="000D0062"/>
    <w:rsid w:val="000D060D"/>
    <w:rsid w:val="000D075E"/>
    <w:rsid w:val="000D09B3"/>
    <w:rsid w:val="000D0B8A"/>
    <w:rsid w:val="000D0E43"/>
    <w:rsid w:val="000D16A1"/>
    <w:rsid w:val="000D172A"/>
    <w:rsid w:val="000D1810"/>
    <w:rsid w:val="000D33B8"/>
    <w:rsid w:val="000D3BA7"/>
    <w:rsid w:val="000D418F"/>
    <w:rsid w:val="000D46F0"/>
    <w:rsid w:val="000D47B1"/>
    <w:rsid w:val="000D4ECA"/>
    <w:rsid w:val="000D4FF8"/>
    <w:rsid w:val="000D503D"/>
    <w:rsid w:val="000D525D"/>
    <w:rsid w:val="000D6071"/>
    <w:rsid w:val="000D649C"/>
    <w:rsid w:val="000D6DDA"/>
    <w:rsid w:val="000D7504"/>
    <w:rsid w:val="000D7848"/>
    <w:rsid w:val="000D78A8"/>
    <w:rsid w:val="000D7B15"/>
    <w:rsid w:val="000E070F"/>
    <w:rsid w:val="000E087A"/>
    <w:rsid w:val="000E0899"/>
    <w:rsid w:val="000E08C7"/>
    <w:rsid w:val="000E0D9B"/>
    <w:rsid w:val="000E11F8"/>
    <w:rsid w:val="000E1BA1"/>
    <w:rsid w:val="000E1D5A"/>
    <w:rsid w:val="000E200B"/>
    <w:rsid w:val="000E2074"/>
    <w:rsid w:val="000E23F6"/>
    <w:rsid w:val="000E2607"/>
    <w:rsid w:val="000E2613"/>
    <w:rsid w:val="000E28C6"/>
    <w:rsid w:val="000E2ABC"/>
    <w:rsid w:val="000E2CE7"/>
    <w:rsid w:val="000E3579"/>
    <w:rsid w:val="000E363B"/>
    <w:rsid w:val="000E3DC1"/>
    <w:rsid w:val="000E430F"/>
    <w:rsid w:val="000E4601"/>
    <w:rsid w:val="000E48FD"/>
    <w:rsid w:val="000E549E"/>
    <w:rsid w:val="000E5776"/>
    <w:rsid w:val="000E5AD2"/>
    <w:rsid w:val="000E5CA7"/>
    <w:rsid w:val="000E5E3E"/>
    <w:rsid w:val="000E5ED8"/>
    <w:rsid w:val="000E6122"/>
    <w:rsid w:val="000E63EA"/>
    <w:rsid w:val="000E63ED"/>
    <w:rsid w:val="000E6AAE"/>
    <w:rsid w:val="000E6B9B"/>
    <w:rsid w:val="000E6E51"/>
    <w:rsid w:val="000E7253"/>
    <w:rsid w:val="000E73E3"/>
    <w:rsid w:val="000E77BA"/>
    <w:rsid w:val="000E7E33"/>
    <w:rsid w:val="000F0500"/>
    <w:rsid w:val="000F0B58"/>
    <w:rsid w:val="000F0BBF"/>
    <w:rsid w:val="000F1436"/>
    <w:rsid w:val="000F16E2"/>
    <w:rsid w:val="000F1AF3"/>
    <w:rsid w:val="000F1C3A"/>
    <w:rsid w:val="000F1DB4"/>
    <w:rsid w:val="000F216E"/>
    <w:rsid w:val="000F232C"/>
    <w:rsid w:val="000F241F"/>
    <w:rsid w:val="000F2470"/>
    <w:rsid w:val="000F2B73"/>
    <w:rsid w:val="000F2F19"/>
    <w:rsid w:val="000F335D"/>
    <w:rsid w:val="000F3C89"/>
    <w:rsid w:val="000F3D79"/>
    <w:rsid w:val="000F3EF3"/>
    <w:rsid w:val="000F421D"/>
    <w:rsid w:val="000F43A6"/>
    <w:rsid w:val="000F43C5"/>
    <w:rsid w:val="000F4830"/>
    <w:rsid w:val="000F4B7C"/>
    <w:rsid w:val="000F52AE"/>
    <w:rsid w:val="000F5457"/>
    <w:rsid w:val="000F54BF"/>
    <w:rsid w:val="000F58D3"/>
    <w:rsid w:val="000F59A3"/>
    <w:rsid w:val="000F5AFD"/>
    <w:rsid w:val="000F5C62"/>
    <w:rsid w:val="000F5E97"/>
    <w:rsid w:val="000F632E"/>
    <w:rsid w:val="000F6776"/>
    <w:rsid w:val="000F68ED"/>
    <w:rsid w:val="000F6D44"/>
    <w:rsid w:val="000F745B"/>
    <w:rsid w:val="000F7AC2"/>
    <w:rsid w:val="000F7D36"/>
    <w:rsid w:val="00100F01"/>
    <w:rsid w:val="0010153F"/>
    <w:rsid w:val="00101EAC"/>
    <w:rsid w:val="00101F44"/>
    <w:rsid w:val="00101F79"/>
    <w:rsid w:val="001021CD"/>
    <w:rsid w:val="001025D0"/>
    <w:rsid w:val="0010279F"/>
    <w:rsid w:val="00102E8C"/>
    <w:rsid w:val="0010300C"/>
    <w:rsid w:val="00103241"/>
    <w:rsid w:val="00103456"/>
    <w:rsid w:val="00103AC4"/>
    <w:rsid w:val="00104075"/>
    <w:rsid w:val="001041C0"/>
    <w:rsid w:val="0010434D"/>
    <w:rsid w:val="0010434F"/>
    <w:rsid w:val="00104396"/>
    <w:rsid w:val="001044D1"/>
    <w:rsid w:val="0010458C"/>
    <w:rsid w:val="001046E0"/>
    <w:rsid w:val="00104815"/>
    <w:rsid w:val="00104C82"/>
    <w:rsid w:val="001050CF"/>
    <w:rsid w:val="001051A7"/>
    <w:rsid w:val="00105734"/>
    <w:rsid w:val="00105758"/>
    <w:rsid w:val="00105AA9"/>
    <w:rsid w:val="00105E34"/>
    <w:rsid w:val="00105E74"/>
    <w:rsid w:val="00106074"/>
    <w:rsid w:val="00106398"/>
    <w:rsid w:val="0010661E"/>
    <w:rsid w:val="001069B5"/>
    <w:rsid w:val="00106A03"/>
    <w:rsid w:val="00106E46"/>
    <w:rsid w:val="00107081"/>
    <w:rsid w:val="0010735F"/>
    <w:rsid w:val="001073AC"/>
    <w:rsid w:val="001075FB"/>
    <w:rsid w:val="001078CF"/>
    <w:rsid w:val="00110215"/>
    <w:rsid w:val="001104A6"/>
    <w:rsid w:val="001104AD"/>
    <w:rsid w:val="00110763"/>
    <w:rsid w:val="00110CEE"/>
    <w:rsid w:val="00110ECA"/>
    <w:rsid w:val="001114C8"/>
    <w:rsid w:val="00111699"/>
    <w:rsid w:val="001116CC"/>
    <w:rsid w:val="00111F3D"/>
    <w:rsid w:val="00111FEE"/>
    <w:rsid w:val="0011215E"/>
    <w:rsid w:val="001129A8"/>
    <w:rsid w:val="00112BC3"/>
    <w:rsid w:val="00112D0B"/>
    <w:rsid w:val="00112E7B"/>
    <w:rsid w:val="0011376C"/>
    <w:rsid w:val="0011396E"/>
    <w:rsid w:val="00114587"/>
    <w:rsid w:val="00114798"/>
    <w:rsid w:val="00114F09"/>
    <w:rsid w:val="001153DE"/>
    <w:rsid w:val="00115584"/>
    <w:rsid w:val="00115B33"/>
    <w:rsid w:val="00115BCC"/>
    <w:rsid w:val="00115EE7"/>
    <w:rsid w:val="00116025"/>
    <w:rsid w:val="0011626C"/>
    <w:rsid w:val="001166FF"/>
    <w:rsid w:val="001167A6"/>
    <w:rsid w:val="001168A6"/>
    <w:rsid w:val="00116D69"/>
    <w:rsid w:val="00116F09"/>
    <w:rsid w:val="00116FAA"/>
    <w:rsid w:val="001175F2"/>
    <w:rsid w:val="00117643"/>
    <w:rsid w:val="001177FE"/>
    <w:rsid w:val="001178A1"/>
    <w:rsid w:val="0011791B"/>
    <w:rsid w:val="001179F5"/>
    <w:rsid w:val="00117BE0"/>
    <w:rsid w:val="00117D6C"/>
    <w:rsid w:val="00117D87"/>
    <w:rsid w:val="001201EA"/>
    <w:rsid w:val="00120291"/>
    <w:rsid w:val="00120CE6"/>
    <w:rsid w:val="00120D6C"/>
    <w:rsid w:val="00120E37"/>
    <w:rsid w:val="0012110F"/>
    <w:rsid w:val="00121238"/>
    <w:rsid w:val="001214DC"/>
    <w:rsid w:val="00121579"/>
    <w:rsid w:val="001216DA"/>
    <w:rsid w:val="00121749"/>
    <w:rsid w:val="001218B2"/>
    <w:rsid w:val="00121DB4"/>
    <w:rsid w:val="00121F44"/>
    <w:rsid w:val="00122007"/>
    <w:rsid w:val="00122405"/>
    <w:rsid w:val="00122876"/>
    <w:rsid w:val="00122C09"/>
    <w:rsid w:val="0012318E"/>
    <w:rsid w:val="00123663"/>
    <w:rsid w:val="00123907"/>
    <w:rsid w:val="001244B9"/>
    <w:rsid w:val="00124C61"/>
    <w:rsid w:val="00125152"/>
    <w:rsid w:val="001257D8"/>
    <w:rsid w:val="00125A86"/>
    <w:rsid w:val="00125D26"/>
    <w:rsid w:val="00125E90"/>
    <w:rsid w:val="00126080"/>
    <w:rsid w:val="00126484"/>
    <w:rsid w:val="00126686"/>
    <w:rsid w:val="00126C06"/>
    <w:rsid w:val="00126DCF"/>
    <w:rsid w:val="0012710B"/>
    <w:rsid w:val="00127C65"/>
    <w:rsid w:val="00127E39"/>
    <w:rsid w:val="00127F0A"/>
    <w:rsid w:val="00130335"/>
    <w:rsid w:val="00130406"/>
    <w:rsid w:val="001305A0"/>
    <w:rsid w:val="00130F71"/>
    <w:rsid w:val="0013107D"/>
    <w:rsid w:val="00131215"/>
    <w:rsid w:val="00131243"/>
    <w:rsid w:val="001316C1"/>
    <w:rsid w:val="001316E0"/>
    <w:rsid w:val="00131CB0"/>
    <w:rsid w:val="00131D7B"/>
    <w:rsid w:val="00132D67"/>
    <w:rsid w:val="00132DB0"/>
    <w:rsid w:val="00132E7A"/>
    <w:rsid w:val="00132F5D"/>
    <w:rsid w:val="00133734"/>
    <w:rsid w:val="00133B91"/>
    <w:rsid w:val="00133C14"/>
    <w:rsid w:val="00134187"/>
    <w:rsid w:val="00134482"/>
    <w:rsid w:val="00134D2A"/>
    <w:rsid w:val="00135014"/>
    <w:rsid w:val="00135486"/>
    <w:rsid w:val="00135A09"/>
    <w:rsid w:val="00135AEE"/>
    <w:rsid w:val="00135D36"/>
    <w:rsid w:val="00136248"/>
    <w:rsid w:val="00136B64"/>
    <w:rsid w:val="00136ED6"/>
    <w:rsid w:val="00136F7A"/>
    <w:rsid w:val="001373AB"/>
    <w:rsid w:val="0013761E"/>
    <w:rsid w:val="001376CF"/>
    <w:rsid w:val="00137A53"/>
    <w:rsid w:val="00137AE8"/>
    <w:rsid w:val="00137B9B"/>
    <w:rsid w:val="00137BCF"/>
    <w:rsid w:val="00140034"/>
    <w:rsid w:val="00140119"/>
    <w:rsid w:val="00140435"/>
    <w:rsid w:val="00140668"/>
    <w:rsid w:val="0014069A"/>
    <w:rsid w:val="0014083D"/>
    <w:rsid w:val="001409DE"/>
    <w:rsid w:val="00140DFE"/>
    <w:rsid w:val="00140F36"/>
    <w:rsid w:val="00141454"/>
    <w:rsid w:val="00141662"/>
    <w:rsid w:val="0014189F"/>
    <w:rsid w:val="00141C34"/>
    <w:rsid w:val="0014200B"/>
    <w:rsid w:val="001423F6"/>
    <w:rsid w:val="00142C3C"/>
    <w:rsid w:val="00143406"/>
    <w:rsid w:val="001437B1"/>
    <w:rsid w:val="001446EE"/>
    <w:rsid w:val="00144A09"/>
    <w:rsid w:val="00144E39"/>
    <w:rsid w:val="00145634"/>
    <w:rsid w:val="00145FDF"/>
    <w:rsid w:val="001462A7"/>
    <w:rsid w:val="0014662D"/>
    <w:rsid w:val="0014668D"/>
    <w:rsid w:val="00146AAC"/>
    <w:rsid w:val="00146F04"/>
    <w:rsid w:val="001470C4"/>
    <w:rsid w:val="00147C57"/>
    <w:rsid w:val="00147EF8"/>
    <w:rsid w:val="00150219"/>
    <w:rsid w:val="0015067D"/>
    <w:rsid w:val="0015096B"/>
    <w:rsid w:val="001509B8"/>
    <w:rsid w:val="00150BFD"/>
    <w:rsid w:val="0015122A"/>
    <w:rsid w:val="00151667"/>
    <w:rsid w:val="00151A65"/>
    <w:rsid w:val="00151B59"/>
    <w:rsid w:val="00151C51"/>
    <w:rsid w:val="00152486"/>
    <w:rsid w:val="001525A6"/>
    <w:rsid w:val="001525CD"/>
    <w:rsid w:val="00152E44"/>
    <w:rsid w:val="001530DA"/>
    <w:rsid w:val="00153248"/>
    <w:rsid w:val="001532E5"/>
    <w:rsid w:val="001535D0"/>
    <w:rsid w:val="0015376C"/>
    <w:rsid w:val="00153F28"/>
    <w:rsid w:val="00154141"/>
    <w:rsid w:val="0015420B"/>
    <w:rsid w:val="001544E5"/>
    <w:rsid w:val="00154626"/>
    <w:rsid w:val="001548DF"/>
    <w:rsid w:val="00154A84"/>
    <w:rsid w:val="00154B25"/>
    <w:rsid w:val="00154C02"/>
    <w:rsid w:val="00154D2D"/>
    <w:rsid w:val="00154EFD"/>
    <w:rsid w:val="001550BB"/>
    <w:rsid w:val="00155330"/>
    <w:rsid w:val="00155592"/>
    <w:rsid w:val="00155938"/>
    <w:rsid w:val="0015594D"/>
    <w:rsid w:val="00155A38"/>
    <w:rsid w:val="00155BAA"/>
    <w:rsid w:val="00155DB0"/>
    <w:rsid w:val="0015621C"/>
    <w:rsid w:val="001565D2"/>
    <w:rsid w:val="00157306"/>
    <w:rsid w:val="0015763D"/>
    <w:rsid w:val="00157954"/>
    <w:rsid w:val="001600F6"/>
    <w:rsid w:val="00160119"/>
    <w:rsid w:val="0016056B"/>
    <w:rsid w:val="0016059E"/>
    <w:rsid w:val="001608F2"/>
    <w:rsid w:val="0016130E"/>
    <w:rsid w:val="0016140E"/>
    <w:rsid w:val="00161610"/>
    <w:rsid w:val="001616D4"/>
    <w:rsid w:val="00161D31"/>
    <w:rsid w:val="00161F35"/>
    <w:rsid w:val="00161F7F"/>
    <w:rsid w:val="001621E0"/>
    <w:rsid w:val="0016221F"/>
    <w:rsid w:val="001623D3"/>
    <w:rsid w:val="00162BCE"/>
    <w:rsid w:val="00163186"/>
    <w:rsid w:val="001633DC"/>
    <w:rsid w:val="00163911"/>
    <w:rsid w:val="00163990"/>
    <w:rsid w:val="00163AF4"/>
    <w:rsid w:val="00163B69"/>
    <w:rsid w:val="00164287"/>
    <w:rsid w:val="001647A3"/>
    <w:rsid w:val="0016569C"/>
    <w:rsid w:val="00165A08"/>
    <w:rsid w:val="00165BE7"/>
    <w:rsid w:val="00165EAF"/>
    <w:rsid w:val="001662EC"/>
    <w:rsid w:val="001664C5"/>
    <w:rsid w:val="00166D78"/>
    <w:rsid w:val="00166E66"/>
    <w:rsid w:val="00167202"/>
    <w:rsid w:val="0016722F"/>
    <w:rsid w:val="0016759B"/>
    <w:rsid w:val="001675DB"/>
    <w:rsid w:val="001677E1"/>
    <w:rsid w:val="0016780A"/>
    <w:rsid w:val="00167BBC"/>
    <w:rsid w:val="001701E5"/>
    <w:rsid w:val="001704F6"/>
    <w:rsid w:val="0017126D"/>
    <w:rsid w:val="00171317"/>
    <w:rsid w:val="001713B0"/>
    <w:rsid w:val="00171421"/>
    <w:rsid w:val="00171480"/>
    <w:rsid w:val="001717CD"/>
    <w:rsid w:val="001718CB"/>
    <w:rsid w:val="00171923"/>
    <w:rsid w:val="00171DD7"/>
    <w:rsid w:val="00171E3D"/>
    <w:rsid w:val="00172884"/>
    <w:rsid w:val="001736D8"/>
    <w:rsid w:val="001739DF"/>
    <w:rsid w:val="00173B06"/>
    <w:rsid w:val="00173B15"/>
    <w:rsid w:val="001740ED"/>
    <w:rsid w:val="00174341"/>
    <w:rsid w:val="00174373"/>
    <w:rsid w:val="00174615"/>
    <w:rsid w:val="00174F63"/>
    <w:rsid w:val="00174F7C"/>
    <w:rsid w:val="001753F9"/>
    <w:rsid w:val="0017546E"/>
    <w:rsid w:val="00175520"/>
    <w:rsid w:val="00175574"/>
    <w:rsid w:val="00175762"/>
    <w:rsid w:val="00175843"/>
    <w:rsid w:val="00175D80"/>
    <w:rsid w:val="00175E65"/>
    <w:rsid w:val="00176384"/>
    <w:rsid w:val="0017668A"/>
    <w:rsid w:val="0017669D"/>
    <w:rsid w:val="00176BBE"/>
    <w:rsid w:val="00176E2A"/>
    <w:rsid w:val="00176EA0"/>
    <w:rsid w:val="00177317"/>
    <w:rsid w:val="0017760A"/>
    <w:rsid w:val="00177B72"/>
    <w:rsid w:val="0018031E"/>
    <w:rsid w:val="00180EF1"/>
    <w:rsid w:val="001812C3"/>
    <w:rsid w:val="001812EC"/>
    <w:rsid w:val="0018165F"/>
    <w:rsid w:val="00182150"/>
    <w:rsid w:val="0018218D"/>
    <w:rsid w:val="001827DB"/>
    <w:rsid w:val="001828C8"/>
    <w:rsid w:val="00182BA2"/>
    <w:rsid w:val="00183A6A"/>
    <w:rsid w:val="00183B08"/>
    <w:rsid w:val="001841BB"/>
    <w:rsid w:val="00184B89"/>
    <w:rsid w:val="00185791"/>
    <w:rsid w:val="00185882"/>
    <w:rsid w:val="001858BE"/>
    <w:rsid w:val="00185FEC"/>
    <w:rsid w:val="001862FE"/>
    <w:rsid w:val="001864DF"/>
    <w:rsid w:val="001866B7"/>
    <w:rsid w:val="00186FFF"/>
    <w:rsid w:val="00187941"/>
    <w:rsid w:val="00187995"/>
    <w:rsid w:val="00187E5A"/>
    <w:rsid w:val="001904FA"/>
    <w:rsid w:val="00190684"/>
    <w:rsid w:val="001906BC"/>
    <w:rsid w:val="001907C8"/>
    <w:rsid w:val="00190CAD"/>
    <w:rsid w:val="0019125A"/>
    <w:rsid w:val="0019126D"/>
    <w:rsid w:val="0019182F"/>
    <w:rsid w:val="00191867"/>
    <w:rsid w:val="00191DF3"/>
    <w:rsid w:val="00192277"/>
    <w:rsid w:val="0019234E"/>
    <w:rsid w:val="001923BA"/>
    <w:rsid w:val="00192745"/>
    <w:rsid w:val="001927B8"/>
    <w:rsid w:val="0019293A"/>
    <w:rsid w:val="00192C50"/>
    <w:rsid w:val="00193152"/>
    <w:rsid w:val="001932BF"/>
    <w:rsid w:val="001949BB"/>
    <w:rsid w:val="00194A77"/>
    <w:rsid w:val="00194B29"/>
    <w:rsid w:val="00194B53"/>
    <w:rsid w:val="00194C1A"/>
    <w:rsid w:val="00194C50"/>
    <w:rsid w:val="00194E68"/>
    <w:rsid w:val="00195274"/>
    <w:rsid w:val="001952C4"/>
    <w:rsid w:val="0019544F"/>
    <w:rsid w:val="00195A4F"/>
    <w:rsid w:val="00195EF5"/>
    <w:rsid w:val="00196320"/>
    <w:rsid w:val="00196817"/>
    <w:rsid w:val="00197645"/>
    <w:rsid w:val="0019793D"/>
    <w:rsid w:val="00197AB5"/>
    <w:rsid w:val="00197BF2"/>
    <w:rsid w:val="00197C32"/>
    <w:rsid w:val="00197CA5"/>
    <w:rsid w:val="00197F5F"/>
    <w:rsid w:val="001A006F"/>
    <w:rsid w:val="001A03F2"/>
    <w:rsid w:val="001A04A2"/>
    <w:rsid w:val="001A073F"/>
    <w:rsid w:val="001A0CDD"/>
    <w:rsid w:val="001A0F77"/>
    <w:rsid w:val="001A113C"/>
    <w:rsid w:val="001A11BC"/>
    <w:rsid w:val="001A121E"/>
    <w:rsid w:val="001A1A08"/>
    <w:rsid w:val="001A1E97"/>
    <w:rsid w:val="001A2972"/>
    <w:rsid w:val="001A3494"/>
    <w:rsid w:val="001A34C4"/>
    <w:rsid w:val="001A351C"/>
    <w:rsid w:val="001A3A43"/>
    <w:rsid w:val="001A3B27"/>
    <w:rsid w:val="001A3B42"/>
    <w:rsid w:val="001A410C"/>
    <w:rsid w:val="001A428B"/>
    <w:rsid w:val="001A42E3"/>
    <w:rsid w:val="001A435C"/>
    <w:rsid w:val="001A4644"/>
    <w:rsid w:val="001A493A"/>
    <w:rsid w:val="001A4954"/>
    <w:rsid w:val="001A4A19"/>
    <w:rsid w:val="001A4F82"/>
    <w:rsid w:val="001A5314"/>
    <w:rsid w:val="001A5787"/>
    <w:rsid w:val="001A5A78"/>
    <w:rsid w:val="001A72B7"/>
    <w:rsid w:val="001A7830"/>
    <w:rsid w:val="001A78E9"/>
    <w:rsid w:val="001A7A6A"/>
    <w:rsid w:val="001A7AA0"/>
    <w:rsid w:val="001A7ACA"/>
    <w:rsid w:val="001A7E21"/>
    <w:rsid w:val="001B02E5"/>
    <w:rsid w:val="001B03E0"/>
    <w:rsid w:val="001B05C4"/>
    <w:rsid w:val="001B0C6D"/>
    <w:rsid w:val="001B1054"/>
    <w:rsid w:val="001B12C6"/>
    <w:rsid w:val="001B2123"/>
    <w:rsid w:val="001B2659"/>
    <w:rsid w:val="001B3587"/>
    <w:rsid w:val="001B3B56"/>
    <w:rsid w:val="001B3E5D"/>
    <w:rsid w:val="001B400E"/>
    <w:rsid w:val="001B4031"/>
    <w:rsid w:val="001B4395"/>
    <w:rsid w:val="001B4C26"/>
    <w:rsid w:val="001B5313"/>
    <w:rsid w:val="001B5A9B"/>
    <w:rsid w:val="001B5BAF"/>
    <w:rsid w:val="001B6B17"/>
    <w:rsid w:val="001B72AB"/>
    <w:rsid w:val="001B7B4B"/>
    <w:rsid w:val="001B7C72"/>
    <w:rsid w:val="001B7DE4"/>
    <w:rsid w:val="001B7FFB"/>
    <w:rsid w:val="001C0FEA"/>
    <w:rsid w:val="001C1A44"/>
    <w:rsid w:val="001C23F9"/>
    <w:rsid w:val="001C25E7"/>
    <w:rsid w:val="001C2609"/>
    <w:rsid w:val="001C27AE"/>
    <w:rsid w:val="001C2EB8"/>
    <w:rsid w:val="001C30FC"/>
    <w:rsid w:val="001C37E9"/>
    <w:rsid w:val="001C399E"/>
    <w:rsid w:val="001C3A2C"/>
    <w:rsid w:val="001C3EB4"/>
    <w:rsid w:val="001C3FED"/>
    <w:rsid w:val="001C408B"/>
    <w:rsid w:val="001C412A"/>
    <w:rsid w:val="001C4918"/>
    <w:rsid w:val="001C49CD"/>
    <w:rsid w:val="001C5130"/>
    <w:rsid w:val="001C5201"/>
    <w:rsid w:val="001C5487"/>
    <w:rsid w:val="001C55BB"/>
    <w:rsid w:val="001C567E"/>
    <w:rsid w:val="001C59ED"/>
    <w:rsid w:val="001C5A77"/>
    <w:rsid w:val="001C5DEA"/>
    <w:rsid w:val="001C62A1"/>
    <w:rsid w:val="001C6447"/>
    <w:rsid w:val="001C6593"/>
    <w:rsid w:val="001C6640"/>
    <w:rsid w:val="001C6B58"/>
    <w:rsid w:val="001C6D8F"/>
    <w:rsid w:val="001C6F3E"/>
    <w:rsid w:val="001C720F"/>
    <w:rsid w:val="001C7348"/>
    <w:rsid w:val="001C7408"/>
    <w:rsid w:val="001C79CF"/>
    <w:rsid w:val="001C79EC"/>
    <w:rsid w:val="001C79F7"/>
    <w:rsid w:val="001C7AB0"/>
    <w:rsid w:val="001C7B43"/>
    <w:rsid w:val="001C7B8C"/>
    <w:rsid w:val="001D020F"/>
    <w:rsid w:val="001D0A76"/>
    <w:rsid w:val="001D13E0"/>
    <w:rsid w:val="001D1A33"/>
    <w:rsid w:val="001D2105"/>
    <w:rsid w:val="001D2B76"/>
    <w:rsid w:val="001D3388"/>
    <w:rsid w:val="001D3A8C"/>
    <w:rsid w:val="001D3D7C"/>
    <w:rsid w:val="001D3E35"/>
    <w:rsid w:val="001D40F3"/>
    <w:rsid w:val="001D4489"/>
    <w:rsid w:val="001D448A"/>
    <w:rsid w:val="001D4A0C"/>
    <w:rsid w:val="001D4E11"/>
    <w:rsid w:val="001D582E"/>
    <w:rsid w:val="001D587D"/>
    <w:rsid w:val="001D5B33"/>
    <w:rsid w:val="001D5DC2"/>
    <w:rsid w:val="001D5E54"/>
    <w:rsid w:val="001D5E59"/>
    <w:rsid w:val="001D6138"/>
    <w:rsid w:val="001D618A"/>
    <w:rsid w:val="001D62A9"/>
    <w:rsid w:val="001D66BF"/>
    <w:rsid w:val="001D6F9B"/>
    <w:rsid w:val="001D736F"/>
    <w:rsid w:val="001D789A"/>
    <w:rsid w:val="001D7F72"/>
    <w:rsid w:val="001E00BE"/>
    <w:rsid w:val="001E091F"/>
    <w:rsid w:val="001E0B56"/>
    <w:rsid w:val="001E1308"/>
    <w:rsid w:val="001E1538"/>
    <w:rsid w:val="001E17AA"/>
    <w:rsid w:val="001E1C7F"/>
    <w:rsid w:val="001E24AE"/>
    <w:rsid w:val="001E264D"/>
    <w:rsid w:val="001E287B"/>
    <w:rsid w:val="001E3773"/>
    <w:rsid w:val="001E3937"/>
    <w:rsid w:val="001E3A6C"/>
    <w:rsid w:val="001E3C7B"/>
    <w:rsid w:val="001E452B"/>
    <w:rsid w:val="001E49ED"/>
    <w:rsid w:val="001E4B73"/>
    <w:rsid w:val="001E505B"/>
    <w:rsid w:val="001E545B"/>
    <w:rsid w:val="001E5812"/>
    <w:rsid w:val="001E5CBC"/>
    <w:rsid w:val="001E60D6"/>
    <w:rsid w:val="001E641D"/>
    <w:rsid w:val="001E6452"/>
    <w:rsid w:val="001E6572"/>
    <w:rsid w:val="001E6613"/>
    <w:rsid w:val="001E667E"/>
    <w:rsid w:val="001E6FFC"/>
    <w:rsid w:val="001E7010"/>
    <w:rsid w:val="001E7676"/>
    <w:rsid w:val="001E7920"/>
    <w:rsid w:val="001E7D71"/>
    <w:rsid w:val="001F0FD2"/>
    <w:rsid w:val="001F13C2"/>
    <w:rsid w:val="001F1871"/>
    <w:rsid w:val="001F19FF"/>
    <w:rsid w:val="001F228D"/>
    <w:rsid w:val="001F240D"/>
    <w:rsid w:val="001F24F4"/>
    <w:rsid w:val="001F301C"/>
    <w:rsid w:val="001F3037"/>
    <w:rsid w:val="001F429F"/>
    <w:rsid w:val="001F47C3"/>
    <w:rsid w:val="001F4EFE"/>
    <w:rsid w:val="001F556A"/>
    <w:rsid w:val="001F5582"/>
    <w:rsid w:val="001F55AC"/>
    <w:rsid w:val="001F585F"/>
    <w:rsid w:val="001F5881"/>
    <w:rsid w:val="001F5A6B"/>
    <w:rsid w:val="001F5A97"/>
    <w:rsid w:val="001F6225"/>
    <w:rsid w:val="001F6241"/>
    <w:rsid w:val="001F6593"/>
    <w:rsid w:val="001F6B4C"/>
    <w:rsid w:val="001F70AF"/>
    <w:rsid w:val="001F74CD"/>
    <w:rsid w:val="001F75BF"/>
    <w:rsid w:val="001F7686"/>
    <w:rsid w:val="001F77D7"/>
    <w:rsid w:val="001F78B1"/>
    <w:rsid w:val="001F7B1F"/>
    <w:rsid w:val="001F7CFA"/>
    <w:rsid w:val="00200025"/>
    <w:rsid w:val="00200386"/>
    <w:rsid w:val="002005B0"/>
    <w:rsid w:val="00200767"/>
    <w:rsid w:val="00200862"/>
    <w:rsid w:val="00200C69"/>
    <w:rsid w:val="00200E86"/>
    <w:rsid w:val="00200F9A"/>
    <w:rsid w:val="0020144C"/>
    <w:rsid w:val="00201683"/>
    <w:rsid w:val="00201996"/>
    <w:rsid w:val="00201A31"/>
    <w:rsid w:val="00201C07"/>
    <w:rsid w:val="00201C5F"/>
    <w:rsid w:val="00201E21"/>
    <w:rsid w:val="0020228B"/>
    <w:rsid w:val="00202856"/>
    <w:rsid w:val="00202B09"/>
    <w:rsid w:val="00202F71"/>
    <w:rsid w:val="002032DB"/>
    <w:rsid w:val="002037DE"/>
    <w:rsid w:val="0020381D"/>
    <w:rsid w:val="00203B34"/>
    <w:rsid w:val="00203D7D"/>
    <w:rsid w:val="00203D96"/>
    <w:rsid w:val="00204006"/>
    <w:rsid w:val="00204122"/>
    <w:rsid w:val="0020484B"/>
    <w:rsid w:val="00204BFE"/>
    <w:rsid w:val="00204ED2"/>
    <w:rsid w:val="0020516F"/>
    <w:rsid w:val="0020544C"/>
    <w:rsid w:val="002057CB"/>
    <w:rsid w:val="002059FD"/>
    <w:rsid w:val="00205A4D"/>
    <w:rsid w:val="00205BE4"/>
    <w:rsid w:val="00205D2D"/>
    <w:rsid w:val="002060D5"/>
    <w:rsid w:val="0020618E"/>
    <w:rsid w:val="002063A1"/>
    <w:rsid w:val="00206BC5"/>
    <w:rsid w:val="00206CBE"/>
    <w:rsid w:val="00206EB3"/>
    <w:rsid w:val="00206EBA"/>
    <w:rsid w:val="00207768"/>
    <w:rsid w:val="0020778B"/>
    <w:rsid w:val="002077F3"/>
    <w:rsid w:val="00207884"/>
    <w:rsid w:val="002078E5"/>
    <w:rsid w:val="00207AB5"/>
    <w:rsid w:val="00207BB5"/>
    <w:rsid w:val="002100ED"/>
    <w:rsid w:val="00210217"/>
    <w:rsid w:val="002108BB"/>
    <w:rsid w:val="00210ECF"/>
    <w:rsid w:val="00210F6A"/>
    <w:rsid w:val="00210FBC"/>
    <w:rsid w:val="00211305"/>
    <w:rsid w:val="0021138F"/>
    <w:rsid w:val="002114DB"/>
    <w:rsid w:val="00211521"/>
    <w:rsid w:val="0021163B"/>
    <w:rsid w:val="00211963"/>
    <w:rsid w:val="002121A8"/>
    <w:rsid w:val="002121C3"/>
    <w:rsid w:val="002123A5"/>
    <w:rsid w:val="002128A8"/>
    <w:rsid w:val="002128FB"/>
    <w:rsid w:val="00212A4D"/>
    <w:rsid w:val="00212EA7"/>
    <w:rsid w:val="00213838"/>
    <w:rsid w:val="00213C94"/>
    <w:rsid w:val="00213E0D"/>
    <w:rsid w:val="0021421C"/>
    <w:rsid w:val="00214F7B"/>
    <w:rsid w:val="002150EF"/>
    <w:rsid w:val="002153D1"/>
    <w:rsid w:val="00215CE2"/>
    <w:rsid w:val="00215EEE"/>
    <w:rsid w:val="00216289"/>
    <w:rsid w:val="002162CC"/>
    <w:rsid w:val="002168DC"/>
    <w:rsid w:val="002169FF"/>
    <w:rsid w:val="00216ECB"/>
    <w:rsid w:val="00217209"/>
    <w:rsid w:val="002179CA"/>
    <w:rsid w:val="00217A4D"/>
    <w:rsid w:val="00217AF6"/>
    <w:rsid w:val="00217B78"/>
    <w:rsid w:val="00217D43"/>
    <w:rsid w:val="00220516"/>
    <w:rsid w:val="0022107B"/>
    <w:rsid w:val="002211FF"/>
    <w:rsid w:val="002216A1"/>
    <w:rsid w:val="0022251E"/>
    <w:rsid w:val="00222801"/>
    <w:rsid w:val="00222918"/>
    <w:rsid w:val="0022295D"/>
    <w:rsid w:val="0022404C"/>
    <w:rsid w:val="0022407F"/>
    <w:rsid w:val="0022432A"/>
    <w:rsid w:val="00224593"/>
    <w:rsid w:val="002245F4"/>
    <w:rsid w:val="00224F73"/>
    <w:rsid w:val="002251A8"/>
    <w:rsid w:val="002251D8"/>
    <w:rsid w:val="00225393"/>
    <w:rsid w:val="00225686"/>
    <w:rsid w:val="00225729"/>
    <w:rsid w:val="00225CC3"/>
    <w:rsid w:val="002260CE"/>
    <w:rsid w:val="0022615F"/>
    <w:rsid w:val="0022697F"/>
    <w:rsid w:val="002269F1"/>
    <w:rsid w:val="00227011"/>
    <w:rsid w:val="002272F6"/>
    <w:rsid w:val="0022792E"/>
    <w:rsid w:val="00227FF7"/>
    <w:rsid w:val="00230276"/>
    <w:rsid w:val="002302E4"/>
    <w:rsid w:val="00230AF6"/>
    <w:rsid w:val="00230F93"/>
    <w:rsid w:val="00231497"/>
    <w:rsid w:val="0023161F"/>
    <w:rsid w:val="0023182E"/>
    <w:rsid w:val="0023236F"/>
    <w:rsid w:val="00232430"/>
    <w:rsid w:val="0023244C"/>
    <w:rsid w:val="00232536"/>
    <w:rsid w:val="00232743"/>
    <w:rsid w:val="00232B43"/>
    <w:rsid w:val="00232D3A"/>
    <w:rsid w:val="00234172"/>
    <w:rsid w:val="002344C5"/>
    <w:rsid w:val="00234501"/>
    <w:rsid w:val="00234FAD"/>
    <w:rsid w:val="0023506B"/>
    <w:rsid w:val="0023564B"/>
    <w:rsid w:val="00235FEA"/>
    <w:rsid w:val="00236039"/>
    <w:rsid w:val="00236410"/>
    <w:rsid w:val="002367DA"/>
    <w:rsid w:val="002369F9"/>
    <w:rsid w:val="00236DB9"/>
    <w:rsid w:val="00236E54"/>
    <w:rsid w:val="00236E7D"/>
    <w:rsid w:val="00237419"/>
    <w:rsid w:val="0023747D"/>
    <w:rsid w:val="00237857"/>
    <w:rsid w:val="00237968"/>
    <w:rsid w:val="00237A5A"/>
    <w:rsid w:val="00237D93"/>
    <w:rsid w:val="0024009C"/>
    <w:rsid w:val="00240175"/>
    <w:rsid w:val="00240236"/>
    <w:rsid w:val="002404CC"/>
    <w:rsid w:val="0024063E"/>
    <w:rsid w:val="00241113"/>
    <w:rsid w:val="002414E3"/>
    <w:rsid w:val="00241760"/>
    <w:rsid w:val="002417E1"/>
    <w:rsid w:val="00241F06"/>
    <w:rsid w:val="002421CF"/>
    <w:rsid w:val="002425DD"/>
    <w:rsid w:val="002427C3"/>
    <w:rsid w:val="002429B1"/>
    <w:rsid w:val="002431C4"/>
    <w:rsid w:val="00243769"/>
    <w:rsid w:val="0024398E"/>
    <w:rsid w:val="00243A07"/>
    <w:rsid w:val="00243C33"/>
    <w:rsid w:val="00243ED1"/>
    <w:rsid w:val="00244BC0"/>
    <w:rsid w:val="00244BED"/>
    <w:rsid w:val="002453AD"/>
    <w:rsid w:val="002454AF"/>
    <w:rsid w:val="002455C6"/>
    <w:rsid w:val="002457B4"/>
    <w:rsid w:val="0024598C"/>
    <w:rsid w:val="00245A0E"/>
    <w:rsid w:val="00245D1C"/>
    <w:rsid w:val="00245E1F"/>
    <w:rsid w:val="002461E1"/>
    <w:rsid w:val="00246E03"/>
    <w:rsid w:val="002470FB"/>
    <w:rsid w:val="00247914"/>
    <w:rsid w:val="00247E59"/>
    <w:rsid w:val="00247FBF"/>
    <w:rsid w:val="002506AC"/>
    <w:rsid w:val="002507E2"/>
    <w:rsid w:val="00250830"/>
    <w:rsid w:val="00250D42"/>
    <w:rsid w:val="002511C0"/>
    <w:rsid w:val="00251304"/>
    <w:rsid w:val="00251945"/>
    <w:rsid w:val="00251BF7"/>
    <w:rsid w:val="00251D29"/>
    <w:rsid w:val="00251FCA"/>
    <w:rsid w:val="002524B0"/>
    <w:rsid w:val="002525A7"/>
    <w:rsid w:val="002526A4"/>
    <w:rsid w:val="002526FE"/>
    <w:rsid w:val="002527ED"/>
    <w:rsid w:val="00252977"/>
    <w:rsid w:val="00252F73"/>
    <w:rsid w:val="0025331C"/>
    <w:rsid w:val="00253568"/>
    <w:rsid w:val="00253900"/>
    <w:rsid w:val="00253CFA"/>
    <w:rsid w:val="0025434B"/>
    <w:rsid w:val="00254798"/>
    <w:rsid w:val="00256025"/>
    <w:rsid w:val="002561A0"/>
    <w:rsid w:val="00256D5B"/>
    <w:rsid w:val="00256D74"/>
    <w:rsid w:val="00257249"/>
    <w:rsid w:val="002574B5"/>
    <w:rsid w:val="00257668"/>
    <w:rsid w:val="00257B96"/>
    <w:rsid w:val="0026016C"/>
    <w:rsid w:val="002606BD"/>
    <w:rsid w:val="00261453"/>
    <w:rsid w:val="00262433"/>
    <w:rsid w:val="002627BD"/>
    <w:rsid w:val="002629A8"/>
    <w:rsid w:val="00262A3F"/>
    <w:rsid w:val="00262E9A"/>
    <w:rsid w:val="002635A5"/>
    <w:rsid w:val="002641D4"/>
    <w:rsid w:val="00264256"/>
    <w:rsid w:val="00264280"/>
    <w:rsid w:val="00264629"/>
    <w:rsid w:val="002648DE"/>
    <w:rsid w:val="00264DBF"/>
    <w:rsid w:val="00264EF7"/>
    <w:rsid w:val="00264FFE"/>
    <w:rsid w:val="002652AB"/>
    <w:rsid w:val="00265699"/>
    <w:rsid w:val="002662AE"/>
    <w:rsid w:val="002663FC"/>
    <w:rsid w:val="002666A2"/>
    <w:rsid w:val="00267539"/>
    <w:rsid w:val="00267540"/>
    <w:rsid w:val="002676B0"/>
    <w:rsid w:val="002676C4"/>
    <w:rsid w:val="00267FB2"/>
    <w:rsid w:val="00270045"/>
    <w:rsid w:val="00270218"/>
    <w:rsid w:val="002706DC"/>
    <w:rsid w:val="0027089D"/>
    <w:rsid w:val="002709CE"/>
    <w:rsid w:val="00270C40"/>
    <w:rsid w:val="002710D4"/>
    <w:rsid w:val="002712A9"/>
    <w:rsid w:val="00271946"/>
    <w:rsid w:val="002719AD"/>
    <w:rsid w:val="00271BA2"/>
    <w:rsid w:val="00271D5C"/>
    <w:rsid w:val="00271F2A"/>
    <w:rsid w:val="00271FBE"/>
    <w:rsid w:val="00272946"/>
    <w:rsid w:val="00272951"/>
    <w:rsid w:val="00272A12"/>
    <w:rsid w:val="00273047"/>
    <w:rsid w:val="002730D2"/>
    <w:rsid w:val="00273153"/>
    <w:rsid w:val="002732EE"/>
    <w:rsid w:val="0027344D"/>
    <w:rsid w:val="0027350C"/>
    <w:rsid w:val="002736FC"/>
    <w:rsid w:val="00273F66"/>
    <w:rsid w:val="00273F9F"/>
    <w:rsid w:val="00274139"/>
    <w:rsid w:val="0027435D"/>
    <w:rsid w:val="00274CE4"/>
    <w:rsid w:val="00274D72"/>
    <w:rsid w:val="00274EC5"/>
    <w:rsid w:val="002750CE"/>
    <w:rsid w:val="0027560E"/>
    <w:rsid w:val="002757FE"/>
    <w:rsid w:val="002758B2"/>
    <w:rsid w:val="00275D86"/>
    <w:rsid w:val="00276334"/>
    <w:rsid w:val="00276B39"/>
    <w:rsid w:val="00276D8B"/>
    <w:rsid w:val="002771E0"/>
    <w:rsid w:val="002771E3"/>
    <w:rsid w:val="00277993"/>
    <w:rsid w:val="00277A10"/>
    <w:rsid w:val="00277B9A"/>
    <w:rsid w:val="00277C7F"/>
    <w:rsid w:val="00277CB6"/>
    <w:rsid w:val="00277CC7"/>
    <w:rsid w:val="0028009A"/>
    <w:rsid w:val="002804F2"/>
    <w:rsid w:val="0028064F"/>
    <w:rsid w:val="00280F53"/>
    <w:rsid w:val="00281314"/>
    <w:rsid w:val="00281327"/>
    <w:rsid w:val="0028188D"/>
    <w:rsid w:val="00281E5A"/>
    <w:rsid w:val="00281E5E"/>
    <w:rsid w:val="002824C5"/>
    <w:rsid w:val="00282AB9"/>
    <w:rsid w:val="00282AC5"/>
    <w:rsid w:val="00282B15"/>
    <w:rsid w:val="00282E9D"/>
    <w:rsid w:val="0028346F"/>
    <w:rsid w:val="00283591"/>
    <w:rsid w:val="00283728"/>
    <w:rsid w:val="00283DF0"/>
    <w:rsid w:val="0028409B"/>
    <w:rsid w:val="002841BF"/>
    <w:rsid w:val="00284D58"/>
    <w:rsid w:val="00285486"/>
    <w:rsid w:val="00285616"/>
    <w:rsid w:val="00285706"/>
    <w:rsid w:val="00285CF3"/>
    <w:rsid w:val="0028641D"/>
    <w:rsid w:val="00286421"/>
    <w:rsid w:val="00286582"/>
    <w:rsid w:val="00286950"/>
    <w:rsid w:val="00286C93"/>
    <w:rsid w:val="002871F8"/>
    <w:rsid w:val="00287495"/>
    <w:rsid w:val="00287EA2"/>
    <w:rsid w:val="00287EBE"/>
    <w:rsid w:val="00287EF2"/>
    <w:rsid w:val="00287F57"/>
    <w:rsid w:val="002908E6"/>
    <w:rsid w:val="00290C0A"/>
    <w:rsid w:val="00291C82"/>
    <w:rsid w:val="00291D9A"/>
    <w:rsid w:val="00291E2C"/>
    <w:rsid w:val="00291E44"/>
    <w:rsid w:val="00292366"/>
    <w:rsid w:val="00292576"/>
    <w:rsid w:val="002927E1"/>
    <w:rsid w:val="00292B70"/>
    <w:rsid w:val="00292F23"/>
    <w:rsid w:val="002936B5"/>
    <w:rsid w:val="00293729"/>
    <w:rsid w:val="00293BEF"/>
    <w:rsid w:val="00293EC9"/>
    <w:rsid w:val="00293F42"/>
    <w:rsid w:val="002942BC"/>
    <w:rsid w:val="00294494"/>
    <w:rsid w:val="002944B3"/>
    <w:rsid w:val="00294872"/>
    <w:rsid w:val="00294E8F"/>
    <w:rsid w:val="00295081"/>
    <w:rsid w:val="002950BC"/>
    <w:rsid w:val="002951D3"/>
    <w:rsid w:val="002955E6"/>
    <w:rsid w:val="00295A11"/>
    <w:rsid w:val="0029616F"/>
    <w:rsid w:val="002964A7"/>
    <w:rsid w:val="0029656B"/>
    <w:rsid w:val="00296B99"/>
    <w:rsid w:val="0029774A"/>
    <w:rsid w:val="002978DD"/>
    <w:rsid w:val="00297AA6"/>
    <w:rsid w:val="002A0043"/>
    <w:rsid w:val="002A0463"/>
    <w:rsid w:val="002A054C"/>
    <w:rsid w:val="002A0711"/>
    <w:rsid w:val="002A09E3"/>
    <w:rsid w:val="002A09EB"/>
    <w:rsid w:val="002A0F1D"/>
    <w:rsid w:val="002A0FFA"/>
    <w:rsid w:val="002A1287"/>
    <w:rsid w:val="002A152D"/>
    <w:rsid w:val="002A154F"/>
    <w:rsid w:val="002A15B6"/>
    <w:rsid w:val="002A1B3B"/>
    <w:rsid w:val="002A1C93"/>
    <w:rsid w:val="002A1D27"/>
    <w:rsid w:val="002A1F85"/>
    <w:rsid w:val="002A213F"/>
    <w:rsid w:val="002A21C8"/>
    <w:rsid w:val="002A27FF"/>
    <w:rsid w:val="002A2BB2"/>
    <w:rsid w:val="002A2BF3"/>
    <w:rsid w:val="002A2F2C"/>
    <w:rsid w:val="002A30C0"/>
    <w:rsid w:val="002A3140"/>
    <w:rsid w:val="002A3348"/>
    <w:rsid w:val="002A36A5"/>
    <w:rsid w:val="002A3961"/>
    <w:rsid w:val="002A3DC3"/>
    <w:rsid w:val="002A3EAF"/>
    <w:rsid w:val="002A40DE"/>
    <w:rsid w:val="002A412F"/>
    <w:rsid w:val="002A4C9E"/>
    <w:rsid w:val="002A4CB9"/>
    <w:rsid w:val="002A4FAF"/>
    <w:rsid w:val="002A51DF"/>
    <w:rsid w:val="002A5571"/>
    <w:rsid w:val="002A57AD"/>
    <w:rsid w:val="002A58D5"/>
    <w:rsid w:val="002A593D"/>
    <w:rsid w:val="002A5D91"/>
    <w:rsid w:val="002A5E49"/>
    <w:rsid w:val="002A621A"/>
    <w:rsid w:val="002A65B4"/>
    <w:rsid w:val="002A695A"/>
    <w:rsid w:val="002A69EA"/>
    <w:rsid w:val="002A6A81"/>
    <w:rsid w:val="002A6BA1"/>
    <w:rsid w:val="002A6E7B"/>
    <w:rsid w:val="002A6F78"/>
    <w:rsid w:val="002A739E"/>
    <w:rsid w:val="002A7843"/>
    <w:rsid w:val="002A7BA7"/>
    <w:rsid w:val="002B00C6"/>
    <w:rsid w:val="002B01E8"/>
    <w:rsid w:val="002B0463"/>
    <w:rsid w:val="002B070C"/>
    <w:rsid w:val="002B0806"/>
    <w:rsid w:val="002B0D7B"/>
    <w:rsid w:val="002B0DAF"/>
    <w:rsid w:val="002B0E5F"/>
    <w:rsid w:val="002B1238"/>
    <w:rsid w:val="002B14B4"/>
    <w:rsid w:val="002B17DE"/>
    <w:rsid w:val="002B194E"/>
    <w:rsid w:val="002B1952"/>
    <w:rsid w:val="002B1CCE"/>
    <w:rsid w:val="002B1ECF"/>
    <w:rsid w:val="002B26A8"/>
    <w:rsid w:val="002B2A0B"/>
    <w:rsid w:val="002B30D0"/>
    <w:rsid w:val="002B3179"/>
    <w:rsid w:val="002B34D8"/>
    <w:rsid w:val="002B3507"/>
    <w:rsid w:val="002B47A3"/>
    <w:rsid w:val="002B47E5"/>
    <w:rsid w:val="002B4ABB"/>
    <w:rsid w:val="002B4E65"/>
    <w:rsid w:val="002B4FB2"/>
    <w:rsid w:val="002B50EC"/>
    <w:rsid w:val="002B52A1"/>
    <w:rsid w:val="002B53BC"/>
    <w:rsid w:val="002B5DB1"/>
    <w:rsid w:val="002B5E42"/>
    <w:rsid w:val="002B61D0"/>
    <w:rsid w:val="002B7538"/>
    <w:rsid w:val="002B7B02"/>
    <w:rsid w:val="002C05C3"/>
    <w:rsid w:val="002C0E00"/>
    <w:rsid w:val="002C138F"/>
    <w:rsid w:val="002C1647"/>
    <w:rsid w:val="002C1BAE"/>
    <w:rsid w:val="002C2409"/>
    <w:rsid w:val="002C2498"/>
    <w:rsid w:val="002C2B6C"/>
    <w:rsid w:val="002C2F02"/>
    <w:rsid w:val="002C30A4"/>
    <w:rsid w:val="002C30BC"/>
    <w:rsid w:val="002C34F1"/>
    <w:rsid w:val="002C3AE9"/>
    <w:rsid w:val="002C3D68"/>
    <w:rsid w:val="002C3DE0"/>
    <w:rsid w:val="002C46DF"/>
    <w:rsid w:val="002C4B79"/>
    <w:rsid w:val="002C4E10"/>
    <w:rsid w:val="002C5061"/>
    <w:rsid w:val="002C529E"/>
    <w:rsid w:val="002C56DA"/>
    <w:rsid w:val="002C61CC"/>
    <w:rsid w:val="002C64A8"/>
    <w:rsid w:val="002C67D9"/>
    <w:rsid w:val="002C69E6"/>
    <w:rsid w:val="002C6C7D"/>
    <w:rsid w:val="002C7315"/>
    <w:rsid w:val="002C77BD"/>
    <w:rsid w:val="002C7C14"/>
    <w:rsid w:val="002C7F28"/>
    <w:rsid w:val="002D0624"/>
    <w:rsid w:val="002D0A79"/>
    <w:rsid w:val="002D0B22"/>
    <w:rsid w:val="002D0D3E"/>
    <w:rsid w:val="002D0DB7"/>
    <w:rsid w:val="002D1591"/>
    <w:rsid w:val="002D160B"/>
    <w:rsid w:val="002D167C"/>
    <w:rsid w:val="002D1873"/>
    <w:rsid w:val="002D1AAC"/>
    <w:rsid w:val="002D202F"/>
    <w:rsid w:val="002D2E13"/>
    <w:rsid w:val="002D3179"/>
    <w:rsid w:val="002D409D"/>
    <w:rsid w:val="002D4354"/>
    <w:rsid w:val="002D474A"/>
    <w:rsid w:val="002D4856"/>
    <w:rsid w:val="002D4AF4"/>
    <w:rsid w:val="002D5908"/>
    <w:rsid w:val="002D5A79"/>
    <w:rsid w:val="002D61D3"/>
    <w:rsid w:val="002D61F2"/>
    <w:rsid w:val="002D6287"/>
    <w:rsid w:val="002D63D6"/>
    <w:rsid w:val="002D64B9"/>
    <w:rsid w:val="002D6703"/>
    <w:rsid w:val="002D6A59"/>
    <w:rsid w:val="002D6C76"/>
    <w:rsid w:val="002D6CD5"/>
    <w:rsid w:val="002D75CB"/>
    <w:rsid w:val="002D7D17"/>
    <w:rsid w:val="002D7D50"/>
    <w:rsid w:val="002D7FD0"/>
    <w:rsid w:val="002E0193"/>
    <w:rsid w:val="002E04EC"/>
    <w:rsid w:val="002E0808"/>
    <w:rsid w:val="002E09C1"/>
    <w:rsid w:val="002E0B06"/>
    <w:rsid w:val="002E0D6B"/>
    <w:rsid w:val="002E0D78"/>
    <w:rsid w:val="002E1669"/>
    <w:rsid w:val="002E1771"/>
    <w:rsid w:val="002E1C02"/>
    <w:rsid w:val="002E1C74"/>
    <w:rsid w:val="002E220F"/>
    <w:rsid w:val="002E244F"/>
    <w:rsid w:val="002E25DE"/>
    <w:rsid w:val="002E2C9D"/>
    <w:rsid w:val="002E2E83"/>
    <w:rsid w:val="002E306A"/>
    <w:rsid w:val="002E31C9"/>
    <w:rsid w:val="002E36C5"/>
    <w:rsid w:val="002E3866"/>
    <w:rsid w:val="002E4066"/>
    <w:rsid w:val="002E43E1"/>
    <w:rsid w:val="002E448F"/>
    <w:rsid w:val="002E45D2"/>
    <w:rsid w:val="002E46D7"/>
    <w:rsid w:val="002E471E"/>
    <w:rsid w:val="002E48D8"/>
    <w:rsid w:val="002E4915"/>
    <w:rsid w:val="002E4B5A"/>
    <w:rsid w:val="002E555C"/>
    <w:rsid w:val="002E56DA"/>
    <w:rsid w:val="002E581E"/>
    <w:rsid w:val="002E5955"/>
    <w:rsid w:val="002E5B4F"/>
    <w:rsid w:val="002E608B"/>
    <w:rsid w:val="002E69EA"/>
    <w:rsid w:val="002E6FA9"/>
    <w:rsid w:val="002E71C7"/>
    <w:rsid w:val="002E752E"/>
    <w:rsid w:val="002E75F4"/>
    <w:rsid w:val="002E79E8"/>
    <w:rsid w:val="002E7C15"/>
    <w:rsid w:val="002F05E3"/>
    <w:rsid w:val="002F081D"/>
    <w:rsid w:val="002F1316"/>
    <w:rsid w:val="002F18BB"/>
    <w:rsid w:val="002F18F5"/>
    <w:rsid w:val="002F1D43"/>
    <w:rsid w:val="002F1D5D"/>
    <w:rsid w:val="002F1FBE"/>
    <w:rsid w:val="002F277D"/>
    <w:rsid w:val="002F29A0"/>
    <w:rsid w:val="002F2DA5"/>
    <w:rsid w:val="002F3420"/>
    <w:rsid w:val="002F34F4"/>
    <w:rsid w:val="002F3901"/>
    <w:rsid w:val="002F3C5D"/>
    <w:rsid w:val="002F407E"/>
    <w:rsid w:val="002F43F2"/>
    <w:rsid w:val="002F4691"/>
    <w:rsid w:val="002F485C"/>
    <w:rsid w:val="002F48C7"/>
    <w:rsid w:val="002F4E08"/>
    <w:rsid w:val="002F4F81"/>
    <w:rsid w:val="002F54F1"/>
    <w:rsid w:val="002F5734"/>
    <w:rsid w:val="002F6026"/>
    <w:rsid w:val="002F657F"/>
    <w:rsid w:val="002F66DB"/>
    <w:rsid w:val="002F6C19"/>
    <w:rsid w:val="002F6F43"/>
    <w:rsid w:val="002F7180"/>
    <w:rsid w:val="002F76C7"/>
    <w:rsid w:val="002F7812"/>
    <w:rsid w:val="002F7C50"/>
    <w:rsid w:val="002F7FF7"/>
    <w:rsid w:val="00300ECA"/>
    <w:rsid w:val="003010CE"/>
    <w:rsid w:val="0030132C"/>
    <w:rsid w:val="003014AC"/>
    <w:rsid w:val="00301879"/>
    <w:rsid w:val="003018B9"/>
    <w:rsid w:val="00301AEA"/>
    <w:rsid w:val="00301BE5"/>
    <w:rsid w:val="00301FD4"/>
    <w:rsid w:val="003022BA"/>
    <w:rsid w:val="0030240D"/>
    <w:rsid w:val="003027FB"/>
    <w:rsid w:val="00302A1B"/>
    <w:rsid w:val="00302B3F"/>
    <w:rsid w:val="00302B58"/>
    <w:rsid w:val="00302E3F"/>
    <w:rsid w:val="00302E95"/>
    <w:rsid w:val="00303265"/>
    <w:rsid w:val="00303319"/>
    <w:rsid w:val="00303A92"/>
    <w:rsid w:val="00303F68"/>
    <w:rsid w:val="0030479C"/>
    <w:rsid w:val="00304E9C"/>
    <w:rsid w:val="00304EB0"/>
    <w:rsid w:val="00305035"/>
    <w:rsid w:val="0030504C"/>
    <w:rsid w:val="0030539F"/>
    <w:rsid w:val="00305772"/>
    <w:rsid w:val="00305A0E"/>
    <w:rsid w:val="00305BC0"/>
    <w:rsid w:val="00305BCA"/>
    <w:rsid w:val="00305E10"/>
    <w:rsid w:val="00305EB6"/>
    <w:rsid w:val="00306385"/>
    <w:rsid w:val="0030666C"/>
    <w:rsid w:val="00306A4F"/>
    <w:rsid w:val="00306AFB"/>
    <w:rsid w:val="00306CD1"/>
    <w:rsid w:val="00306D08"/>
    <w:rsid w:val="00306DBA"/>
    <w:rsid w:val="003071C5"/>
    <w:rsid w:val="00307428"/>
    <w:rsid w:val="0030751B"/>
    <w:rsid w:val="0030754E"/>
    <w:rsid w:val="003078AC"/>
    <w:rsid w:val="00307A04"/>
    <w:rsid w:val="00307A46"/>
    <w:rsid w:val="00307FD0"/>
    <w:rsid w:val="0031002B"/>
    <w:rsid w:val="00310602"/>
    <w:rsid w:val="003107BA"/>
    <w:rsid w:val="0031099A"/>
    <w:rsid w:val="00310D0E"/>
    <w:rsid w:val="00310DFE"/>
    <w:rsid w:val="00310E9A"/>
    <w:rsid w:val="00311413"/>
    <w:rsid w:val="00311582"/>
    <w:rsid w:val="00311615"/>
    <w:rsid w:val="003116A7"/>
    <w:rsid w:val="00311D98"/>
    <w:rsid w:val="00311F65"/>
    <w:rsid w:val="00311F75"/>
    <w:rsid w:val="00312001"/>
    <w:rsid w:val="0031201A"/>
    <w:rsid w:val="003122C3"/>
    <w:rsid w:val="0031235B"/>
    <w:rsid w:val="00312577"/>
    <w:rsid w:val="00312BCE"/>
    <w:rsid w:val="00312F90"/>
    <w:rsid w:val="0031369A"/>
    <w:rsid w:val="00313D0F"/>
    <w:rsid w:val="00314077"/>
    <w:rsid w:val="00314248"/>
    <w:rsid w:val="0031433A"/>
    <w:rsid w:val="003148B1"/>
    <w:rsid w:val="003150E5"/>
    <w:rsid w:val="003150FA"/>
    <w:rsid w:val="00315472"/>
    <w:rsid w:val="0031560F"/>
    <w:rsid w:val="003158C6"/>
    <w:rsid w:val="00315CC6"/>
    <w:rsid w:val="00316230"/>
    <w:rsid w:val="003165A1"/>
    <w:rsid w:val="003166A9"/>
    <w:rsid w:val="003167F2"/>
    <w:rsid w:val="00316AF5"/>
    <w:rsid w:val="00316FF8"/>
    <w:rsid w:val="003175C5"/>
    <w:rsid w:val="00317A86"/>
    <w:rsid w:val="003203F4"/>
    <w:rsid w:val="0032055B"/>
    <w:rsid w:val="0032063E"/>
    <w:rsid w:val="00320CD3"/>
    <w:rsid w:val="00320F51"/>
    <w:rsid w:val="0032126C"/>
    <w:rsid w:val="003213E9"/>
    <w:rsid w:val="0032189F"/>
    <w:rsid w:val="00321A89"/>
    <w:rsid w:val="0032229E"/>
    <w:rsid w:val="003223F9"/>
    <w:rsid w:val="00322A07"/>
    <w:rsid w:val="00322C76"/>
    <w:rsid w:val="00322E04"/>
    <w:rsid w:val="0032349D"/>
    <w:rsid w:val="003243AC"/>
    <w:rsid w:val="00324493"/>
    <w:rsid w:val="003244EE"/>
    <w:rsid w:val="003245AE"/>
    <w:rsid w:val="00324954"/>
    <w:rsid w:val="00324E74"/>
    <w:rsid w:val="003252A7"/>
    <w:rsid w:val="003252A8"/>
    <w:rsid w:val="0032535A"/>
    <w:rsid w:val="0032565C"/>
    <w:rsid w:val="003257D0"/>
    <w:rsid w:val="00325ACE"/>
    <w:rsid w:val="003261BE"/>
    <w:rsid w:val="00326684"/>
    <w:rsid w:val="0032672A"/>
    <w:rsid w:val="0032699C"/>
    <w:rsid w:val="00326AFE"/>
    <w:rsid w:val="003271BE"/>
    <w:rsid w:val="00327586"/>
    <w:rsid w:val="00327CCA"/>
    <w:rsid w:val="00327F8E"/>
    <w:rsid w:val="003300E0"/>
    <w:rsid w:val="003304F3"/>
    <w:rsid w:val="0033065E"/>
    <w:rsid w:val="00330661"/>
    <w:rsid w:val="00330977"/>
    <w:rsid w:val="00331184"/>
    <w:rsid w:val="0033127F"/>
    <w:rsid w:val="00331A47"/>
    <w:rsid w:val="00331C4D"/>
    <w:rsid w:val="00331DFE"/>
    <w:rsid w:val="003321FB"/>
    <w:rsid w:val="0033228C"/>
    <w:rsid w:val="003329A0"/>
    <w:rsid w:val="0033322B"/>
    <w:rsid w:val="003334E6"/>
    <w:rsid w:val="00333B12"/>
    <w:rsid w:val="00333D5C"/>
    <w:rsid w:val="00333E2A"/>
    <w:rsid w:val="003345EC"/>
    <w:rsid w:val="00334B25"/>
    <w:rsid w:val="00334B55"/>
    <w:rsid w:val="00335518"/>
    <w:rsid w:val="003356BD"/>
    <w:rsid w:val="00335DDF"/>
    <w:rsid w:val="00335E8E"/>
    <w:rsid w:val="0033622F"/>
    <w:rsid w:val="003370EA"/>
    <w:rsid w:val="0033727C"/>
    <w:rsid w:val="00337552"/>
    <w:rsid w:val="003376A1"/>
    <w:rsid w:val="00337728"/>
    <w:rsid w:val="00337AA8"/>
    <w:rsid w:val="00337CBF"/>
    <w:rsid w:val="00340077"/>
    <w:rsid w:val="00340195"/>
    <w:rsid w:val="003401B9"/>
    <w:rsid w:val="00340606"/>
    <w:rsid w:val="00340E74"/>
    <w:rsid w:val="00340FE7"/>
    <w:rsid w:val="00341479"/>
    <w:rsid w:val="003414F6"/>
    <w:rsid w:val="0034158E"/>
    <w:rsid w:val="003417E7"/>
    <w:rsid w:val="00341BE2"/>
    <w:rsid w:val="003428DD"/>
    <w:rsid w:val="00342F0E"/>
    <w:rsid w:val="00343019"/>
    <w:rsid w:val="00343837"/>
    <w:rsid w:val="00343AB7"/>
    <w:rsid w:val="00343D6D"/>
    <w:rsid w:val="003442B7"/>
    <w:rsid w:val="0034439A"/>
    <w:rsid w:val="003447F3"/>
    <w:rsid w:val="00344C42"/>
    <w:rsid w:val="00344F80"/>
    <w:rsid w:val="003452EE"/>
    <w:rsid w:val="003453B8"/>
    <w:rsid w:val="00345919"/>
    <w:rsid w:val="00345F0C"/>
    <w:rsid w:val="00345F38"/>
    <w:rsid w:val="003462B0"/>
    <w:rsid w:val="00346318"/>
    <w:rsid w:val="003468AB"/>
    <w:rsid w:val="0034758C"/>
    <w:rsid w:val="003477D5"/>
    <w:rsid w:val="00347BF1"/>
    <w:rsid w:val="0035031E"/>
    <w:rsid w:val="00350AF0"/>
    <w:rsid w:val="00350CD8"/>
    <w:rsid w:val="00351174"/>
    <w:rsid w:val="003514E0"/>
    <w:rsid w:val="00351DB5"/>
    <w:rsid w:val="00352103"/>
    <w:rsid w:val="00352CAF"/>
    <w:rsid w:val="00352FEE"/>
    <w:rsid w:val="003534D7"/>
    <w:rsid w:val="00353983"/>
    <w:rsid w:val="00353B9E"/>
    <w:rsid w:val="00353F63"/>
    <w:rsid w:val="003542DE"/>
    <w:rsid w:val="0035434B"/>
    <w:rsid w:val="003544FA"/>
    <w:rsid w:val="003547CD"/>
    <w:rsid w:val="00354DAC"/>
    <w:rsid w:val="00354E9E"/>
    <w:rsid w:val="00354FE7"/>
    <w:rsid w:val="0035515F"/>
    <w:rsid w:val="0035552D"/>
    <w:rsid w:val="00355645"/>
    <w:rsid w:val="0035576C"/>
    <w:rsid w:val="00355B94"/>
    <w:rsid w:val="003562A6"/>
    <w:rsid w:val="003565EF"/>
    <w:rsid w:val="00356EBA"/>
    <w:rsid w:val="003570BC"/>
    <w:rsid w:val="00357190"/>
    <w:rsid w:val="00357206"/>
    <w:rsid w:val="003573B2"/>
    <w:rsid w:val="00357765"/>
    <w:rsid w:val="00357ADD"/>
    <w:rsid w:val="00357B7C"/>
    <w:rsid w:val="00357BD9"/>
    <w:rsid w:val="00357DC3"/>
    <w:rsid w:val="00357F2F"/>
    <w:rsid w:val="0036014D"/>
    <w:rsid w:val="0036028A"/>
    <w:rsid w:val="00360411"/>
    <w:rsid w:val="0036053B"/>
    <w:rsid w:val="00360B91"/>
    <w:rsid w:val="00361D4F"/>
    <w:rsid w:val="00361D74"/>
    <w:rsid w:val="00361EA7"/>
    <w:rsid w:val="00362328"/>
    <w:rsid w:val="003626A9"/>
    <w:rsid w:val="003627B5"/>
    <w:rsid w:val="00362B7E"/>
    <w:rsid w:val="00362DCC"/>
    <w:rsid w:val="00362E70"/>
    <w:rsid w:val="003633F8"/>
    <w:rsid w:val="00363401"/>
    <w:rsid w:val="00363486"/>
    <w:rsid w:val="00363861"/>
    <w:rsid w:val="003638AF"/>
    <w:rsid w:val="0036397B"/>
    <w:rsid w:val="00363B9D"/>
    <w:rsid w:val="00363BD0"/>
    <w:rsid w:val="00363DC4"/>
    <w:rsid w:val="0036419E"/>
    <w:rsid w:val="003644C2"/>
    <w:rsid w:val="003644F7"/>
    <w:rsid w:val="0036488F"/>
    <w:rsid w:val="0036499B"/>
    <w:rsid w:val="00364B38"/>
    <w:rsid w:val="00364BBE"/>
    <w:rsid w:val="00364E4C"/>
    <w:rsid w:val="00364E59"/>
    <w:rsid w:val="00364E97"/>
    <w:rsid w:val="003656D9"/>
    <w:rsid w:val="003658A1"/>
    <w:rsid w:val="00365D47"/>
    <w:rsid w:val="0036648A"/>
    <w:rsid w:val="00366711"/>
    <w:rsid w:val="003668C8"/>
    <w:rsid w:val="0036690D"/>
    <w:rsid w:val="00366934"/>
    <w:rsid w:val="00366986"/>
    <w:rsid w:val="00366BCE"/>
    <w:rsid w:val="00367801"/>
    <w:rsid w:val="00367F65"/>
    <w:rsid w:val="003704F3"/>
    <w:rsid w:val="00371196"/>
    <w:rsid w:val="00371299"/>
    <w:rsid w:val="003713FA"/>
    <w:rsid w:val="0037147F"/>
    <w:rsid w:val="0037190B"/>
    <w:rsid w:val="00371A88"/>
    <w:rsid w:val="00371FB0"/>
    <w:rsid w:val="003721CB"/>
    <w:rsid w:val="00372BDB"/>
    <w:rsid w:val="00372EA8"/>
    <w:rsid w:val="00372F03"/>
    <w:rsid w:val="00372F88"/>
    <w:rsid w:val="003735CC"/>
    <w:rsid w:val="003736B7"/>
    <w:rsid w:val="00373737"/>
    <w:rsid w:val="00373BA0"/>
    <w:rsid w:val="0037424E"/>
    <w:rsid w:val="003742BB"/>
    <w:rsid w:val="00374459"/>
    <w:rsid w:val="003744F8"/>
    <w:rsid w:val="00374AE6"/>
    <w:rsid w:val="00374E79"/>
    <w:rsid w:val="00375142"/>
    <w:rsid w:val="0037536E"/>
    <w:rsid w:val="00375720"/>
    <w:rsid w:val="00375A16"/>
    <w:rsid w:val="00375C16"/>
    <w:rsid w:val="003763A3"/>
    <w:rsid w:val="00376458"/>
    <w:rsid w:val="003767F6"/>
    <w:rsid w:val="00376F0E"/>
    <w:rsid w:val="00377113"/>
    <w:rsid w:val="003774DD"/>
    <w:rsid w:val="003775E2"/>
    <w:rsid w:val="00377BE4"/>
    <w:rsid w:val="00377DDF"/>
    <w:rsid w:val="00380123"/>
    <w:rsid w:val="00380553"/>
    <w:rsid w:val="00380AE3"/>
    <w:rsid w:val="0038125B"/>
    <w:rsid w:val="00381557"/>
    <w:rsid w:val="0038176F"/>
    <w:rsid w:val="00381C95"/>
    <w:rsid w:val="00381CB0"/>
    <w:rsid w:val="0038290D"/>
    <w:rsid w:val="00382CDC"/>
    <w:rsid w:val="00382EE2"/>
    <w:rsid w:val="00382F8A"/>
    <w:rsid w:val="0038302A"/>
    <w:rsid w:val="003839AF"/>
    <w:rsid w:val="00383C0A"/>
    <w:rsid w:val="0038433C"/>
    <w:rsid w:val="0038449E"/>
    <w:rsid w:val="00384643"/>
    <w:rsid w:val="003846D3"/>
    <w:rsid w:val="00384A02"/>
    <w:rsid w:val="00384B5F"/>
    <w:rsid w:val="00384C0C"/>
    <w:rsid w:val="00384E80"/>
    <w:rsid w:val="00385D9A"/>
    <w:rsid w:val="00385DAA"/>
    <w:rsid w:val="00386745"/>
    <w:rsid w:val="00386B0D"/>
    <w:rsid w:val="00387A21"/>
    <w:rsid w:val="00387F6A"/>
    <w:rsid w:val="00387FFE"/>
    <w:rsid w:val="003901B0"/>
    <w:rsid w:val="0039041B"/>
    <w:rsid w:val="003904DE"/>
    <w:rsid w:val="00390674"/>
    <w:rsid w:val="003908D1"/>
    <w:rsid w:val="00390976"/>
    <w:rsid w:val="0039112B"/>
    <w:rsid w:val="003914E9"/>
    <w:rsid w:val="00391509"/>
    <w:rsid w:val="003915CD"/>
    <w:rsid w:val="003918AE"/>
    <w:rsid w:val="00391BFC"/>
    <w:rsid w:val="00391FF1"/>
    <w:rsid w:val="00392091"/>
    <w:rsid w:val="00392432"/>
    <w:rsid w:val="003929CF"/>
    <w:rsid w:val="003929E5"/>
    <w:rsid w:val="00392B86"/>
    <w:rsid w:val="00393188"/>
    <w:rsid w:val="0039369D"/>
    <w:rsid w:val="00393746"/>
    <w:rsid w:val="00393BF6"/>
    <w:rsid w:val="003945ED"/>
    <w:rsid w:val="00394707"/>
    <w:rsid w:val="0039495D"/>
    <w:rsid w:val="00394FE0"/>
    <w:rsid w:val="003955A4"/>
    <w:rsid w:val="00395998"/>
    <w:rsid w:val="00396058"/>
    <w:rsid w:val="0039620F"/>
    <w:rsid w:val="0039672D"/>
    <w:rsid w:val="00396805"/>
    <w:rsid w:val="0039791D"/>
    <w:rsid w:val="0039794C"/>
    <w:rsid w:val="00397A42"/>
    <w:rsid w:val="00397C64"/>
    <w:rsid w:val="003A051C"/>
    <w:rsid w:val="003A0902"/>
    <w:rsid w:val="003A09C7"/>
    <w:rsid w:val="003A11D7"/>
    <w:rsid w:val="003A146B"/>
    <w:rsid w:val="003A1485"/>
    <w:rsid w:val="003A1518"/>
    <w:rsid w:val="003A1850"/>
    <w:rsid w:val="003A1961"/>
    <w:rsid w:val="003A19F6"/>
    <w:rsid w:val="003A1A57"/>
    <w:rsid w:val="003A1B0B"/>
    <w:rsid w:val="003A1DB3"/>
    <w:rsid w:val="003A2084"/>
    <w:rsid w:val="003A2BFD"/>
    <w:rsid w:val="003A3113"/>
    <w:rsid w:val="003A3228"/>
    <w:rsid w:val="003A3466"/>
    <w:rsid w:val="003A3814"/>
    <w:rsid w:val="003A3828"/>
    <w:rsid w:val="003A3CA0"/>
    <w:rsid w:val="003A3E94"/>
    <w:rsid w:val="003A3F4D"/>
    <w:rsid w:val="003A416E"/>
    <w:rsid w:val="003A4379"/>
    <w:rsid w:val="003A459D"/>
    <w:rsid w:val="003A4640"/>
    <w:rsid w:val="003A47EE"/>
    <w:rsid w:val="003A5580"/>
    <w:rsid w:val="003A55F6"/>
    <w:rsid w:val="003A5684"/>
    <w:rsid w:val="003A58A1"/>
    <w:rsid w:val="003A620F"/>
    <w:rsid w:val="003A674D"/>
    <w:rsid w:val="003A6A9B"/>
    <w:rsid w:val="003A6BF1"/>
    <w:rsid w:val="003A6C76"/>
    <w:rsid w:val="003A7455"/>
    <w:rsid w:val="003A7608"/>
    <w:rsid w:val="003A7914"/>
    <w:rsid w:val="003A7E50"/>
    <w:rsid w:val="003B0382"/>
    <w:rsid w:val="003B05DC"/>
    <w:rsid w:val="003B06B3"/>
    <w:rsid w:val="003B0E07"/>
    <w:rsid w:val="003B10C0"/>
    <w:rsid w:val="003B10D5"/>
    <w:rsid w:val="003B178A"/>
    <w:rsid w:val="003B1830"/>
    <w:rsid w:val="003B1A5F"/>
    <w:rsid w:val="003B23D1"/>
    <w:rsid w:val="003B2BA7"/>
    <w:rsid w:val="003B2DD6"/>
    <w:rsid w:val="003B30AE"/>
    <w:rsid w:val="003B3513"/>
    <w:rsid w:val="003B36EF"/>
    <w:rsid w:val="003B3788"/>
    <w:rsid w:val="003B39DB"/>
    <w:rsid w:val="003B3BDB"/>
    <w:rsid w:val="003B4115"/>
    <w:rsid w:val="003B4604"/>
    <w:rsid w:val="003B4838"/>
    <w:rsid w:val="003B4BDD"/>
    <w:rsid w:val="003B4C0F"/>
    <w:rsid w:val="003B5077"/>
    <w:rsid w:val="003B5352"/>
    <w:rsid w:val="003B56A2"/>
    <w:rsid w:val="003B5769"/>
    <w:rsid w:val="003B593A"/>
    <w:rsid w:val="003B6318"/>
    <w:rsid w:val="003B64CB"/>
    <w:rsid w:val="003B67E5"/>
    <w:rsid w:val="003B6C3B"/>
    <w:rsid w:val="003B77D9"/>
    <w:rsid w:val="003C03AA"/>
    <w:rsid w:val="003C0554"/>
    <w:rsid w:val="003C0AA5"/>
    <w:rsid w:val="003C0C63"/>
    <w:rsid w:val="003C0F26"/>
    <w:rsid w:val="003C121E"/>
    <w:rsid w:val="003C1975"/>
    <w:rsid w:val="003C1A29"/>
    <w:rsid w:val="003C1AF6"/>
    <w:rsid w:val="003C1E6A"/>
    <w:rsid w:val="003C1F87"/>
    <w:rsid w:val="003C213E"/>
    <w:rsid w:val="003C25EB"/>
    <w:rsid w:val="003C25F8"/>
    <w:rsid w:val="003C26DF"/>
    <w:rsid w:val="003C297C"/>
    <w:rsid w:val="003C2A3A"/>
    <w:rsid w:val="003C2ACE"/>
    <w:rsid w:val="003C2C2B"/>
    <w:rsid w:val="003C2C2F"/>
    <w:rsid w:val="003C2C65"/>
    <w:rsid w:val="003C2E8A"/>
    <w:rsid w:val="003C3607"/>
    <w:rsid w:val="003C37F2"/>
    <w:rsid w:val="003C43D6"/>
    <w:rsid w:val="003C4463"/>
    <w:rsid w:val="003C44FA"/>
    <w:rsid w:val="003C4603"/>
    <w:rsid w:val="003C4812"/>
    <w:rsid w:val="003C4B5C"/>
    <w:rsid w:val="003C4BE0"/>
    <w:rsid w:val="003C510E"/>
    <w:rsid w:val="003C53DC"/>
    <w:rsid w:val="003C5A82"/>
    <w:rsid w:val="003C5D85"/>
    <w:rsid w:val="003C5F2B"/>
    <w:rsid w:val="003C67FD"/>
    <w:rsid w:val="003C6CE1"/>
    <w:rsid w:val="003C7080"/>
    <w:rsid w:val="003C73A3"/>
    <w:rsid w:val="003C77A1"/>
    <w:rsid w:val="003D0090"/>
    <w:rsid w:val="003D0182"/>
    <w:rsid w:val="003D0DB3"/>
    <w:rsid w:val="003D1141"/>
    <w:rsid w:val="003D12D8"/>
    <w:rsid w:val="003D1D30"/>
    <w:rsid w:val="003D2181"/>
    <w:rsid w:val="003D251D"/>
    <w:rsid w:val="003D25C2"/>
    <w:rsid w:val="003D27E5"/>
    <w:rsid w:val="003D28EE"/>
    <w:rsid w:val="003D2A28"/>
    <w:rsid w:val="003D3530"/>
    <w:rsid w:val="003D376F"/>
    <w:rsid w:val="003D37F6"/>
    <w:rsid w:val="003D392A"/>
    <w:rsid w:val="003D39D2"/>
    <w:rsid w:val="003D420C"/>
    <w:rsid w:val="003D426D"/>
    <w:rsid w:val="003D4351"/>
    <w:rsid w:val="003D4568"/>
    <w:rsid w:val="003D489E"/>
    <w:rsid w:val="003D4A5B"/>
    <w:rsid w:val="003D4B53"/>
    <w:rsid w:val="003D4B85"/>
    <w:rsid w:val="003D5476"/>
    <w:rsid w:val="003D569D"/>
    <w:rsid w:val="003D5AB9"/>
    <w:rsid w:val="003D5B83"/>
    <w:rsid w:val="003D64CA"/>
    <w:rsid w:val="003D65F6"/>
    <w:rsid w:val="003D6BE0"/>
    <w:rsid w:val="003D7766"/>
    <w:rsid w:val="003D7B0B"/>
    <w:rsid w:val="003D7B28"/>
    <w:rsid w:val="003D7EDB"/>
    <w:rsid w:val="003D7FDF"/>
    <w:rsid w:val="003E0209"/>
    <w:rsid w:val="003E06CC"/>
    <w:rsid w:val="003E08B2"/>
    <w:rsid w:val="003E0B62"/>
    <w:rsid w:val="003E0F9E"/>
    <w:rsid w:val="003E1141"/>
    <w:rsid w:val="003E1517"/>
    <w:rsid w:val="003E1A4F"/>
    <w:rsid w:val="003E25F5"/>
    <w:rsid w:val="003E2649"/>
    <w:rsid w:val="003E2DFE"/>
    <w:rsid w:val="003E3560"/>
    <w:rsid w:val="003E378E"/>
    <w:rsid w:val="003E39BF"/>
    <w:rsid w:val="003E3A84"/>
    <w:rsid w:val="003E429E"/>
    <w:rsid w:val="003E44DC"/>
    <w:rsid w:val="003E4574"/>
    <w:rsid w:val="003E4CA5"/>
    <w:rsid w:val="003E4F33"/>
    <w:rsid w:val="003E5629"/>
    <w:rsid w:val="003E5B5C"/>
    <w:rsid w:val="003E5D21"/>
    <w:rsid w:val="003E5DF6"/>
    <w:rsid w:val="003E6248"/>
    <w:rsid w:val="003E62BE"/>
    <w:rsid w:val="003E6674"/>
    <w:rsid w:val="003E6A2E"/>
    <w:rsid w:val="003E7030"/>
    <w:rsid w:val="003E70E9"/>
    <w:rsid w:val="003E7115"/>
    <w:rsid w:val="003E73B2"/>
    <w:rsid w:val="003F0A4A"/>
    <w:rsid w:val="003F0EB3"/>
    <w:rsid w:val="003F0FAE"/>
    <w:rsid w:val="003F147E"/>
    <w:rsid w:val="003F17F8"/>
    <w:rsid w:val="003F1992"/>
    <w:rsid w:val="003F1B2E"/>
    <w:rsid w:val="003F1CC5"/>
    <w:rsid w:val="003F1DDB"/>
    <w:rsid w:val="003F27E8"/>
    <w:rsid w:val="003F2877"/>
    <w:rsid w:val="003F2EE1"/>
    <w:rsid w:val="003F3134"/>
    <w:rsid w:val="003F3381"/>
    <w:rsid w:val="003F37B9"/>
    <w:rsid w:val="003F389E"/>
    <w:rsid w:val="003F3A80"/>
    <w:rsid w:val="003F3C21"/>
    <w:rsid w:val="003F3C58"/>
    <w:rsid w:val="003F4B1A"/>
    <w:rsid w:val="003F5054"/>
    <w:rsid w:val="003F5508"/>
    <w:rsid w:val="003F5881"/>
    <w:rsid w:val="003F5E56"/>
    <w:rsid w:val="003F621D"/>
    <w:rsid w:val="003F6768"/>
    <w:rsid w:val="003F67A3"/>
    <w:rsid w:val="003F6D81"/>
    <w:rsid w:val="003F6F23"/>
    <w:rsid w:val="003F72CC"/>
    <w:rsid w:val="003F7731"/>
    <w:rsid w:val="003F7EDE"/>
    <w:rsid w:val="004008D8"/>
    <w:rsid w:val="004009A5"/>
    <w:rsid w:val="00400C76"/>
    <w:rsid w:val="00400EFB"/>
    <w:rsid w:val="00401F3B"/>
    <w:rsid w:val="0040214C"/>
    <w:rsid w:val="00402370"/>
    <w:rsid w:val="004026BC"/>
    <w:rsid w:val="004028CE"/>
    <w:rsid w:val="00402915"/>
    <w:rsid w:val="00402DDF"/>
    <w:rsid w:val="00402F46"/>
    <w:rsid w:val="004030BA"/>
    <w:rsid w:val="0040346B"/>
    <w:rsid w:val="00403A99"/>
    <w:rsid w:val="00404649"/>
    <w:rsid w:val="00404E09"/>
    <w:rsid w:val="00404E44"/>
    <w:rsid w:val="00404FA5"/>
    <w:rsid w:val="00404FD0"/>
    <w:rsid w:val="004053C5"/>
    <w:rsid w:val="00405418"/>
    <w:rsid w:val="00405668"/>
    <w:rsid w:val="00405872"/>
    <w:rsid w:val="00405C46"/>
    <w:rsid w:val="00405C87"/>
    <w:rsid w:val="00405E86"/>
    <w:rsid w:val="00405F86"/>
    <w:rsid w:val="004064FE"/>
    <w:rsid w:val="00406AD3"/>
    <w:rsid w:val="00406EE8"/>
    <w:rsid w:val="004075C7"/>
    <w:rsid w:val="0040793B"/>
    <w:rsid w:val="00407B7E"/>
    <w:rsid w:val="00407FEC"/>
    <w:rsid w:val="0041050A"/>
    <w:rsid w:val="00410682"/>
    <w:rsid w:val="00410810"/>
    <w:rsid w:val="00410AC2"/>
    <w:rsid w:val="004112EA"/>
    <w:rsid w:val="0041131C"/>
    <w:rsid w:val="00411674"/>
    <w:rsid w:val="004117DC"/>
    <w:rsid w:val="00411AEE"/>
    <w:rsid w:val="004121DB"/>
    <w:rsid w:val="004123CF"/>
    <w:rsid w:val="004124C0"/>
    <w:rsid w:val="004127C3"/>
    <w:rsid w:val="00412942"/>
    <w:rsid w:val="00412D38"/>
    <w:rsid w:val="004131D7"/>
    <w:rsid w:val="004134A0"/>
    <w:rsid w:val="004138CE"/>
    <w:rsid w:val="00413946"/>
    <w:rsid w:val="00413BF7"/>
    <w:rsid w:val="00413D14"/>
    <w:rsid w:val="0041438F"/>
    <w:rsid w:val="00414570"/>
    <w:rsid w:val="004155BC"/>
    <w:rsid w:val="00415A64"/>
    <w:rsid w:val="00416117"/>
    <w:rsid w:val="0041621F"/>
    <w:rsid w:val="0041622E"/>
    <w:rsid w:val="00416420"/>
    <w:rsid w:val="0041668C"/>
    <w:rsid w:val="00416B7C"/>
    <w:rsid w:val="00417BE5"/>
    <w:rsid w:val="004204F2"/>
    <w:rsid w:val="0042076F"/>
    <w:rsid w:val="00420899"/>
    <w:rsid w:val="004217E7"/>
    <w:rsid w:val="00421AA0"/>
    <w:rsid w:val="00421D58"/>
    <w:rsid w:val="0042238B"/>
    <w:rsid w:val="004224C6"/>
    <w:rsid w:val="0042289B"/>
    <w:rsid w:val="00422AB7"/>
    <w:rsid w:val="00422D42"/>
    <w:rsid w:val="00423DF4"/>
    <w:rsid w:val="00424077"/>
    <w:rsid w:val="0042495A"/>
    <w:rsid w:val="00424A51"/>
    <w:rsid w:val="00424A71"/>
    <w:rsid w:val="004257D9"/>
    <w:rsid w:val="00425BF6"/>
    <w:rsid w:val="00425FE2"/>
    <w:rsid w:val="004260C1"/>
    <w:rsid w:val="00426605"/>
    <w:rsid w:val="004266F0"/>
    <w:rsid w:val="004267DD"/>
    <w:rsid w:val="0042704F"/>
    <w:rsid w:val="004274AE"/>
    <w:rsid w:val="004275E6"/>
    <w:rsid w:val="00427E16"/>
    <w:rsid w:val="00430471"/>
    <w:rsid w:val="004305C9"/>
    <w:rsid w:val="004308B6"/>
    <w:rsid w:val="00430C3B"/>
    <w:rsid w:val="00431654"/>
    <w:rsid w:val="00431A90"/>
    <w:rsid w:val="00431AB3"/>
    <w:rsid w:val="00431E0E"/>
    <w:rsid w:val="00432596"/>
    <w:rsid w:val="00432B51"/>
    <w:rsid w:val="00432B9A"/>
    <w:rsid w:val="00433012"/>
    <w:rsid w:val="00433630"/>
    <w:rsid w:val="004336B4"/>
    <w:rsid w:val="0043388F"/>
    <w:rsid w:val="0043394C"/>
    <w:rsid w:val="00433DF9"/>
    <w:rsid w:val="00433E4C"/>
    <w:rsid w:val="00433F28"/>
    <w:rsid w:val="00434BB9"/>
    <w:rsid w:val="00435572"/>
    <w:rsid w:val="00435618"/>
    <w:rsid w:val="00435915"/>
    <w:rsid w:val="00435C21"/>
    <w:rsid w:val="00436049"/>
    <w:rsid w:val="004362DF"/>
    <w:rsid w:val="0043631D"/>
    <w:rsid w:val="00436EE2"/>
    <w:rsid w:val="00437468"/>
    <w:rsid w:val="00437994"/>
    <w:rsid w:val="00437AF8"/>
    <w:rsid w:val="00440172"/>
    <w:rsid w:val="0044018B"/>
    <w:rsid w:val="0044035A"/>
    <w:rsid w:val="00440539"/>
    <w:rsid w:val="00440727"/>
    <w:rsid w:val="00440898"/>
    <w:rsid w:val="00440A10"/>
    <w:rsid w:val="0044107E"/>
    <w:rsid w:val="0044109A"/>
    <w:rsid w:val="00441495"/>
    <w:rsid w:val="004415BD"/>
    <w:rsid w:val="00441996"/>
    <w:rsid w:val="00441EEE"/>
    <w:rsid w:val="004420D9"/>
    <w:rsid w:val="004421FC"/>
    <w:rsid w:val="00442568"/>
    <w:rsid w:val="004427D2"/>
    <w:rsid w:val="00442A85"/>
    <w:rsid w:val="00442AC0"/>
    <w:rsid w:val="00442D42"/>
    <w:rsid w:val="00443057"/>
    <w:rsid w:val="0044340C"/>
    <w:rsid w:val="00443803"/>
    <w:rsid w:val="004438B7"/>
    <w:rsid w:val="004439D1"/>
    <w:rsid w:val="00443AB9"/>
    <w:rsid w:val="00443F9C"/>
    <w:rsid w:val="00444E75"/>
    <w:rsid w:val="004452C8"/>
    <w:rsid w:val="004456CB"/>
    <w:rsid w:val="00445C67"/>
    <w:rsid w:val="00445E6D"/>
    <w:rsid w:val="00445EC4"/>
    <w:rsid w:val="004461F6"/>
    <w:rsid w:val="00446296"/>
    <w:rsid w:val="00446728"/>
    <w:rsid w:val="00447076"/>
    <w:rsid w:val="0044726D"/>
    <w:rsid w:val="00447670"/>
    <w:rsid w:val="00447885"/>
    <w:rsid w:val="0045067C"/>
    <w:rsid w:val="004506B4"/>
    <w:rsid w:val="00450AEF"/>
    <w:rsid w:val="00450D76"/>
    <w:rsid w:val="00451048"/>
    <w:rsid w:val="00451E29"/>
    <w:rsid w:val="00452371"/>
    <w:rsid w:val="004523F6"/>
    <w:rsid w:val="00452EBF"/>
    <w:rsid w:val="00453471"/>
    <w:rsid w:val="00453579"/>
    <w:rsid w:val="00453A04"/>
    <w:rsid w:val="00453C6D"/>
    <w:rsid w:val="00453CFB"/>
    <w:rsid w:val="00453D70"/>
    <w:rsid w:val="00453EBA"/>
    <w:rsid w:val="00454322"/>
    <w:rsid w:val="0045434D"/>
    <w:rsid w:val="0045448B"/>
    <w:rsid w:val="00454746"/>
    <w:rsid w:val="00454902"/>
    <w:rsid w:val="00454B00"/>
    <w:rsid w:val="00454DBB"/>
    <w:rsid w:val="00455166"/>
    <w:rsid w:val="0045583F"/>
    <w:rsid w:val="00455A15"/>
    <w:rsid w:val="00456653"/>
    <w:rsid w:val="00456883"/>
    <w:rsid w:val="00456E62"/>
    <w:rsid w:val="004573D9"/>
    <w:rsid w:val="00457502"/>
    <w:rsid w:val="00457699"/>
    <w:rsid w:val="00457AD6"/>
    <w:rsid w:val="00457E6A"/>
    <w:rsid w:val="00460085"/>
    <w:rsid w:val="00460300"/>
    <w:rsid w:val="004604C5"/>
    <w:rsid w:val="00460625"/>
    <w:rsid w:val="00460834"/>
    <w:rsid w:val="00460986"/>
    <w:rsid w:val="00460ED7"/>
    <w:rsid w:val="00460F8F"/>
    <w:rsid w:val="00461389"/>
    <w:rsid w:val="004613A3"/>
    <w:rsid w:val="00461F43"/>
    <w:rsid w:val="00462076"/>
    <w:rsid w:val="00462147"/>
    <w:rsid w:val="004621AA"/>
    <w:rsid w:val="00462407"/>
    <w:rsid w:val="00462929"/>
    <w:rsid w:val="00462B52"/>
    <w:rsid w:val="00462DFC"/>
    <w:rsid w:val="00462E85"/>
    <w:rsid w:val="00462EF7"/>
    <w:rsid w:val="00462F9E"/>
    <w:rsid w:val="00462FE5"/>
    <w:rsid w:val="004634F6"/>
    <w:rsid w:val="004637FD"/>
    <w:rsid w:val="0046381F"/>
    <w:rsid w:val="0046382B"/>
    <w:rsid w:val="0046407A"/>
    <w:rsid w:val="00464510"/>
    <w:rsid w:val="00464C71"/>
    <w:rsid w:val="00464D43"/>
    <w:rsid w:val="00464D9B"/>
    <w:rsid w:val="00465035"/>
    <w:rsid w:val="00465198"/>
    <w:rsid w:val="00465235"/>
    <w:rsid w:val="00465553"/>
    <w:rsid w:val="004658CA"/>
    <w:rsid w:val="00465D47"/>
    <w:rsid w:val="00465EFF"/>
    <w:rsid w:val="00466131"/>
    <w:rsid w:val="00466221"/>
    <w:rsid w:val="004663FE"/>
    <w:rsid w:val="00466400"/>
    <w:rsid w:val="004664EA"/>
    <w:rsid w:val="00466535"/>
    <w:rsid w:val="004666C7"/>
    <w:rsid w:val="00466716"/>
    <w:rsid w:val="00466727"/>
    <w:rsid w:val="004667B8"/>
    <w:rsid w:val="00466A73"/>
    <w:rsid w:val="00466BFB"/>
    <w:rsid w:val="00466D6A"/>
    <w:rsid w:val="00466FF2"/>
    <w:rsid w:val="00467351"/>
    <w:rsid w:val="004677DA"/>
    <w:rsid w:val="004701C9"/>
    <w:rsid w:val="00470349"/>
    <w:rsid w:val="004704F7"/>
    <w:rsid w:val="0047074A"/>
    <w:rsid w:val="0047093F"/>
    <w:rsid w:val="00470A84"/>
    <w:rsid w:val="0047121C"/>
    <w:rsid w:val="00471B6D"/>
    <w:rsid w:val="00471FCC"/>
    <w:rsid w:val="004724C4"/>
    <w:rsid w:val="0047254F"/>
    <w:rsid w:val="0047291A"/>
    <w:rsid w:val="00472990"/>
    <w:rsid w:val="0047299C"/>
    <w:rsid w:val="0047306A"/>
    <w:rsid w:val="004730CF"/>
    <w:rsid w:val="00473152"/>
    <w:rsid w:val="00473340"/>
    <w:rsid w:val="004735CC"/>
    <w:rsid w:val="004737A9"/>
    <w:rsid w:val="0047384E"/>
    <w:rsid w:val="00473942"/>
    <w:rsid w:val="004741E9"/>
    <w:rsid w:val="004742CB"/>
    <w:rsid w:val="004748DE"/>
    <w:rsid w:val="00474974"/>
    <w:rsid w:val="00474D61"/>
    <w:rsid w:val="00474DB4"/>
    <w:rsid w:val="00475209"/>
    <w:rsid w:val="004752E6"/>
    <w:rsid w:val="004756FA"/>
    <w:rsid w:val="00475AF7"/>
    <w:rsid w:val="00475D46"/>
    <w:rsid w:val="004770F5"/>
    <w:rsid w:val="0047726E"/>
    <w:rsid w:val="004774DD"/>
    <w:rsid w:val="00477E12"/>
    <w:rsid w:val="00480506"/>
    <w:rsid w:val="00480706"/>
    <w:rsid w:val="004807EC"/>
    <w:rsid w:val="0048113D"/>
    <w:rsid w:val="004813FE"/>
    <w:rsid w:val="0048148B"/>
    <w:rsid w:val="00481B0D"/>
    <w:rsid w:val="00481CA7"/>
    <w:rsid w:val="00481D7D"/>
    <w:rsid w:val="00481F32"/>
    <w:rsid w:val="0048265F"/>
    <w:rsid w:val="004828FB"/>
    <w:rsid w:val="00482B4A"/>
    <w:rsid w:val="004832A1"/>
    <w:rsid w:val="00483438"/>
    <w:rsid w:val="004837E2"/>
    <w:rsid w:val="00483B70"/>
    <w:rsid w:val="00483D19"/>
    <w:rsid w:val="00484374"/>
    <w:rsid w:val="004847FF"/>
    <w:rsid w:val="00484BC5"/>
    <w:rsid w:val="00485168"/>
    <w:rsid w:val="004853BE"/>
    <w:rsid w:val="00485416"/>
    <w:rsid w:val="0048586E"/>
    <w:rsid w:val="00485872"/>
    <w:rsid w:val="00485D52"/>
    <w:rsid w:val="00486129"/>
    <w:rsid w:val="004862E8"/>
    <w:rsid w:val="00486588"/>
    <w:rsid w:val="00486FBD"/>
    <w:rsid w:val="004871C7"/>
    <w:rsid w:val="004874E3"/>
    <w:rsid w:val="0048791B"/>
    <w:rsid w:val="00487951"/>
    <w:rsid w:val="004879D0"/>
    <w:rsid w:val="00487C6C"/>
    <w:rsid w:val="00487E94"/>
    <w:rsid w:val="00490269"/>
    <w:rsid w:val="004902D1"/>
    <w:rsid w:val="00490641"/>
    <w:rsid w:val="00490B71"/>
    <w:rsid w:val="00490D55"/>
    <w:rsid w:val="004916F6"/>
    <w:rsid w:val="0049182B"/>
    <w:rsid w:val="00491A6A"/>
    <w:rsid w:val="004921F8"/>
    <w:rsid w:val="004925A1"/>
    <w:rsid w:val="004925E9"/>
    <w:rsid w:val="00492AC6"/>
    <w:rsid w:val="00492E8A"/>
    <w:rsid w:val="00493919"/>
    <w:rsid w:val="00493AEB"/>
    <w:rsid w:val="004946AD"/>
    <w:rsid w:val="00494978"/>
    <w:rsid w:val="00494998"/>
    <w:rsid w:val="00494A20"/>
    <w:rsid w:val="00494D6E"/>
    <w:rsid w:val="0049527D"/>
    <w:rsid w:val="004954D6"/>
    <w:rsid w:val="004954F4"/>
    <w:rsid w:val="004957E5"/>
    <w:rsid w:val="004959EF"/>
    <w:rsid w:val="00496077"/>
    <w:rsid w:val="00496083"/>
    <w:rsid w:val="004964BB"/>
    <w:rsid w:val="00496C4E"/>
    <w:rsid w:val="0049743E"/>
    <w:rsid w:val="0049763A"/>
    <w:rsid w:val="0049788B"/>
    <w:rsid w:val="00497933"/>
    <w:rsid w:val="00497AB2"/>
    <w:rsid w:val="00497B64"/>
    <w:rsid w:val="00497D25"/>
    <w:rsid w:val="00497DB4"/>
    <w:rsid w:val="004A000E"/>
    <w:rsid w:val="004A03FC"/>
    <w:rsid w:val="004A0417"/>
    <w:rsid w:val="004A0737"/>
    <w:rsid w:val="004A0764"/>
    <w:rsid w:val="004A0AD7"/>
    <w:rsid w:val="004A0B10"/>
    <w:rsid w:val="004A1058"/>
    <w:rsid w:val="004A10B8"/>
    <w:rsid w:val="004A1221"/>
    <w:rsid w:val="004A1302"/>
    <w:rsid w:val="004A1340"/>
    <w:rsid w:val="004A1349"/>
    <w:rsid w:val="004A1700"/>
    <w:rsid w:val="004A17BD"/>
    <w:rsid w:val="004A1A7B"/>
    <w:rsid w:val="004A1DF6"/>
    <w:rsid w:val="004A2355"/>
    <w:rsid w:val="004A2440"/>
    <w:rsid w:val="004A256C"/>
    <w:rsid w:val="004A273A"/>
    <w:rsid w:val="004A2FE0"/>
    <w:rsid w:val="004A3029"/>
    <w:rsid w:val="004A3207"/>
    <w:rsid w:val="004A321F"/>
    <w:rsid w:val="004A3225"/>
    <w:rsid w:val="004A3661"/>
    <w:rsid w:val="004A37D5"/>
    <w:rsid w:val="004A38CA"/>
    <w:rsid w:val="004A3BBB"/>
    <w:rsid w:val="004A3DB8"/>
    <w:rsid w:val="004A4132"/>
    <w:rsid w:val="004A4157"/>
    <w:rsid w:val="004A4234"/>
    <w:rsid w:val="004A4247"/>
    <w:rsid w:val="004A443C"/>
    <w:rsid w:val="004A4991"/>
    <w:rsid w:val="004A5239"/>
    <w:rsid w:val="004A57DF"/>
    <w:rsid w:val="004A5924"/>
    <w:rsid w:val="004A5AEA"/>
    <w:rsid w:val="004A5D28"/>
    <w:rsid w:val="004A6ABD"/>
    <w:rsid w:val="004A6C19"/>
    <w:rsid w:val="004A6C99"/>
    <w:rsid w:val="004A7478"/>
    <w:rsid w:val="004A76EC"/>
    <w:rsid w:val="004A7AA5"/>
    <w:rsid w:val="004A7B51"/>
    <w:rsid w:val="004A7CF5"/>
    <w:rsid w:val="004A7D37"/>
    <w:rsid w:val="004A7EE4"/>
    <w:rsid w:val="004A7F20"/>
    <w:rsid w:val="004B007E"/>
    <w:rsid w:val="004B027D"/>
    <w:rsid w:val="004B046D"/>
    <w:rsid w:val="004B049F"/>
    <w:rsid w:val="004B0505"/>
    <w:rsid w:val="004B070D"/>
    <w:rsid w:val="004B07C5"/>
    <w:rsid w:val="004B121F"/>
    <w:rsid w:val="004B1681"/>
    <w:rsid w:val="004B18CA"/>
    <w:rsid w:val="004B1B75"/>
    <w:rsid w:val="004B2019"/>
    <w:rsid w:val="004B2043"/>
    <w:rsid w:val="004B274F"/>
    <w:rsid w:val="004B2A9F"/>
    <w:rsid w:val="004B2AB0"/>
    <w:rsid w:val="004B2ECC"/>
    <w:rsid w:val="004B2FA2"/>
    <w:rsid w:val="004B2FF8"/>
    <w:rsid w:val="004B3766"/>
    <w:rsid w:val="004B3A1A"/>
    <w:rsid w:val="004B3B9A"/>
    <w:rsid w:val="004B3BF5"/>
    <w:rsid w:val="004B404B"/>
    <w:rsid w:val="004B42BB"/>
    <w:rsid w:val="004B43E9"/>
    <w:rsid w:val="004B4431"/>
    <w:rsid w:val="004B4540"/>
    <w:rsid w:val="004B494F"/>
    <w:rsid w:val="004B4E56"/>
    <w:rsid w:val="004B4F44"/>
    <w:rsid w:val="004B5297"/>
    <w:rsid w:val="004B595D"/>
    <w:rsid w:val="004B5A48"/>
    <w:rsid w:val="004B5D3D"/>
    <w:rsid w:val="004B5E08"/>
    <w:rsid w:val="004B60EB"/>
    <w:rsid w:val="004B610A"/>
    <w:rsid w:val="004B6736"/>
    <w:rsid w:val="004B692C"/>
    <w:rsid w:val="004B699F"/>
    <w:rsid w:val="004B6AAF"/>
    <w:rsid w:val="004B6B3E"/>
    <w:rsid w:val="004B6BD8"/>
    <w:rsid w:val="004B7C46"/>
    <w:rsid w:val="004C00B2"/>
    <w:rsid w:val="004C04DD"/>
    <w:rsid w:val="004C07BD"/>
    <w:rsid w:val="004C1836"/>
    <w:rsid w:val="004C188B"/>
    <w:rsid w:val="004C1B7A"/>
    <w:rsid w:val="004C1BC2"/>
    <w:rsid w:val="004C1EF3"/>
    <w:rsid w:val="004C2258"/>
    <w:rsid w:val="004C26E8"/>
    <w:rsid w:val="004C2849"/>
    <w:rsid w:val="004C2D5B"/>
    <w:rsid w:val="004C3665"/>
    <w:rsid w:val="004C3A1E"/>
    <w:rsid w:val="004C4147"/>
    <w:rsid w:val="004C4288"/>
    <w:rsid w:val="004C433A"/>
    <w:rsid w:val="004C445A"/>
    <w:rsid w:val="004C47B3"/>
    <w:rsid w:val="004C4AE6"/>
    <w:rsid w:val="004C528E"/>
    <w:rsid w:val="004C529F"/>
    <w:rsid w:val="004C52BA"/>
    <w:rsid w:val="004C5DC7"/>
    <w:rsid w:val="004C5E2C"/>
    <w:rsid w:val="004C6324"/>
    <w:rsid w:val="004C68D3"/>
    <w:rsid w:val="004C6B41"/>
    <w:rsid w:val="004C6C9B"/>
    <w:rsid w:val="004C6F4D"/>
    <w:rsid w:val="004C7B28"/>
    <w:rsid w:val="004C7D3F"/>
    <w:rsid w:val="004C7E2F"/>
    <w:rsid w:val="004D021A"/>
    <w:rsid w:val="004D040D"/>
    <w:rsid w:val="004D05F3"/>
    <w:rsid w:val="004D086F"/>
    <w:rsid w:val="004D0B5D"/>
    <w:rsid w:val="004D0EA4"/>
    <w:rsid w:val="004D123A"/>
    <w:rsid w:val="004D1459"/>
    <w:rsid w:val="004D1AAD"/>
    <w:rsid w:val="004D1B23"/>
    <w:rsid w:val="004D1C27"/>
    <w:rsid w:val="004D1EC1"/>
    <w:rsid w:val="004D1F4E"/>
    <w:rsid w:val="004D20EC"/>
    <w:rsid w:val="004D2352"/>
    <w:rsid w:val="004D24B5"/>
    <w:rsid w:val="004D25DF"/>
    <w:rsid w:val="004D267F"/>
    <w:rsid w:val="004D27A5"/>
    <w:rsid w:val="004D2BA9"/>
    <w:rsid w:val="004D307F"/>
    <w:rsid w:val="004D3296"/>
    <w:rsid w:val="004D37AA"/>
    <w:rsid w:val="004D3827"/>
    <w:rsid w:val="004D3904"/>
    <w:rsid w:val="004D3B80"/>
    <w:rsid w:val="004D3BCA"/>
    <w:rsid w:val="004D3FD8"/>
    <w:rsid w:val="004D4130"/>
    <w:rsid w:val="004D421F"/>
    <w:rsid w:val="004D422B"/>
    <w:rsid w:val="004D471B"/>
    <w:rsid w:val="004D49CA"/>
    <w:rsid w:val="004D4C1A"/>
    <w:rsid w:val="004D4C80"/>
    <w:rsid w:val="004D4FA1"/>
    <w:rsid w:val="004D5193"/>
    <w:rsid w:val="004D5254"/>
    <w:rsid w:val="004D5689"/>
    <w:rsid w:val="004D5BBD"/>
    <w:rsid w:val="004D5D8F"/>
    <w:rsid w:val="004D60B0"/>
    <w:rsid w:val="004D60D7"/>
    <w:rsid w:val="004D64F3"/>
    <w:rsid w:val="004D657D"/>
    <w:rsid w:val="004D6EAE"/>
    <w:rsid w:val="004D72F0"/>
    <w:rsid w:val="004D73DD"/>
    <w:rsid w:val="004D751C"/>
    <w:rsid w:val="004D7754"/>
    <w:rsid w:val="004D7780"/>
    <w:rsid w:val="004D77CE"/>
    <w:rsid w:val="004D7BB2"/>
    <w:rsid w:val="004D7C68"/>
    <w:rsid w:val="004D7D97"/>
    <w:rsid w:val="004E04E1"/>
    <w:rsid w:val="004E0581"/>
    <w:rsid w:val="004E06FE"/>
    <w:rsid w:val="004E0CF1"/>
    <w:rsid w:val="004E0D10"/>
    <w:rsid w:val="004E0E40"/>
    <w:rsid w:val="004E105D"/>
    <w:rsid w:val="004E108B"/>
    <w:rsid w:val="004E1526"/>
    <w:rsid w:val="004E1625"/>
    <w:rsid w:val="004E182F"/>
    <w:rsid w:val="004E186D"/>
    <w:rsid w:val="004E1CFB"/>
    <w:rsid w:val="004E1DB5"/>
    <w:rsid w:val="004E1ECD"/>
    <w:rsid w:val="004E1F00"/>
    <w:rsid w:val="004E2012"/>
    <w:rsid w:val="004E2255"/>
    <w:rsid w:val="004E2419"/>
    <w:rsid w:val="004E2550"/>
    <w:rsid w:val="004E2E1C"/>
    <w:rsid w:val="004E3B5F"/>
    <w:rsid w:val="004E4249"/>
    <w:rsid w:val="004E4559"/>
    <w:rsid w:val="004E477E"/>
    <w:rsid w:val="004E4A3F"/>
    <w:rsid w:val="004E4D5E"/>
    <w:rsid w:val="004E52BD"/>
    <w:rsid w:val="004E53B0"/>
    <w:rsid w:val="004E5695"/>
    <w:rsid w:val="004E5BAF"/>
    <w:rsid w:val="004E6156"/>
    <w:rsid w:val="004E6638"/>
    <w:rsid w:val="004E6770"/>
    <w:rsid w:val="004E68F0"/>
    <w:rsid w:val="004E6A11"/>
    <w:rsid w:val="004E6A43"/>
    <w:rsid w:val="004E6E99"/>
    <w:rsid w:val="004E7908"/>
    <w:rsid w:val="004E7A3F"/>
    <w:rsid w:val="004F0224"/>
    <w:rsid w:val="004F03A0"/>
    <w:rsid w:val="004F0677"/>
    <w:rsid w:val="004F095E"/>
    <w:rsid w:val="004F0A0E"/>
    <w:rsid w:val="004F0B51"/>
    <w:rsid w:val="004F0B71"/>
    <w:rsid w:val="004F0BDD"/>
    <w:rsid w:val="004F1CDD"/>
    <w:rsid w:val="004F22B4"/>
    <w:rsid w:val="004F2475"/>
    <w:rsid w:val="004F2B03"/>
    <w:rsid w:val="004F2B0E"/>
    <w:rsid w:val="004F2F4A"/>
    <w:rsid w:val="004F2FFF"/>
    <w:rsid w:val="004F3447"/>
    <w:rsid w:val="004F3BE6"/>
    <w:rsid w:val="004F4189"/>
    <w:rsid w:val="004F41C2"/>
    <w:rsid w:val="004F4511"/>
    <w:rsid w:val="004F4ACC"/>
    <w:rsid w:val="004F4F9C"/>
    <w:rsid w:val="004F5655"/>
    <w:rsid w:val="004F5E33"/>
    <w:rsid w:val="004F5FFF"/>
    <w:rsid w:val="004F611E"/>
    <w:rsid w:val="004F62D1"/>
    <w:rsid w:val="004F62D6"/>
    <w:rsid w:val="004F651A"/>
    <w:rsid w:val="004F6545"/>
    <w:rsid w:val="004F6EB5"/>
    <w:rsid w:val="004F72B7"/>
    <w:rsid w:val="004F7767"/>
    <w:rsid w:val="004F7FBB"/>
    <w:rsid w:val="0050022C"/>
    <w:rsid w:val="0050085E"/>
    <w:rsid w:val="005008E3"/>
    <w:rsid w:val="005013E5"/>
    <w:rsid w:val="00501695"/>
    <w:rsid w:val="005016D5"/>
    <w:rsid w:val="00501734"/>
    <w:rsid w:val="00501785"/>
    <w:rsid w:val="005018C2"/>
    <w:rsid w:val="005019A2"/>
    <w:rsid w:val="005023A6"/>
    <w:rsid w:val="005026E2"/>
    <w:rsid w:val="00502A17"/>
    <w:rsid w:val="00502B99"/>
    <w:rsid w:val="0050381B"/>
    <w:rsid w:val="00504294"/>
    <w:rsid w:val="00504667"/>
    <w:rsid w:val="00504778"/>
    <w:rsid w:val="005048A1"/>
    <w:rsid w:val="00504EFF"/>
    <w:rsid w:val="00504FFE"/>
    <w:rsid w:val="0050544A"/>
    <w:rsid w:val="00505AA6"/>
    <w:rsid w:val="00505C71"/>
    <w:rsid w:val="00505E1F"/>
    <w:rsid w:val="00506475"/>
    <w:rsid w:val="00506B5A"/>
    <w:rsid w:val="00506B9D"/>
    <w:rsid w:val="0050713F"/>
    <w:rsid w:val="00507306"/>
    <w:rsid w:val="00507487"/>
    <w:rsid w:val="005078C5"/>
    <w:rsid w:val="00507AD5"/>
    <w:rsid w:val="00510631"/>
    <w:rsid w:val="0051071D"/>
    <w:rsid w:val="005107EE"/>
    <w:rsid w:val="005108B9"/>
    <w:rsid w:val="00510950"/>
    <w:rsid w:val="00510B93"/>
    <w:rsid w:val="00510C40"/>
    <w:rsid w:val="00510E05"/>
    <w:rsid w:val="005110FD"/>
    <w:rsid w:val="00511202"/>
    <w:rsid w:val="0051134A"/>
    <w:rsid w:val="005113B1"/>
    <w:rsid w:val="00511683"/>
    <w:rsid w:val="005117E8"/>
    <w:rsid w:val="00511960"/>
    <w:rsid w:val="00511C67"/>
    <w:rsid w:val="00511E1F"/>
    <w:rsid w:val="0051239C"/>
    <w:rsid w:val="00512758"/>
    <w:rsid w:val="005127DF"/>
    <w:rsid w:val="00513398"/>
    <w:rsid w:val="005134E9"/>
    <w:rsid w:val="0051379D"/>
    <w:rsid w:val="00513E67"/>
    <w:rsid w:val="00513F8E"/>
    <w:rsid w:val="00514341"/>
    <w:rsid w:val="00514635"/>
    <w:rsid w:val="0051468C"/>
    <w:rsid w:val="00514D70"/>
    <w:rsid w:val="00514E1E"/>
    <w:rsid w:val="0051507A"/>
    <w:rsid w:val="00515607"/>
    <w:rsid w:val="00515990"/>
    <w:rsid w:val="005159BF"/>
    <w:rsid w:val="00515AEB"/>
    <w:rsid w:val="00515B3B"/>
    <w:rsid w:val="00515E03"/>
    <w:rsid w:val="0051622C"/>
    <w:rsid w:val="00516305"/>
    <w:rsid w:val="0051640D"/>
    <w:rsid w:val="005164A1"/>
    <w:rsid w:val="00516AC2"/>
    <w:rsid w:val="00516B0B"/>
    <w:rsid w:val="00516C3A"/>
    <w:rsid w:val="00517222"/>
    <w:rsid w:val="0051773B"/>
    <w:rsid w:val="00517745"/>
    <w:rsid w:val="00517F2E"/>
    <w:rsid w:val="005204A1"/>
    <w:rsid w:val="005205C9"/>
    <w:rsid w:val="0052073C"/>
    <w:rsid w:val="00520F9F"/>
    <w:rsid w:val="00520FE5"/>
    <w:rsid w:val="005214DB"/>
    <w:rsid w:val="00521C89"/>
    <w:rsid w:val="00521CB2"/>
    <w:rsid w:val="00521D43"/>
    <w:rsid w:val="00521EEC"/>
    <w:rsid w:val="00521FD1"/>
    <w:rsid w:val="005220AA"/>
    <w:rsid w:val="005225F7"/>
    <w:rsid w:val="00522735"/>
    <w:rsid w:val="00522792"/>
    <w:rsid w:val="00522BD7"/>
    <w:rsid w:val="00522C42"/>
    <w:rsid w:val="00522F51"/>
    <w:rsid w:val="00523452"/>
    <w:rsid w:val="005234B9"/>
    <w:rsid w:val="0052370E"/>
    <w:rsid w:val="00523B05"/>
    <w:rsid w:val="00523DCB"/>
    <w:rsid w:val="005243CB"/>
    <w:rsid w:val="005244AC"/>
    <w:rsid w:val="00524DCB"/>
    <w:rsid w:val="005250A5"/>
    <w:rsid w:val="00525139"/>
    <w:rsid w:val="00525694"/>
    <w:rsid w:val="005258BA"/>
    <w:rsid w:val="00525FA3"/>
    <w:rsid w:val="005261A0"/>
    <w:rsid w:val="005268AE"/>
    <w:rsid w:val="0052694C"/>
    <w:rsid w:val="00526BE7"/>
    <w:rsid w:val="00527165"/>
    <w:rsid w:val="0052750F"/>
    <w:rsid w:val="00527951"/>
    <w:rsid w:val="005307D0"/>
    <w:rsid w:val="00530A09"/>
    <w:rsid w:val="00530AE5"/>
    <w:rsid w:val="00531079"/>
    <w:rsid w:val="00531307"/>
    <w:rsid w:val="00531819"/>
    <w:rsid w:val="005321FA"/>
    <w:rsid w:val="005324B2"/>
    <w:rsid w:val="005327A0"/>
    <w:rsid w:val="00532BB0"/>
    <w:rsid w:val="00532E08"/>
    <w:rsid w:val="00532E83"/>
    <w:rsid w:val="00532EF2"/>
    <w:rsid w:val="00532F1E"/>
    <w:rsid w:val="005336D8"/>
    <w:rsid w:val="00533CCD"/>
    <w:rsid w:val="00533FE7"/>
    <w:rsid w:val="005343D1"/>
    <w:rsid w:val="0053443B"/>
    <w:rsid w:val="005344A6"/>
    <w:rsid w:val="00534631"/>
    <w:rsid w:val="005347A7"/>
    <w:rsid w:val="00534841"/>
    <w:rsid w:val="00534A9A"/>
    <w:rsid w:val="00534AAD"/>
    <w:rsid w:val="00534C96"/>
    <w:rsid w:val="00535322"/>
    <w:rsid w:val="005353CC"/>
    <w:rsid w:val="005358AB"/>
    <w:rsid w:val="0053590A"/>
    <w:rsid w:val="00535F5C"/>
    <w:rsid w:val="0053615E"/>
    <w:rsid w:val="00536459"/>
    <w:rsid w:val="0053651B"/>
    <w:rsid w:val="00536FA4"/>
    <w:rsid w:val="0053719D"/>
    <w:rsid w:val="00537419"/>
    <w:rsid w:val="005403CC"/>
    <w:rsid w:val="005405AB"/>
    <w:rsid w:val="005405DD"/>
    <w:rsid w:val="00540B2C"/>
    <w:rsid w:val="00540B81"/>
    <w:rsid w:val="00540D3A"/>
    <w:rsid w:val="0054137A"/>
    <w:rsid w:val="0054138F"/>
    <w:rsid w:val="0054149C"/>
    <w:rsid w:val="005415F6"/>
    <w:rsid w:val="0054167B"/>
    <w:rsid w:val="005416F4"/>
    <w:rsid w:val="0054186F"/>
    <w:rsid w:val="00541AB2"/>
    <w:rsid w:val="00541C9B"/>
    <w:rsid w:val="00541FB5"/>
    <w:rsid w:val="00542447"/>
    <w:rsid w:val="00542EB8"/>
    <w:rsid w:val="005430A8"/>
    <w:rsid w:val="00543235"/>
    <w:rsid w:val="005434B1"/>
    <w:rsid w:val="00543ABE"/>
    <w:rsid w:val="00544C60"/>
    <w:rsid w:val="00544D31"/>
    <w:rsid w:val="00545578"/>
    <w:rsid w:val="00545C50"/>
    <w:rsid w:val="00546133"/>
    <w:rsid w:val="005461B4"/>
    <w:rsid w:val="0054657C"/>
    <w:rsid w:val="00546971"/>
    <w:rsid w:val="005469D4"/>
    <w:rsid w:val="00546F7C"/>
    <w:rsid w:val="005472D0"/>
    <w:rsid w:val="005478B1"/>
    <w:rsid w:val="00547B2B"/>
    <w:rsid w:val="00550037"/>
    <w:rsid w:val="00550091"/>
    <w:rsid w:val="0055023E"/>
    <w:rsid w:val="00550A69"/>
    <w:rsid w:val="00550BA9"/>
    <w:rsid w:val="00550BE3"/>
    <w:rsid w:val="00550E3D"/>
    <w:rsid w:val="00550F11"/>
    <w:rsid w:val="00551D88"/>
    <w:rsid w:val="00552079"/>
    <w:rsid w:val="0055230B"/>
    <w:rsid w:val="00552B61"/>
    <w:rsid w:val="00552F13"/>
    <w:rsid w:val="00552F42"/>
    <w:rsid w:val="005530EE"/>
    <w:rsid w:val="00553BC5"/>
    <w:rsid w:val="00553C7D"/>
    <w:rsid w:val="00554177"/>
    <w:rsid w:val="0055450B"/>
    <w:rsid w:val="005545AC"/>
    <w:rsid w:val="00554CDB"/>
    <w:rsid w:val="00554E1D"/>
    <w:rsid w:val="00554E2C"/>
    <w:rsid w:val="00554E8B"/>
    <w:rsid w:val="00555020"/>
    <w:rsid w:val="005559F6"/>
    <w:rsid w:val="00555B4E"/>
    <w:rsid w:val="00555E2A"/>
    <w:rsid w:val="00555E5C"/>
    <w:rsid w:val="005561D6"/>
    <w:rsid w:val="005563E1"/>
    <w:rsid w:val="00557539"/>
    <w:rsid w:val="005579D1"/>
    <w:rsid w:val="005605EF"/>
    <w:rsid w:val="005606F6"/>
    <w:rsid w:val="0056080A"/>
    <w:rsid w:val="0056181C"/>
    <w:rsid w:val="00561BC0"/>
    <w:rsid w:val="00561E75"/>
    <w:rsid w:val="005620C9"/>
    <w:rsid w:val="0056212E"/>
    <w:rsid w:val="00562135"/>
    <w:rsid w:val="005623ED"/>
    <w:rsid w:val="00562A8B"/>
    <w:rsid w:val="00562ADE"/>
    <w:rsid w:val="00562B2E"/>
    <w:rsid w:val="00562B78"/>
    <w:rsid w:val="00562CA7"/>
    <w:rsid w:val="00563088"/>
    <w:rsid w:val="00563D50"/>
    <w:rsid w:val="0056450C"/>
    <w:rsid w:val="00564862"/>
    <w:rsid w:val="00564CC2"/>
    <w:rsid w:val="00564EF0"/>
    <w:rsid w:val="00564EFD"/>
    <w:rsid w:val="00564F59"/>
    <w:rsid w:val="00565424"/>
    <w:rsid w:val="005655EE"/>
    <w:rsid w:val="00565623"/>
    <w:rsid w:val="005656A2"/>
    <w:rsid w:val="005657F9"/>
    <w:rsid w:val="00565840"/>
    <w:rsid w:val="00565981"/>
    <w:rsid w:val="00565BAB"/>
    <w:rsid w:val="00565D3D"/>
    <w:rsid w:val="005666D8"/>
    <w:rsid w:val="0056686A"/>
    <w:rsid w:val="0056693D"/>
    <w:rsid w:val="00566978"/>
    <w:rsid w:val="00566D07"/>
    <w:rsid w:val="005671BF"/>
    <w:rsid w:val="00567788"/>
    <w:rsid w:val="00567918"/>
    <w:rsid w:val="00570174"/>
    <w:rsid w:val="005703DD"/>
    <w:rsid w:val="00570440"/>
    <w:rsid w:val="0057044C"/>
    <w:rsid w:val="00570A55"/>
    <w:rsid w:val="00570EF4"/>
    <w:rsid w:val="005710DC"/>
    <w:rsid w:val="0057121D"/>
    <w:rsid w:val="005712C1"/>
    <w:rsid w:val="00571726"/>
    <w:rsid w:val="00571B26"/>
    <w:rsid w:val="00571D3B"/>
    <w:rsid w:val="005720E7"/>
    <w:rsid w:val="0057217C"/>
    <w:rsid w:val="00572410"/>
    <w:rsid w:val="00572E2B"/>
    <w:rsid w:val="00572E71"/>
    <w:rsid w:val="005734DB"/>
    <w:rsid w:val="005737DE"/>
    <w:rsid w:val="0057381A"/>
    <w:rsid w:val="00573AD2"/>
    <w:rsid w:val="00573C84"/>
    <w:rsid w:val="00573E34"/>
    <w:rsid w:val="00574326"/>
    <w:rsid w:val="005743A1"/>
    <w:rsid w:val="0057443E"/>
    <w:rsid w:val="00574518"/>
    <w:rsid w:val="005746B2"/>
    <w:rsid w:val="0057479C"/>
    <w:rsid w:val="00575353"/>
    <w:rsid w:val="005754CC"/>
    <w:rsid w:val="00575711"/>
    <w:rsid w:val="00575731"/>
    <w:rsid w:val="005758AE"/>
    <w:rsid w:val="005767A3"/>
    <w:rsid w:val="00576A9A"/>
    <w:rsid w:val="00576AD2"/>
    <w:rsid w:val="005777A2"/>
    <w:rsid w:val="00577D9E"/>
    <w:rsid w:val="00577DC1"/>
    <w:rsid w:val="0058008C"/>
    <w:rsid w:val="0058064D"/>
    <w:rsid w:val="005809D3"/>
    <w:rsid w:val="00580A00"/>
    <w:rsid w:val="00581072"/>
    <w:rsid w:val="00581161"/>
    <w:rsid w:val="00581954"/>
    <w:rsid w:val="00581AFA"/>
    <w:rsid w:val="005823B7"/>
    <w:rsid w:val="00582447"/>
    <w:rsid w:val="00583226"/>
    <w:rsid w:val="00583522"/>
    <w:rsid w:val="005836D2"/>
    <w:rsid w:val="005839EA"/>
    <w:rsid w:val="00583A77"/>
    <w:rsid w:val="00583FAE"/>
    <w:rsid w:val="0058414B"/>
    <w:rsid w:val="005841ED"/>
    <w:rsid w:val="00584918"/>
    <w:rsid w:val="00584E97"/>
    <w:rsid w:val="00584ED3"/>
    <w:rsid w:val="005855B6"/>
    <w:rsid w:val="00585624"/>
    <w:rsid w:val="0058590B"/>
    <w:rsid w:val="005859D2"/>
    <w:rsid w:val="00586607"/>
    <w:rsid w:val="00586A94"/>
    <w:rsid w:val="00586B2E"/>
    <w:rsid w:val="00586C7D"/>
    <w:rsid w:val="00586F28"/>
    <w:rsid w:val="00586FC5"/>
    <w:rsid w:val="00587265"/>
    <w:rsid w:val="00587633"/>
    <w:rsid w:val="0058787E"/>
    <w:rsid w:val="00587FAF"/>
    <w:rsid w:val="0059023E"/>
    <w:rsid w:val="00590716"/>
    <w:rsid w:val="00590AC7"/>
    <w:rsid w:val="005911CD"/>
    <w:rsid w:val="005911D1"/>
    <w:rsid w:val="0059147B"/>
    <w:rsid w:val="0059153F"/>
    <w:rsid w:val="00591944"/>
    <w:rsid w:val="00591BFD"/>
    <w:rsid w:val="00592D02"/>
    <w:rsid w:val="0059319D"/>
    <w:rsid w:val="005936B7"/>
    <w:rsid w:val="00593C6A"/>
    <w:rsid w:val="0059413D"/>
    <w:rsid w:val="005946DD"/>
    <w:rsid w:val="0059546A"/>
    <w:rsid w:val="0059555B"/>
    <w:rsid w:val="0059596E"/>
    <w:rsid w:val="00595AC2"/>
    <w:rsid w:val="00595AFF"/>
    <w:rsid w:val="0059649E"/>
    <w:rsid w:val="0059657D"/>
    <w:rsid w:val="005967E8"/>
    <w:rsid w:val="00596A2E"/>
    <w:rsid w:val="00596A53"/>
    <w:rsid w:val="00596BB4"/>
    <w:rsid w:val="005971B8"/>
    <w:rsid w:val="005972C4"/>
    <w:rsid w:val="00597406"/>
    <w:rsid w:val="005976EE"/>
    <w:rsid w:val="005A04BD"/>
    <w:rsid w:val="005A05FA"/>
    <w:rsid w:val="005A0CE4"/>
    <w:rsid w:val="005A0D24"/>
    <w:rsid w:val="005A12AF"/>
    <w:rsid w:val="005A13EA"/>
    <w:rsid w:val="005A1445"/>
    <w:rsid w:val="005A1790"/>
    <w:rsid w:val="005A1D9D"/>
    <w:rsid w:val="005A2040"/>
    <w:rsid w:val="005A236A"/>
    <w:rsid w:val="005A2955"/>
    <w:rsid w:val="005A2BDF"/>
    <w:rsid w:val="005A2EF2"/>
    <w:rsid w:val="005A3416"/>
    <w:rsid w:val="005A3589"/>
    <w:rsid w:val="005A36D7"/>
    <w:rsid w:val="005A3730"/>
    <w:rsid w:val="005A40FA"/>
    <w:rsid w:val="005A4648"/>
    <w:rsid w:val="005A4B53"/>
    <w:rsid w:val="005A521B"/>
    <w:rsid w:val="005A536D"/>
    <w:rsid w:val="005A610B"/>
    <w:rsid w:val="005A6121"/>
    <w:rsid w:val="005A6135"/>
    <w:rsid w:val="005A66E7"/>
    <w:rsid w:val="005A6F21"/>
    <w:rsid w:val="005A728A"/>
    <w:rsid w:val="005A733F"/>
    <w:rsid w:val="005A73B8"/>
    <w:rsid w:val="005A7A8D"/>
    <w:rsid w:val="005A7F17"/>
    <w:rsid w:val="005B01BB"/>
    <w:rsid w:val="005B06F0"/>
    <w:rsid w:val="005B0A3F"/>
    <w:rsid w:val="005B1227"/>
    <w:rsid w:val="005B15B4"/>
    <w:rsid w:val="005B16F3"/>
    <w:rsid w:val="005B1B9E"/>
    <w:rsid w:val="005B2A77"/>
    <w:rsid w:val="005B2BA4"/>
    <w:rsid w:val="005B2BEE"/>
    <w:rsid w:val="005B2D20"/>
    <w:rsid w:val="005B31A8"/>
    <w:rsid w:val="005B320E"/>
    <w:rsid w:val="005B357E"/>
    <w:rsid w:val="005B3922"/>
    <w:rsid w:val="005B3E8A"/>
    <w:rsid w:val="005B4042"/>
    <w:rsid w:val="005B4629"/>
    <w:rsid w:val="005B466A"/>
    <w:rsid w:val="005B4C75"/>
    <w:rsid w:val="005B585A"/>
    <w:rsid w:val="005B65FF"/>
    <w:rsid w:val="005B66F2"/>
    <w:rsid w:val="005B6A92"/>
    <w:rsid w:val="005B71CD"/>
    <w:rsid w:val="005B7E2E"/>
    <w:rsid w:val="005C01C9"/>
    <w:rsid w:val="005C0595"/>
    <w:rsid w:val="005C0BC8"/>
    <w:rsid w:val="005C0CF3"/>
    <w:rsid w:val="005C0F42"/>
    <w:rsid w:val="005C108F"/>
    <w:rsid w:val="005C149B"/>
    <w:rsid w:val="005C17B1"/>
    <w:rsid w:val="005C1891"/>
    <w:rsid w:val="005C19B7"/>
    <w:rsid w:val="005C1A65"/>
    <w:rsid w:val="005C1CE2"/>
    <w:rsid w:val="005C2A4E"/>
    <w:rsid w:val="005C3068"/>
    <w:rsid w:val="005C3E5C"/>
    <w:rsid w:val="005C40A1"/>
    <w:rsid w:val="005C42BD"/>
    <w:rsid w:val="005C45ED"/>
    <w:rsid w:val="005C4721"/>
    <w:rsid w:val="005C4AF5"/>
    <w:rsid w:val="005C4BC3"/>
    <w:rsid w:val="005C5657"/>
    <w:rsid w:val="005C5999"/>
    <w:rsid w:val="005C694B"/>
    <w:rsid w:val="005C6D66"/>
    <w:rsid w:val="005C6E68"/>
    <w:rsid w:val="005C6FC2"/>
    <w:rsid w:val="005C7407"/>
    <w:rsid w:val="005C76F8"/>
    <w:rsid w:val="005C77EF"/>
    <w:rsid w:val="005D001F"/>
    <w:rsid w:val="005D03CD"/>
    <w:rsid w:val="005D03D5"/>
    <w:rsid w:val="005D0602"/>
    <w:rsid w:val="005D09CE"/>
    <w:rsid w:val="005D1C42"/>
    <w:rsid w:val="005D259B"/>
    <w:rsid w:val="005D2E69"/>
    <w:rsid w:val="005D3415"/>
    <w:rsid w:val="005D3419"/>
    <w:rsid w:val="005D3580"/>
    <w:rsid w:val="005D369F"/>
    <w:rsid w:val="005D3884"/>
    <w:rsid w:val="005D39D5"/>
    <w:rsid w:val="005D3B5C"/>
    <w:rsid w:val="005D3B8D"/>
    <w:rsid w:val="005D3C39"/>
    <w:rsid w:val="005D3D36"/>
    <w:rsid w:val="005D40FC"/>
    <w:rsid w:val="005D4925"/>
    <w:rsid w:val="005D4A49"/>
    <w:rsid w:val="005D56E4"/>
    <w:rsid w:val="005D5C50"/>
    <w:rsid w:val="005D5E4B"/>
    <w:rsid w:val="005D5ECF"/>
    <w:rsid w:val="005D62CA"/>
    <w:rsid w:val="005D64AB"/>
    <w:rsid w:val="005D6BF1"/>
    <w:rsid w:val="005D733F"/>
    <w:rsid w:val="005D73E4"/>
    <w:rsid w:val="005D7F71"/>
    <w:rsid w:val="005E003E"/>
    <w:rsid w:val="005E008E"/>
    <w:rsid w:val="005E01EA"/>
    <w:rsid w:val="005E0236"/>
    <w:rsid w:val="005E0238"/>
    <w:rsid w:val="005E0F92"/>
    <w:rsid w:val="005E1034"/>
    <w:rsid w:val="005E1269"/>
    <w:rsid w:val="005E1D10"/>
    <w:rsid w:val="005E1DBA"/>
    <w:rsid w:val="005E1EA2"/>
    <w:rsid w:val="005E25D5"/>
    <w:rsid w:val="005E3101"/>
    <w:rsid w:val="005E32FF"/>
    <w:rsid w:val="005E33BF"/>
    <w:rsid w:val="005E3873"/>
    <w:rsid w:val="005E39BD"/>
    <w:rsid w:val="005E400D"/>
    <w:rsid w:val="005E40DF"/>
    <w:rsid w:val="005E493A"/>
    <w:rsid w:val="005E5196"/>
    <w:rsid w:val="005E5602"/>
    <w:rsid w:val="005E5685"/>
    <w:rsid w:val="005E5878"/>
    <w:rsid w:val="005E5A67"/>
    <w:rsid w:val="005E5D92"/>
    <w:rsid w:val="005E5E52"/>
    <w:rsid w:val="005E64BA"/>
    <w:rsid w:val="005E6583"/>
    <w:rsid w:val="005E67B1"/>
    <w:rsid w:val="005E7313"/>
    <w:rsid w:val="005E79BF"/>
    <w:rsid w:val="005E7BD2"/>
    <w:rsid w:val="005E7DAF"/>
    <w:rsid w:val="005F07FE"/>
    <w:rsid w:val="005F0C45"/>
    <w:rsid w:val="005F0E3E"/>
    <w:rsid w:val="005F16DE"/>
    <w:rsid w:val="005F17A0"/>
    <w:rsid w:val="005F1902"/>
    <w:rsid w:val="005F258C"/>
    <w:rsid w:val="005F277F"/>
    <w:rsid w:val="005F3222"/>
    <w:rsid w:val="005F3548"/>
    <w:rsid w:val="005F35AD"/>
    <w:rsid w:val="005F3B82"/>
    <w:rsid w:val="005F4008"/>
    <w:rsid w:val="005F4BA6"/>
    <w:rsid w:val="005F4DB6"/>
    <w:rsid w:val="005F520D"/>
    <w:rsid w:val="005F52F8"/>
    <w:rsid w:val="005F591C"/>
    <w:rsid w:val="005F5D5E"/>
    <w:rsid w:val="005F61DC"/>
    <w:rsid w:val="005F67D3"/>
    <w:rsid w:val="005F7373"/>
    <w:rsid w:val="005F7402"/>
    <w:rsid w:val="005F7655"/>
    <w:rsid w:val="005F769C"/>
    <w:rsid w:val="00600084"/>
    <w:rsid w:val="006003D2"/>
    <w:rsid w:val="00600553"/>
    <w:rsid w:val="006008CF"/>
    <w:rsid w:val="006008FF"/>
    <w:rsid w:val="006009F7"/>
    <w:rsid w:val="00600B1C"/>
    <w:rsid w:val="00600B5F"/>
    <w:rsid w:val="00600C6F"/>
    <w:rsid w:val="00600DD8"/>
    <w:rsid w:val="00600E54"/>
    <w:rsid w:val="006012ED"/>
    <w:rsid w:val="00601567"/>
    <w:rsid w:val="006015E2"/>
    <w:rsid w:val="00601648"/>
    <w:rsid w:val="006017A6"/>
    <w:rsid w:val="00601998"/>
    <w:rsid w:val="00601A6A"/>
    <w:rsid w:val="00601BA1"/>
    <w:rsid w:val="00602106"/>
    <w:rsid w:val="00602379"/>
    <w:rsid w:val="006026E0"/>
    <w:rsid w:val="00602B59"/>
    <w:rsid w:val="00602C72"/>
    <w:rsid w:val="00602E1E"/>
    <w:rsid w:val="006037EA"/>
    <w:rsid w:val="00603808"/>
    <w:rsid w:val="00603A68"/>
    <w:rsid w:val="00603C47"/>
    <w:rsid w:val="00603EC9"/>
    <w:rsid w:val="00604066"/>
    <w:rsid w:val="00604067"/>
    <w:rsid w:val="00604240"/>
    <w:rsid w:val="00604D08"/>
    <w:rsid w:val="00604FE7"/>
    <w:rsid w:val="0060532D"/>
    <w:rsid w:val="0060536F"/>
    <w:rsid w:val="006053D4"/>
    <w:rsid w:val="00605F57"/>
    <w:rsid w:val="00606232"/>
    <w:rsid w:val="00606323"/>
    <w:rsid w:val="006064AC"/>
    <w:rsid w:val="00607431"/>
    <w:rsid w:val="00607FED"/>
    <w:rsid w:val="00610A75"/>
    <w:rsid w:val="00610CD7"/>
    <w:rsid w:val="00611248"/>
    <w:rsid w:val="00611847"/>
    <w:rsid w:val="00611BF9"/>
    <w:rsid w:val="00611FBF"/>
    <w:rsid w:val="006123FC"/>
    <w:rsid w:val="00612659"/>
    <w:rsid w:val="00612CC0"/>
    <w:rsid w:val="00612CEE"/>
    <w:rsid w:val="006132EA"/>
    <w:rsid w:val="0061345A"/>
    <w:rsid w:val="00613545"/>
    <w:rsid w:val="0061364D"/>
    <w:rsid w:val="00613671"/>
    <w:rsid w:val="00613A38"/>
    <w:rsid w:val="00613A9B"/>
    <w:rsid w:val="00613AFB"/>
    <w:rsid w:val="00613B81"/>
    <w:rsid w:val="00613F4A"/>
    <w:rsid w:val="00614271"/>
    <w:rsid w:val="006142EC"/>
    <w:rsid w:val="0061430F"/>
    <w:rsid w:val="00614441"/>
    <w:rsid w:val="00614923"/>
    <w:rsid w:val="00614C6A"/>
    <w:rsid w:val="00614D5E"/>
    <w:rsid w:val="00615140"/>
    <w:rsid w:val="006151F0"/>
    <w:rsid w:val="0061550F"/>
    <w:rsid w:val="0061570F"/>
    <w:rsid w:val="0061599F"/>
    <w:rsid w:val="00615BCC"/>
    <w:rsid w:val="00615C94"/>
    <w:rsid w:val="00615E58"/>
    <w:rsid w:val="00616253"/>
    <w:rsid w:val="0061674B"/>
    <w:rsid w:val="00616830"/>
    <w:rsid w:val="0061685D"/>
    <w:rsid w:val="0061696F"/>
    <w:rsid w:val="006169B3"/>
    <w:rsid w:val="006175B5"/>
    <w:rsid w:val="00617E4A"/>
    <w:rsid w:val="00617EEA"/>
    <w:rsid w:val="00617EF9"/>
    <w:rsid w:val="00617FDC"/>
    <w:rsid w:val="00620229"/>
    <w:rsid w:val="006202CB"/>
    <w:rsid w:val="006207BC"/>
    <w:rsid w:val="00620CD6"/>
    <w:rsid w:val="00620CF0"/>
    <w:rsid w:val="00620D1A"/>
    <w:rsid w:val="00620E9F"/>
    <w:rsid w:val="00620F72"/>
    <w:rsid w:val="0062143A"/>
    <w:rsid w:val="006214E5"/>
    <w:rsid w:val="0062169B"/>
    <w:rsid w:val="006218A1"/>
    <w:rsid w:val="00621A44"/>
    <w:rsid w:val="00622784"/>
    <w:rsid w:val="00622EBC"/>
    <w:rsid w:val="00623449"/>
    <w:rsid w:val="00623ACC"/>
    <w:rsid w:val="006240FF"/>
    <w:rsid w:val="006242BE"/>
    <w:rsid w:val="00624854"/>
    <w:rsid w:val="00624892"/>
    <w:rsid w:val="006249D8"/>
    <w:rsid w:val="00624AB9"/>
    <w:rsid w:val="006250C8"/>
    <w:rsid w:val="006255C1"/>
    <w:rsid w:val="00625FB0"/>
    <w:rsid w:val="006263D3"/>
    <w:rsid w:val="00626561"/>
    <w:rsid w:val="00626698"/>
    <w:rsid w:val="0062670C"/>
    <w:rsid w:val="006267ED"/>
    <w:rsid w:val="00626884"/>
    <w:rsid w:val="00626DFB"/>
    <w:rsid w:val="006270B7"/>
    <w:rsid w:val="00627289"/>
    <w:rsid w:val="0062762B"/>
    <w:rsid w:val="006276E2"/>
    <w:rsid w:val="006303BE"/>
    <w:rsid w:val="0063050B"/>
    <w:rsid w:val="0063053F"/>
    <w:rsid w:val="00630788"/>
    <w:rsid w:val="00630DF6"/>
    <w:rsid w:val="00632009"/>
    <w:rsid w:val="0063261D"/>
    <w:rsid w:val="00632812"/>
    <w:rsid w:val="006328C7"/>
    <w:rsid w:val="00632DC6"/>
    <w:rsid w:val="0063320C"/>
    <w:rsid w:val="0063330B"/>
    <w:rsid w:val="006333E8"/>
    <w:rsid w:val="00633A5F"/>
    <w:rsid w:val="0063404B"/>
    <w:rsid w:val="006343F8"/>
    <w:rsid w:val="00634477"/>
    <w:rsid w:val="00634E91"/>
    <w:rsid w:val="00635522"/>
    <w:rsid w:val="0063560A"/>
    <w:rsid w:val="006357C8"/>
    <w:rsid w:val="00635A6D"/>
    <w:rsid w:val="00635B12"/>
    <w:rsid w:val="00635D90"/>
    <w:rsid w:val="00635E7A"/>
    <w:rsid w:val="006360AF"/>
    <w:rsid w:val="00636C51"/>
    <w:rsid w:val="00637639"/>
    <w:rsid w:val="00637770"/>
    <w:rsid w:val="00640060"/>
    <w:rsid w:val="00640208"/>
    <w:rsid w:val="0064053D"/>
    <w:rsid w:val="00640D61"/>
    <w:rsid w:val="00640EE5"/>
    <w:rsid w:val="00640FB5"/>
    <w:rsid w:val="00641671"/>
    <w:rsid w:val="006417B8"/>
    <w:rsid w:val="00641E4E"/>
    <w:rsid w:val="00642124"/>
    <w:rsid w:val="0064219C"/>
    <w:rsid w:val="006423D4"/>
    <w:rsid w:val="00642608"/>
    <w:rsid w:val="00642B24"/>
    <w:rsid w:val="00642DA2"/>
    <w:rsid w:val="0064313D"/>
    <w:rsid w:val="006431EA"/>
    <w:rsid w:val="0064356B"/>
    <w:rsid w:val="006439F4"/>
    <w:rsid w:val="00643B05"/>
    <w:rsid w:val="00643CCB"/>
    <w:rsid w:val="006443C9"/>
    <w:rsid w:val="00644435"/>
    <w:rsid w:val="00644763"/>
    <w:rsid w:val="00644EF6"/>
    <w:rsid w:val="00645018"/>
    <w:rsid w:val="006452BC"/>
    <w:rsid w:val="006458AD"/>
    <w:rsid w:val="00645B8E"/>
    <w:rsid w:val="00645CF6"/>
    <w:rsid w:val="00646105"/>
    <w:rsid w:val="00646A5C"/>
    <w:rsid w:val="00646AE7"/>
    <w:rsid w:val="006473D5"/>
    <w:rsid w:val="00647420"/>
    <w:rsid w:val="00647459"/>
    <w:rsid w:val="006477D7"/>
    <w:rsid w:val="00647D05"/>
    <w:rsid w:val="00647E1A"/>
    <w:rsid w:val="00650015"/>
    <w:rsid w:val="006501FE"/>
    <w:rsid w:val="0065034B"/>
    <w:rsid w:val="00650A93"/>
    <w:rsid w:val="00650CA4"/>
    <w:rsid w:val="00650EA5"/>
    <w:rsid w:val="00650F61"/>
    <w:rsid w:val="00650FAA"/>
    <w:rsid w:val="00651078"/>
    <w:rsid w:val="006512FF"/>
    <w:rsid w:val="0065141D"/>
    <w:rsid w:val="00651491"/>
    <w:rsid w:val="006514DC"/>
    <w:rsid w:val="0065183A"/>
    <w:rsid w:val="006518F7"/>
    <w:rsid w:val="00651AF4"/>
    <w:rsid w:val="00651E31"/>
    <w:rsid w:val="00651F04"/>
    <w:rsid w:val="006522E1"/>
    <w:rsid w:val="006523B9"/>
    <w:rsid w:val="00652481"/>
    <w:rsid w:val="006525D9"/>
    <w:rsid w:val="00652886"/>
    <w:rsid w:val="006533D3"/>
    <w:rsid w:val="00653708"/>
    <w:rsid w:val="00653941"/>
    <w:rsid w:val="006540CE"/>
    <w:rsid w:val="0065447C"/>
    <w:rsid w:val="00654548"/>
    <w:rsid w:val="006545DE"/>
    <w:rsid w:val="00654663"/>
    <w:rsid w:val="00654BBC"/>
    <w:rsid w:val="00654E81"/>
    <w:rsid w:val="006550EB"/>
    <w:rsid w:val="00655BC5"/>
    <w:rsid w:val="00655D36"/>
    <w:rsid w:val="0065611C"/>
    <w:rsid w:val="00656542"/>
    <w:rsid w:val="006566DE"/>
    <w:rsid w:val="00656733"/>
    <w:rsid w:val="00656C6D"/>
    <w:rsid w:val="00656DE6"/>
    <w:rsid w:val="00656E0F"/>
    <w:rsid w:val="00657276"/>
    <w:rsid w:val="006574BD"/>
    <w:rsid w:val="006575C0"/>
    <w:rsid w:val="00657C74"/>
    <w:rsid w:val="00657DAA"/>
    <w:rsid w:val="0066000E"/>
    <w:rsid w:val="00660058"/>
    <w:rsid w:val="006606B7"/>
    <w:rsid w:val="006609F8"/>
    <w:rsid w:val="00660C51"/>
    <w:rsid w:val="00660DAB"/>
    <w:rsid w:val="00660E93"/>
    <w:rsid w:val="00660F23"/>
    <w:rsid w:val="00661159"/>
    <w:rsid w:val="0066142A"/>
    <w:rsid w:val="006616BB"/>
    <w:rsid w:val="0066205F"/>
    <w:rsid w:val="00662314"/>
    <w:rsid w:val="00662544"/>
    <w:rsid w:val="00662D97"/>
    <w:rsid w:val="006630E0"/>
    <w:rsid w:val="0066312A"/>
    <w:rsid w:val="00663318"/>
    <w:rsid w:val="006634F8"/>
    <w:rsid w:val="006638F8"/>
    <w:rsid w:val="00663C19"/>
    <w:rsid w:val="00663CCF"/>
    <w:rsid w:val="00663EF4"/>
    <w:rsid w:val="00663FAF"/>
    <w:rsid w:val="00664440"/>
    <w:rsid w:val="0066491D"/>
    <w:rsid w:val="00664DBB"/>
    <w:rsid w:val="00664E5D"/>
    <w:rsid w:val="006650BD"/>
    <w:rsid w:val="006655E3"/>
    <w:rsid w:val="00665BCE"/>
    <w:rsid w:val="00666403"/>
    <w:rsid w:val="00666449"/>
    <w:rsid w:val="0066676F"/>
    <w:rsid w:val="00666BD0"/>
    <w:rsid w:val="00666C35"/>
    <w:rsid w:val="00666CF8"/>
    <w:rsid w:val="00666FCD"/>
    <w:rsid w:val="00667304"/>
    <w:rsid w:val="00667578"/>
    <w:rsid w:val="0066761B"/>
    <w:rsid w:val="0066776F"/>
    <w:rsid w:val="0066780A"/>
    <w:rsid w:val="006679C4"/>
    <w:rsid w:val="006704FC"/>
    <w:rsid w:val="00670A19"/>
    <w:rsid w:val="00670CB0"/>
    <w:rsid w:val="00670F0E"/>
    <w:rsid w:val="006713E2"/>
    <w:rsid w:val="006720C3"/>
    <w:rsid w:val="00672323"/>
    <w:rsid w:val="006728AA"/>
    <w:rsid w:val="00672A04"/>
    <w:rsid w:val="00672B8F"/>
    <w:rsid w:val="00672BC9"/>
    <w:rsid w:val="0067344A"/>
    <w:rsid w:val="0067347D"/>
    <w:rsid w:val="00673C87"/>
    <w:rsid w:val="00673EFD"/>
    <w:rsid w:val="00674055"/>
    <w:rsid w:val="006744E7"/>
    <w:rsid w:val="00674687"/>
    <w:rsid w:val="00674689"/>
    <w:rsid w:val="00674A5B"/>
    <w:rsid w:val="00674BA3"/>
    <w:rsid w:val="00674BAD"/>
    <w:rsid w:val="00674BC1"/>
    <w:rsid w:val="00674BFE"/>
    <w:rsid w:val="00674D14"/>
    <w:rsid w:val="00674D8F"/>
    <w:rsid w:val="00674DAB"/>
    <w:rsid w:val="006758F3"/>
    <w:rsid w:val="006758F8"/>
    <w:rsid w:val="00675D0A"/>
    <w:rsid w:val="00675D17"/>
    <w:rsid w:val="00675D29"/>
    <w:rsid w:val="00676133"/>
    <w:rsid w:val="006764D7"/>
    <w:rsid w:val="00676C11"/>
    <w:rsid w:val="00676CD5"/>
    <w:rsid w:val="00676CDF"/>
    <w:rsid w:val="00676CF0"/>
    <w:rsid w:val="00676FD4"/>
    <w:rsid w:val="006772E1"/>
    <w:rsid w:val="00677F26"/>
    <w:rsid w:val="0068014C"/>
    <w:rsid w:val="00680672"/>
    <w:rsid w:val="006806F6"/>
    <w:rsid w:val="0068095A"/>
    <w:rsid w:val="00680CE6"/>
    <w:rsid w:val="0068115A"/>
    <w:rsid w:val="0068118E"/>
    <w:rsid w:val="00681308"/>
    <w:rsid w:val="00681399"/>
    <w:rsid w:val="006815A5"/>
    <w:rsid w:val="00682481"/>
    <w:rsid w:val="0068300B"/>
    <w:rsid w:val="006836E2"/>
    <w:rsid w:val="006839EB"/>
    <w:rsid w:val="00683A00"/>
    <w:rsid w:val="006840F5"/>
    <w:rsid w:val="0068431C"/>
    <w:rsid w:val="00684555"/>
    <w:rsid w:val="00684830"/>
    <w:rsid w:val="00684867"/>
    <w:rsid w:val="00684C42"/>
    <w:rsid w:val="00684D96"/>
    <w:rsid w:val="00684DD5"/>
    <w:rsid w:val="00684DED"/>
    <w:rsid w:val="0068546D"/>
    <w:rsid w:val="0068547F"/>
    <w:rsid w:val="006855C5"/>
    <w:rsid w:val="00685894"/>
    <w:rsid w:val="00686087"/>
    <w:rsid w:val="006866F0"/>
    <w:rsid w:val="006868F6"/>
    <w:rsid w:val="00686D75"/>
    <w:rsid w:val="006871AE"/>
    <w:rsid w:val="006871F8"/>
    <w:rsid w:val="006878D3"/>
    <w:rsid w:val="00687AA6"/>
    <w:rsid w:val="00687CED"/>
    <w:rsid w:val="00687D3C"/>
    <w:rsid w:val="00687F44"/>
    <w:rsid w:val="006901A9"/>
    <w:rsid w:val="0069056A"/>
    <w:rsid w:val="00690692"/>
    <w:rsid w:val="00690DA7"/>
    <w:rsid w:val="00690EDB"/>
    <w:rsid w:val="00690F13"/>
    <w:rsid w:val="00690F2C"/>
    <w:rsid w:val="0069159A"/>
    <w:rsid w:val="006916CE"/>
    <w:rsid w:val="00691800"/>
    <w:rsid w:val="006919FE"/>
    <w:rsid w:val="006921A3"/>
    <w:rsid w:val="00692468"/>
    <w:rsid w:val="006929F0"/>
    <w:rsid w:val="00692BB2"/>
    <w:rsid w:val="00692C0C"/>
    <w:rsid w:val="00692F6B"/>
    <w:rsid w:val="006930FB"/>
    <w:rsid w:val="006932D6"/>
    <w:rsid w:val="006935A8"/>
    <w:rsid w:val="00693745"/>
    <w:rsid w:val="00693947"/>
    <w:rsid w:val="0069426D"/>
    <w:rsid w:val="00694470"/>
    <w:rsid w:val="006946D9"/>
    <w:rsid w:val="0069479D"/>
    <w:rsid w:val="00694BDF"/>
    <w:rsid w:val="00694E46"/>
    <w:rsid w:val="006951CF"/>
    <w:rsid w:val="00695216"/>
    <w:rsid w:val="006953AE"/>
    <w:rsid w:val="00695514"/>
    <w:rsid w:val="00696A43"/>
    <w:rsid w:val="00696D80"/>
    <w:rsid w:val="0069702F"/>
    <w:rsid w:val="0069743D"/>
    <w:rsid w:val="0069752F"/>
    <w:rsid w:val="00697784"/>
    <w:rsid w:val="0069799F"/>
    <w:rsid w:val="00697A5B"/>
    <w:rsid w:val="00697EF1"/>
    <w:rsid w:val="006A003F"/>
    <w:rsid w:val="006A0639"/>
    <w:rsid w:val="006A06EF"/>
    <w:rsid w:val="006A08B6"/>
    <w:rsid w:val="006A0961"/>
    <w:rsid w:val="006A0E4A"/>
    <w:rsid w:val="006A0F97"/>
    <w:rsid w:val="006A13D6"/>
    <w:rsid w:val="006A15B3"/>
    <w:rsid w:val="006A1DD4"/>
    <w:rsid w:val="006A1F2E"/>
    <w:rsid w:val="006A21C9"/>
    <w:rsid w:val="006A22C5"/>
    <w:rsid w:val="006A2678"/>
    <w:rsid w:val="006A28FA"/>
    <w:rsid w:val="006A293E"/>
    <w:rsid w:val="006A2B62"/>
    <w:rsid w:val="006A326B"/>
    <w:rsid w:val="006A3674"/>
    <w:rsid w:val="006A3A9F"/>
    <w:rsid w:val="006A3AC7"/>
    <w:rsid w:val="006A434D"/>
    <w:rsid w:val="006A43FC"/>
    <w:rsid w:val="006A46E2"/>
    <w:rsid w:val="006A46E3"/>
    <w:rsid w:val="006A4787"/>
    <w:rsid w:val="006A4990"/>
    <w:rsid w:val="006A4B6A"/>
    <w:rsid w:val="006A504A"/>
    <w:rsid w:val="006A5364"/>
    <w:rsid w:val="006A565E"/>
    <w:rsid w:val="006A56B4"/>
    <w:rsid w:val="006A5A5E"/>
    <w:rsid w:val="006A63F9"/>
    <w:rsid w:val="006A6C3B"/>
    <w:rsid w:val="006A707A"/>
    <w:rsid w:val="006A766A"/>
    <w:rsid w:val="006A7BB1"/>
    <w:rsid w:val="006A7CE7"/>
    <w:rsid w:val="006A7D33"/>
    <w:rsid w:val="006B0E3D"/>
    <w:rsid w:val="006B0E98"/>
    <w:rsid w:val="006B0F36"/>
    <w:rsid w:val="006B14A6"/>
    <w:rsid w:val="006B1B1A"/>
    <w:rsid w:val="006B226F"/>
    <w:rsid w:val="006B23FC"/>
    <w:rsid w:val="006B24D4"/>
    <w:rsid w:val="006B26B8"/>
    <w:rsid w:val="006B2770"/>
    <w:rsid w:val="006B2C60"/>
    <w:rsid w:val="006B31BB"/>
    <w:rsid w:val="006B339C"/>
    <w:rsid w:val="006B35E8"/>
    <w:rsid w:val="006B41DD"/>
    <w:rsid w:val="006B5148"/>
    <w:rsid w:val="006B529D"/>
    <w:rsid w:val="006B56A9"/>
    <w:rsid w:val="006B5B45"/>
    <w:rsid w:val="006B5D0E"/>
    <w:rsid w:val="006B5D4E"/>
    <w:rsid w:val="006B5DE5"/>
    <w:rsid w:val="006B63E1"/>
    <w:rsid w:val="006B6685"/>
    <w:rsid w:val="006B670D"/>
    <w:rsid w:val="006B69C6"/>
    <w:rsid w:val="006B69D1"/>
    <w:rsid w:val="006B6B5B"/>
    <w:rsid w:val="006B759A"/>
    <w:rsid w:val="006B7FB4"/>
    <w:rsid w:val="006B7FB7"/>
    <w:rsid w:val="006C0111"/>
    <w:rsid w:val="006C0363"/>
    <w:rsid w:val="006C03FA"/>
    <w:rsid w:val="006C0766"/>
    <w:rsid w:val="006C090A"/>
    <w:rsid w:val="006C0A9B"/>
    <w:rsid w:val="006C0FDD"/>
    <w:rsid w:val="006C1023"/>
    <w:rsid w:val="006C111F"/>
    <w:rsid w:val="006C17B7"/>
    <w:rsid w:val="006C1A46"/>
    <w:rsid w:val="006C1AF5"/>
    <w:rsid w:val="006C2047"/>
    <w:rsid w:val="006C2232"/>
    <w:rsid w:val="006C3451"/>
    <w:rsid w:val="006C38E3"/>
    <w:rsid w:val="006C3E4C"/>
    <w:rsid w:val="006C42CA"/>
    <w:rsid w:val="006C4403"/>
    <w:rsid w:val="006C4422"/>
    <w:rsid w:val="006C44A5"/>
    <w:rsid w:val="006C54C5"/>
    <w:rsid w:val="006C5CEB"/>
    <w:rsid w:val="006C5D65"/>
    <w:rsid w:val="006C6B7E"/>
    <w:rsid w:val="006C6C34"/>
    <w:rsid w:val="006C718B"/>
    <w:rsid w:val="006C73D5"/>
    <w:rsid w:val="006C767E"/>
    <w:rsid w:val="006C76E6"/>
    <w:rsid w:val="006C76F3"/>
    <w:rsid w:val="006C7D8D"/>
    <w:rsid w:val="006C7EAE"/>
    <w:rsid w:val="006C7F5D"/>
    <w:rsid w:val="006D0004"/>
    <w:rsid w:val="006D03CF"/>
    <w:rsid w:val="006D092E"/>
    <w:rsid w:val="006D0A9B"/>
    <w:rsid w:val="006D0ADE"/>
    <w:rsid w:val="006D0D09"/>
    <w:rsid w:val="006D1964"/>
    <w:rsid w:val="006D196A"/>
    <w:rsid w:val="006D196B"/>
    <w:rsid w:val="006D1F0D"/>
    <w:rsid w:val="006D2633"/>
    <w:rsid w:val="006D26B0"/>
    <w:rsid w:val="006D2A05"/>
    <w:rsid w:val="006D2A72"/>
    <w:rsid w:val="006D2B4E"/>
    <w:rsid w:val="006D2CAA"/>
    <w:rsid w:val="006D3035"/>
    <w:rsid w:val="006D31F2"/>
    <w:rsid w:val="006D31F8"/>
    <w:rsid w:val="006D321A"/>
    <w:rsid w:val="006D32A5"/>
    <w:rsid w:val="006D33F6"/>
    <w:rsid w:val="006D3534"/>
    <w:rsid w:val="006D3670"/>
    <w:rsid w:val="006D374D"/>
    <w:rsid w:val="006D3D08"/>
    <w:rsid w:val="006D3E43"/>
    <w:rsid w:val="006D4015"/>
    <w:rsid w:val="006D409F"/>
    <w:rsid w:val="006D4226"/>
    <w:rsid w:val="006D42E2"/>
    <w:rsid w:val="006D448F"/>
    <w:rsid w:val="006D455D"/>
    <w:rsid w:val="006D4B29"/>
    <w:rsid w:val="006D4C72"/>
    <w:rsid w:val="006D5057"/>
    <w:rsid w:val="006D514D"/>
    <w:rsid w:val="006D5597"/>
    <w:rsid w:val="006D57E9"/>
    <w:rsid w:val="006D580B"/>
    <w:rsid w:val="006D5A6D"/>
    <w:rsid w:val="006D5F43"/>
    <w:rsid w:val="006D5F63"/>
    <w:rsid w:val="006D6700"/>
    <w:rsid w:val="006D6880"/>
    <w:rsid w:val="006D6955"/>
    <w:rsid w:val="006D731C"/>
    <w:rsid w:val="006D73E0"/>
    <w:rsid w:val="006D740A"/>
    <w:rsid w:val="006D7AFF"/>
    <w:rsid w:val="006E0312"/>
    <w:rsid w:val="006E0DEA"/>
    <w:rsid w:val="006E0F12"/>
    <w:rsid w:val="006E10A8"/>
    <w:rsid w:val="006E1B2C"/>
    <w:rsid w:val="006E1BBB"/>
    <w:rsid w:val="006E24E9"/>
    <w:rsid w:val="006E27C5"/>
    <w:rsid w:val="006E2D28"/>
    <w:rsid w:val="006E2D62"/>
    <w:rsid w:val="006E2E53"/>
    <w:rsid w:val="006E2FA7"/>
    <w:rsid w:val="006E3227"/>
    <w:rsid w:val="006E38AD"/>
    <w:rsid w:val="006E3AC9"/>
    <w:rsid w:val="006E3C65"/>
    <w:rsid w:val="006E49AB"/>
    <w:rsid w:val="006E4B5D"/>
    <w:rsid w:val="006E5127"/>
    <w:rsid w:val="006E54A8"/>
    <w:rsid w:val="006E55D2"/>
    <w:rsid w:val="006E5610"/>
    <w:rsid w:val="006E59F6"/>
    <w:rsid w:val="006E60C8"/>
    <w:rsid w:val="006E6752"/>
    <w:rsid w:val="006E6B5E"/>
    <w:rsid w:val="006E7493"/>
    <w:rsid w:val="006E75CC"/>
    <w:rsid w:val="006E7611"/>
    <w:rsid w:val="006E763C"/>
    <w:rsid w:val="006E7742"/>
    <w:rsid w:val="006F0551"/>
    <w:rsid w:val="006F073B"/>
    <w:rsid w:val="006F0E33"/>
    <w:rsid w:val="006F0F8C"/>
    <w:rsid w:val="006F1AFC"/>
    <w:rsid w:val="006F1B1B"/>
    <w:rsid w:val="006F20C6"/>
    <w:rsid w:val="006F23BA"/>
    <w:rsid w:val="006F2693"/>
    <w:rsid w:val="006F2C28"/>
    <w:rsid w:val="006F2F02"/>
    <w:rsid w:val="006F2F76"/>
    <w:rsid w:val="006F3749"/>
    <w:rsid w:val="006F39A7"/>
    <w:rsid w:val="006F3C75"/>
    <w:rsid w:val="006F3D12"/>
    <w:rsid w:val="006F3E15"/>
    <w:rsid w:val="006F3E3F"/>
    <w:rsid w:val="006F410C"/>
    <w:rsid w:val="006F444F"/>
    <w:rsid w:val="006F4454"/>
    <w:rsid w:val="006F45CE"/>
    <w:rsid w:val="006F4DE2"/>
    <w:rsid w:val="006F4F6D"/>
    <w:rsid w:val="006F5001"/>
    <w:rsid w:val="006F5177"/>
    <w:rsid w:val="006F5874"/>
    <w:rsid w:val="006F5968"/>
    <w:rsid w:val="006F5AD5"/>
    <w:rsid w:val="006F5DC1"/>
    <w:rsid w:val="006F5EC3"/>
    <w:rsid w:val="006F6339"/>
    <w:rsid w:val="006F63E2"/>
    <w:rsid w:val="006F685A"/>
    <w:rsid w:val="006F6BFF"/>
    <w:rsid w:val="006F6FA3"/>
    <w:rsid w:val="006F7352"/>
    <w:rsid w:val="006F7761"/>
    <w:rsid w:val="006F7884"/>
    <w:rsid w:val="006F78A8"/>
    <w:rsid w:val="00700095"/>
    <w:rsid w:val="007002DB"/>
    <w:rsid w:val="007006A3"/>
    <w:rsid w:val="00700713"/>
    <w:rsid w:val="007008C9"/>
    <w:rsid w:val="007015A8"/>
    <w:rsid w:val="00701841"/>
    <w:rsid w:val="0070184B"/>
    <w:rsid w:val="0070197C"/>
    <w:rsid w:val="00701A22"/>
    <w:rsid w:val="00701E5C"/>
    <w:rsid w:val="00701FF1"/>
    <w:rsid w:val="00702237"/>
    <w:rsid w:val="00702408"/>
    <w:rsid w:val="00702428"/>
    <w:rsid w:val="007026BA"/>
    <w:rsid w:val="007026E1"/>
    <w:rsid w:val="0070273E"/>
    <w:rsid w:val="00702A39"/>
    <w:rsid w:val="007030DD"/>
    <w:rsid w:val="007036EB"/>
    <w:rsid w:val="00703974"/>
    <w:rsid w:val="00703ABF"/>
    <w:rsid w:val="00703E61"/>
    <w:rsid w:val="00704453"/>
    <w:rsid w:val="0070453B"/>
    <w:rsid w:val="00704666"/>
    <w:rsid w:val="00704A7A"/>
    <w:rsid w:val="00704A94"/>
    <w:rsid w:val="00704E39"/>
    <w:rsid w:val="0070522E"/>
    <w:rsid w:val="00706141"/>
    <w:rsid w:val="007066FE"/>
    <w:rsid w:val="00706B49"/>
    <w:rsid w:val="00706FB0"/>
    <w:rsid w:val="00707200"/>
    <w:rsid w:val="00707617"/>
    <w:rsid w:val="0070771A"/>
    <w:rsid w:val="00707F8C"/>
    <w:rsid w:val="007104D5"/>
    <w:rsid w:val="00710726"/>
    <w:rsid w:val="007109FC"/>
    <w:rsid w:val="00710B11"/>
    <w:rsid w:val="00710ED4"/>
    <w:rsid w:val="00711348"/>
    <w:rsid w:val="0071139F"/>
    <w:rsid w:val="0071146A"/>
    <w:rsid w:val="0071160C"/>
    <w:rsid w:val="00711813"/>
    <w:rsid w:val="00711C63"/>
    <w:rsid w:val="00711C90"/>
    <w:rsid w:val="00712A0D"/>
    <w:rsid w:val="00712A5A"/>
    <w:rsid w:val="00712E14"/>
    <w:rsid w:val="007131BD"/>
    <w:rsid w:val="00713CA2"/>
    <w:rsid w:val="00713CEC"/>
    <w:rsid w:val="00713FF8"/>
    <w:rsid w:val="007141EA"/>
    <w:rsid w:val="00714513"/>
    <w:rsid w:val="0071483E"/>
    <w:rsid w:val="00714DBF"/>
    <w:rsid w:val="00714FB7"/>
    <w:rsid w:val="0071587F"/>
    <w:rsid w:val="0071592E"/>
    <w:rsid w:val="00715CBE"/>
    <w:rsid w:val="00716770"/>
    <w:rsid w:val="00716777"/>
    <w:rsid w:val="00717370"/>
    <w:rsid w:val="0071744A"/>
    <w:rsid w:val="007175BF"/>
    <w:rsid w:val="00717CA4"/>
    <w:rsid w:val="00717F14"/>
    <w:rsid w:val="007204BC"/>
    <w:rsid w:val="007205DF"/>
    <w:rsid w:val="00720938"/>
    <w:rsid w:val="00720F9D"/>
    <w:rsid w:val="00720FCD"/>
    <w:rsid w:val="00721181"/>
    <w:rsid w:val="00721B36"/>
    <w:rsid w:val="0072217A"/>
    <w:rsid w:val="007223C4"/>
    <w:rsid w:val="0072281A"/>
    <w:rsid w:val="007228FE"/>
    <w:rsid w:val="00722F35"/>
    <w:rsid w:val="0072326C"/>
    <w:rsid w:val="007233CC"/>
    <w:rsid w:val="007233F5"/>
    <w:rsid w:val="0072349C"/>
    <w:rsid w:val="007235E2"/>
    <w:rsid w:val="00723C19"/>
    <w:rsid w:val="00723D73"/>
    <w:rsid w:val="007242CB"/>
    <w:rsid w:val="00724776"/>
    <w:rsid w:val="00724EC5"/>
    <w:rsid w:val="00725061"/>
    <w:rsid w:val="007252C7"/>
    <w:rsid w:val="007253CB"/>
    <w:rsid w:val="00725554"/>
    <w:rsid w:val="0072609A"/>
    <w:rsid w:val="007260E3"/>
    <w:rsid w:val="00726154"/>
    <w:rsid w:val="007261DB"/>
    <w:rsid w:val="0072644D"/>
    <w:rsid w:val="007266A3"/>
    <w:rsid w:val="007266E2"/>
    <w:rsid w:val="00726AE2"/>
    <w:rsid w:val="00726C64"/>
    <w:rsid w:val="00726C94"/>
    <w:rsid w:val="00727653"/>
    <w:rsid w:val="00727670"/>
    <w:rsid w:val="0072793C"/>
    <w:rsid w:val="00727C2E"/>
    <w:rsid w:val="00727CD4"/>
    <w:rsid w:val="00727FAC"/>
    <w:rsid w:val="00730055"/>
    <w:rsid w:val="007301F1"/>
    <w:rsid w:val="0073076A"/>
    <w:rsid w:val="007309F4"/>
    <w:rsid w:val="00731670"/>
    <w:rsid w:val="00731A5F"/>
    <w:rsid w:val="00731DD2"/>
    <w:rsid w:val="00731EF1"/>
    <w:rsid w:val="00732268"/>
    <w:rsid w:val="0073290E"/>
    <w:rsid w:val="00732AFC"/>
    <w:rsid w:val="00732C5B"/>
    <w:rsid w:val="00732CB6"/>
    <w:rsid w:val="00733955"/>
    <w:rsid w:val="00733BFD"/>
    <w:rsid w:val="0073431D"/>
    <w:rsid w:val="00734CD0"/>
    <w:rsid w:val="00734E5C"/>
    <w:rsid w:val="007350AC"/>
    <w:rsid w:val="0073515A"/>
    <w:rsid w:val="00735401"/>
    <w:rsid w:val="00735982"/>
    <w:rsid w:val="00735EA9"/>
    <w:rsid w:val="007361AE"/>
    <w:rsid w:val="007363B4"/>
    <w:rsid w:val="00736600"/>
    <w:rsid w:val="007367CD"/>
    <w:rsid w:val="00736B1E"/>
    <w:rsid w:val="007375B7"/>
    <w:rsid w:val="007376EA"/>
    <w:rsid w:val="007379D1"/>
    <w:rsid w:val="00737A52"/>
    <w:rsid w:val="00737E6A"/>
    <w:rsid w:val="007402AD"/>
    <w:rsid w:val="007405B1"/>
    <w:rsid w:val="00740CDE"/>
    <w:rsid w:val="0074124A"/>
    <w:rsid w:val="00741469"/>
    <w:rsid w:val="00741960"/>
    <w:rsid w:val="00741F28"/>
    <w:rsid w:val="00742146"/>
    <w:rsid w:val="00742193"/>
    <w:rsid w:val="007421FC"/>
    <w:rsid w:val="0074233A"/>
    <w:rsid w:val="00742C5B"/>
    <w:rsid w:val="00743165"/>
    <w:rsid w:val="007431A0"/>
    <w:rsid w:val="0074333F"/>
    <w:rsid w:val="00743356"/>
    <w:rsid w:val="00743379"/>
    <w:rsid w:val="00743456"/>
    <w:rsid w:val="0074345D"/>
    <w:rsid w:val="00743756"/>
    <w:rsid w:val="007437A0"/>
    <w:rsid w:val="0074386F"/>
    <w:rsid w:val="00743A68"/>
    <w:rsid w:val="00744641"/>
    <w:rsid w:val="0074469F"/>
    <w:rsid w:val="00744792"/>
    <w:rsid w:val="007448A6"/>
    <w:rsid w:val="007448BE"/>
    <w:rsid w:val="00744A79"/>
    <w:rsid w:val="00745357"/>
    <w:rsid w:val="00745573"/>
    <w:rsid w:val="00745B66"/>
    <w:rsid w:val="00745CD7"/>
    <w:rsid w:val="00745D7A"/>
    <w:rsid w:val="00745EB8"/>
    <w:rsid w:val="00745F9D"/>
    <w:rsid w:val="00745FBE"/>
    <w:rsid w:val="00745FCC"/>
    <w:rsid w:val="00746103"/>
    <w:rsid w:val="00746208"/>
    <w:rsid w:val="007463FC"/>
    <w:rsid w:val="00746902"/>
    <w:rsid w:val="00746965"/>
    <w:rsid w:val="00746991"/>
    <w:rsid w:val="00746A59"/>
    <w:rsid w:val="00746FF7"/>
    <w:rsid w:val="007471EB"/>
    <w:rsid w:val="00747598"/>
    <w:rsid w:val="00750375"/>
    <w:rsid w:val="00750384"/>
    <w:rsid w:val="00750B34"/>
    <w:rsid w:val="00750C45"/>
    <w:rsid w:val="00750DDE"/>
    <w:rsid w:val="00751010"/>
    <w:rsid w:val="007510FC"/>
    <w:rsid w:val="00751B10"/>
    <w:rsid w:val="00751F15"/>
    <w:rsid w:val="00752472"/>
    <w:rsid w:val="00753219"/>
    <w:rsid w:val="0075322F"/>
    <w:rsid w:val="00753621"/>
    <w:rsid w:val="00753B13"/>
    <w:rsid w:val="00753EE2"/>
    <w:rsid w:val="00753FDD"/>
    <w:rsid w:val="007541C6"/>
    <w:rsid w:val="007547AF"/>
    <w:rsid w:val="00754A60"/>
    <w:rsid w:val="00754B86"/>
    <w:rsid w:val="00754B93"/>
    <w:rsid w:val="00754CFA"/>
    <w:rsid w:val="00755087"/>
    <w:rsid w:val="00755277"/>
    <w:rsid w:val="007553FA"/>
    <w:rsid w:val="00755403"/>
    <w:rsid w:val="007554B4"/>
    <w:rsid w:val="007554F5"/>
    <w:rsid w:val="00755A28"/>
    <w:rsid w:val="00755B6F"/>
    <w:rsid w:val="00755D9B"/>
    <w:rsid w:val="00756422"/>
    <w:rsid w:val="007565D8"/>
    <w:rsid w:val="007566AD"/>
    <w:rsid w:val="00757096"/>
    <w:rsid w:val="007572FE"/>
    <w:rsid w:val="00757639"/>
    <w:rsid w:val="0075779A"/>
    <w:rsid w:val="007577CF"/>
    <w:rsid w:val="0075791E"/>
    <w:rsid w:val="00757B29"/>
    <w:rsid w:val="00757F76"/>
    <w:rsid w:val="007601CF"/>
    <w:rsid w:val="007609EB"/>
    <w:rsid w:val="00760AFD"/>
    <w:rsid w:val="00760B86"/>
    <w:rsid w:val="00760DE1"/>
    <w:rsid w:val="00760F27"/>
    <w:rsid w:val="0076109C"/>
    <w:rsid w:val="0076127A"/>
    <w:rsid w:val="0076147E"/>
    <w:rsid w:val="0076148A"/>
    <w:rsid w:val="0076160C"/>
    <w:rsid w:val="00761703"/>
    <w:rsid w:val="007617BA"/>
    <w:rsid w:val="00761F1B"/>
    <w:rsid w:val="00762188"/>
    <w:rsid w:val="00762283"/>
    <w:rsid w:val="00762872"/>
    <w:rsid w:val="0076299A"/>
    <w:rsid w:val="00762F8E"/>
    <w:rsid w:val="007630AE"/>
    <w:rsid w:val="00763596"/>
    <w:rsid w:val="0076402E"/>
    <w:rsid w:val="007644CA"/>
    <w:rsid w:val="00764C75"/>
    <w:rsid w:val="00764F93"/>
    <w:rsid w:val="0076502D"/>
    <w:rsid w:val="007652ED"/>
    <w:rsid w:val="00765726"/>
    <w:rsid w:val="0076575C"/>
    <w:rsid w:val="0076594B"/>
    <w:rsid w:val="0076615D"/>
    <w:rsid w:val="007662D4"/>
    <w:rsid w:val="00766337"/>
    <w:rsid w:val="0076663A"/>
    <w:rsid w:val="0076683E"/>
    <w:rsid w:val="007668E0"/>
    <w:rsid w:val="00766C96"/>
    <w:rsid w:val="00766D0E"/>
    <w:rsid w:val="007673AE"/>
    <w:rsid w:val="00767451"/>
    <w:rsid w:val="00767785"/>
    <w:rsid w:val="00767844"/>
    <w:rsid w:val="007678A3"/>
    <w:rsid w:val="00767EA1"/>
    <w:rsid w:val="007706AF"/>
    <w:rsid w:val="007709BD"/>
    <w:rsid w:val="00770B36"/>
    <w:rsid w:val="00770B8A"/>
    <w:rsid w:val="00770F87"/>
    <w:rsid w:val="00771339"/>
    <w:rsid w:val="007723A2"/>
    <w:rsid w:val="00772702"/>
    <w:rsid w:val="007727BA"/>
    <w:rsid w:val="007731E5"/>
    <w:rsid w:val="007732F3"/>
    <w:rsid w:val="00773910"/>
    <w:rsid w:val="007739A0"/>
    <w:rsid w:val="00773A59"/>
    <w:rsid w:val="00773D74"/>
    <w:rsid w:val="00773F1D"/>
    <w:rsid w:val="00774400"/>
    <w:rsid w:val="007745BC"/>
    <w:rsid w:val="007748D0"/>
    <w:rsid w:val="00775232"/>
    <w:rsid w:val="007752D9"/>
    <w:rsid w:val="0077553B"/>
    <w:rsid w:val="00775C92"/>
    <w:rsid w:val="00775E82"/>
    <w:rsid w:val="0077629E"/>
    <w:rsid w:val="0077635D"/>
    <w:rsid w:val="00776472"/>
    <w:rsid w:val="007765E9"/>
    <w:rsid w:val="00776609"/>
    <w:rsid w:val="007766BB"/>
    <w:rsid w:val="007766E7"/>
    <w:rsid w:val="00776C52"/>
    <w:rsid w:val="00776C68"/>
    <w:rsid w:val="0077700E"/>
    <w:rsid w:val="0077711C"/>
    <w:rsid w:val="00777821"/>
    <w:rsid w:val="0077793A"/>
    <w:rsid w:val="007800FE"/>
    <w:rsid w:val="00780A4A"/>
    <w:rsid w:val="00780C94"/>
    <w:rsid w:val="007813E8"/>
    <w:rsid w:val="00781777"/>
    <w:rsid w:val="007817D5"/>
    <w:rsid w:val="00781F71"/>
    <w:rsid w:val="007829BA"/>
    <w:rsid w:val="00782E57"/>
    <w:rsid w:val="0078312D"/>
    <w:rsid w:val="0078326F"/>
    <w:rsid w:val="0078338F"/>
    <w:rsid w:val="007835DA"/>
    <w:rsid w:val="007837E0"/>
    <w:rsid w:val="0078403B"/>
    <w:rsid w:val="00784A99"/>
    <w:rsid w:val="00784EDC"/>
    <w:rsid w:val="00784EE0"/>
    <w:rsid w:val="00785012"/>
    <w:rsid w:val="00785013"/>
    <w:rsid w:val="007851EF"/>
    <w:rsid w:val="007858C2"/>
    <w:rsid w:val="00785EEC"/>
    <w:rsid w:val="00786199"/>
    <w:rsid w:val="00786810"/>
    <w:rsid w:val="007868B8"/>
    <w:rsid w:val="00786D1C"/>
    <w:rsid w:val="00787330"/>
    <w:rsid w:val="0078748B"/>
    <w:rsid w:val="007874B0"/>
    <w:rsid w:val="00787533"/>
    <w:rsid w:val="0078772D"/>
    <w:rsid w:val="00787947"/>
    <w:rsid w:val="00787A5E"/>
    <w:rsid w:val="00787BE4"/>
    <w:rsid w:val="00787ECB"/>
    <w:rsid w:val="00787F0C"/>
    <w:rsid w:val="007900ED"/>
    <w:rsid w:val="007900F2"/>
    <w:rsid w:val="00790330"/>
    <w:rsid w:val="00790579"/>
    <w:rsid w:val="0079077F"/>
    <w:rsid w:val="00790A86"/>
    <w:rsid w:val="00790A88"/>
    <w:rsid w:val="00790C29"/>
    <w:rsid w:val="00790E1C"/>
    <w:rsid w:val="007911E0"/>
    <w:rsid w:val="00791301"/>
    <w:rsid w:val="00791332"/>
    <w:rsid w:val="00791393"/>
    <w:rsid w:val="007916CF"/>
    <w:rsid w:val="0079173B"/>
    <w:rsid w:val="00791C58"/>
    <w:rsid w:val="00793491"/>
    <w:rsid w:val="007937EA"/>
    <w:rsid w:val="00793A03"/>
    <w:rsid w:val="00793E3E"/>
    <w:rsid w:val="0079403D"/>
    <w:rsid w:val="0079411F"/>
    <w:rsid w:val="00794160"/>
    <w:rsid w:val="007941F9"/>
    <w:rsid w:val="00794268"/>
    <w:rsid w:val="007945A7"/>
    <w:rsid w:val="00794C66"/>
    <w:rsid w:val="00794E75"/>
    <w:rsid w:val="00795192"/>
    <w:rsid w:val="007953C2"/>
    <w:rsid w:val="00795610"/>
    <w:rsid w:val="0079572F"/>
    <w:rsid w:val="007959ED"/>
    <w:rsid w:val="00795BDC"/>
    <w:rsid w:val="00795DD6"/>
    <w:rsid w:val="00796063"/>
    <w:rsid w:val="007964C9"/>
    <w:rsid w:val="007965EE"/>
    <w:rsid w:val="00797045"/>
    <w:rsid w:val="00797524"/>
    <w:rsid w:val="00797878"/>
    <w:rsid w:val="00797989"/>
    <w:rsid w:val="00797AF4"/>
    <w:rsid w:val="00797F50"/>
    <w:rsid w:val="007A087B"/>
    <w:rsid w:val="007A0B9D"/>
    <w:rsid w:val="007A0C33"/>
    <w:rsid w:val="007A0D24"/>
    <w:rsid w:val="007A10E8"/>
    <w:rsid w:val="007A115C"/>
    <w:rsid w:val="007A1178"/>
    <w:rsid w:val="007A1E9B"/>
    <w:rsid w:val="007A1F74"/>
    <w:rsid w:val="007A27FD"/>
    <w:rsid w:val="007A2906"/>
    <w:rsid w:val="007A2951"/>
    <w:rsid w:val="007A3214"/>
    <w:rsid w:val="007A34EC"/>
    <w:rsid w:val="007A380D"/>
    <w:rsid w:val="007A3C1E"/>
    <w:rsid w:val="007A46BB"/>
    <w:rsid w:val="007A4CD8"/>
    <w:rsid w:val="007A4DC5"/>
    <w:rsid w:val="007A5125"/>
    <w:rsid w:val="007A52AE"/>
    <w:rsid w:val="007A56CE"/>
    <w:rsid w:val="007A5750"/>
    <w:rsid w:val="007A579C"/>
    <w:rsid w:val="007A5C8E"/>
    <w:rsid w:val="007A6262"/>
    <w:rsid w:val="007A62BF"/>
    <w:rsid w:val="007A6A73"/>
    <w:rsid w:val="007A6A7A"/>
    <w:rsid w:val="007A71EB"/>
    <w:rsid w:val="007A73F2"/>
    <w:rsid w:val="007A74F5"/>
    <w:rsid w:val="007A7602"/>
    <w:rsid w:val="007A7D13"/>
    <w:rsid w:val="007A7FB4"/>
    <w:rsid w:val="007B00A6"/>
    <w:rsid w:val="007B024C"/>
    <w:rsid w:val="007B0590"/>
    <w:rsid w:val="007B06E7"/>
    <w:rsid w:val="007B0C62"/>
    <w:rsid w:val="007B0DF3"/>
    <w:rsid w:val="007B0E19"/>
    <w:rsid w:val="007B121C"/>
    <w:rsid w:val="007B13B3"/>
    <w:rsid w:val="007B1656"/>
    <w:rsid w:val="007B2332"/>
    <w:rsid w:val="007B23A4"/>
    <w:rsid w:val="007B2741"/>
    <w:rsid w:val="007B29B2"/>
    <w:rsid w:val="007B29D2"/>
    <w:rsid w:val="007B2A0B"/>
    <w:rsid w:val="007B3222"/>
    <w:rsid w:val="007B33FC"/>
    <w:rsid w:val="007B38F1"/>
    <w:rsid w:val="007B3C5C"/>
    <w:rsid w:val="007B3CEC"/>
    <w:rsid w:val="007B3D67"/>
    <w:rsid w:val="007B408D"/>
    <w:rsid w:val="007B413D"/>
    <w:rsid w:val="007B43AE"/>
    <w:rsid w:val="007B4A22"/>
    <w:rsid w:val="007B4C25"/>
    <w:rsid w:val="007B527B"/>
    <w:rsid w:val="007B5375"/>
    <w:rsid w:val="007B55E4"/>
    <w:rsid w:val="007B55E7"/>
    <w:rsid w:val="007B56F8"/>
    <w:rsid w:val="007B5784"/>
    <w:rsid w:val="007B59CD"/>
    <w:rsid w:val="007B63AE"/>
    <w:rsid w:val="007B6A58"/>
    <w:rsid w:val="007B6CA1"/>
    <w:rsid w:val="007B6CF9"/>
    <w:rsid w:val="007B72FA"/>
    <w:rsid w:val="007B74F1"/>
    <w:rsid w:val="007B7760"/>
    <w:rsid w:val="007B7807"/>
    <w:rsid w:val="007B7E12"/>
    <w:rsid w:val="007B7E93"/>
    <w:rsid w:val="007B7F54"/>
    <w:rsid w:val="007B7FD7"/>
    <w:rsid w:val="007C0678"/>
    <w:rsid w:val="007C0B43"/>
    <w:rsid w:val="007C0BAB"/>
    <w:rsid w:val="007C0BB2"/>
    <w:rsid w:val="007C0EC2"/>
    <w:rsid w:val="007C0EC3"/>
    <w:rsid w:val="007C0F2E"/>
    <w:rsid w:val="007C1275"/>
    <w:rsid w:val="007C15EB"/>
    <w:rsid w:val="007C18CF"/>
    <w:rsid w:val="007C20A9"/>
    <w:rsid w:val="007C212C"/>
    <w:rsid w:val="007C22A2"/>
    <w:rsid w:val="007C2478"/>
    <w:rsid w:val="007C26F2"/>
    <w:rsid w:val="007C2B1F"/>
    <w:rsid w:val="007C3022"/>
    <w:rsid w:val="007C3D5A"/>
    <w:rsid w:val="007C3EF4"/>
    <w:rsid w:val="007C41B6"/>
    <w:rsid w:val="007C4294"/>
    <w:rsid w:val="007C433B"/>
    <w:rsid w:val="007C4454"/>
    <w:rsid w:val="007C49D1"/>
    <w:rsid w:val="007C4AF6"/>
    <w:rsid w:val="007C4F4A"/>
    <w:rsid w:val="007C51A0"/>
    <w:rsid w:val="007C5397"/>
    <w:rsid w:val="007C5967"/>
    <w:rsid w:val="007C5996"/>
    <w:rsid w:val="007C5E12"/>
    <w:rsid w:val="007C60BA"/>
    <w:rsid w:val="007C63CF"/>
    <w:rsid w:val="007C6A49"/>
    <w:rsid w:val="007C6A7F"/>
    <w:rsid w:val="007C705A"/>
    <w:rsid w:val="007C74C1"/>
    <w:rsid w:val="007C7ECB"/>
    <w:rsid w:val="007D0332"/>
    <w:rsid w:val="007D057C"/>
    <w:rsid w:val="007D0828"/>
    <w:rsid w:val="007D0901"/>
    <w:rsid w:val="007D0A78"/>
    <w:rsid w:val="007D0D34"/>
    <w:rsid w:val="007D0D6F"/>
    <w:rsid w:val="007D0F14"/>
    <w:rsid w:val="007D0F37"/>
    <w:rsid w:val="007D1105"/>
    <w:rsid w:val="007D1246"/>
    <w:rsid w:val="007D1446"/>
    <w:rsid w:val="007D1469"/>
    <w:rsid w:val="007D1577"/>
    <w:rsid w:val="007D1F43"/>
    <w:rsid w:val="007D211C"/>
    <w:rsid w:val="007D21A0"/>
    <w:rsid w:val="007D21D6"/>
    <w:rsid w:val="007D2778"/>
    <w:rsid w:val="007D27D7"/>
    <w:rsid w:val="007D2AE2"/>
    <w:rsid w:val="007D38F3"/>
    <w:rsid w:val="007D3B4D"/>
    <w:rsid w:val="007D3DDB"/>
    <w:rsid w:val="007D416B"/>
    <w:rsid w:val="007D45F3"/>
    <w:rsid w:val="007D47F9"/>
    <w:rsid w:val="007D4A1A"/>
    <w:rsid w:val="007D52FE"/>
    <w:rsid w:val="007D5721"/>
    <w:rsid w:val="007D620A"/>
    <w:rsid w:val="007D6956"/>
    <w:rsid w:val="007D70A2"/>
    <w:rsid w:val="007D74E3"/>
    <w:rsid w:val="007D763E"/>
    <w:rsid w:val="007D79F8"/>
    <w:rsid w:val="007D7A94"/>
    <w:rsid w:val="007E0493"/>
    <w:rsid w:val="007E081C"/>
    <w:rsid w:val="007E0997"/>
    <w:rsid w:val="007E099F"/>
    <w:rsid w:val="007E09B1"/>
    <w:rsid w:val="007E0C4D"/>
    <w:rsid w:val="007E1334"/>
    <w:rsid w:val="007E1692"/>
    <w:rsid w:val="007E1FF2"/>
    <w:rsid w:val="007E2055"/>
    <w:rsid w:val="007E2129"/>
    <w:rsid w:val="007E219E"/>
    <w:rsid w:val="007E2FB4"/>
    <w:rsid w:val="007E30EB"/>
    <w:rsid w:val="007E33D4"/>
    <w:rsid w:val="007E3712"/>
    <w:rsid w:val="007E3740"/>
    <w:rsid w:val="007E3E05"/>
    <w:rsid w:val="007E3E9A"/>
    <w:rsid w:val="007E402C"/>
    <w:rsid w:val="007E4076"/>
    <w:rsid w:val="007E48AE"/>
    <w:rsid w:val="007E4E42"/>
    <w:rsid w:val="007E515B"/>
    <w:rsid w:val="007E51D9"/>
    <w:rsid w:val="007E5951"/>
    <w:rsid w:val="007E5C2B"/>
    <w:rsid w:val="007E5E95"/>
    <w:rsid w:val="007E6799"/>
    <w:rsid w:val="007E6A2E"/>
    <w:rsid w:val="007E6E07"/>
    <w:rsid w:val="007E726F"/>
    <w:rsid w:val="007E789C"/>
    <w:rsid w:val="007E789F"/>
    <w:rsid w:val="007E7973"/>
    <w:rsid w:val="007E79EE"/>
    <w:rsid w:val="007E7DB8"/>
    <w:rsid w:val="007F0189"/>
    <w:rsid w:val="007F028C"/>
    <w:rsid w:val="007F02F7"/>
    <w:rsid w:val="007F0A40"/>
    <w:rsid w:val="007F0E3D"/>
    <w:rsid w:val="007F0FFC"/>
    <w:rsid w:val="007F1097"/>
    <w:rsid w:val="007F10AE"/>
    <w:rsid w:val="007F1FE9"/>
    <w:rsid w:val="007F25A4"/>
    <w:rsid w:val="007F25C2"/>
    <w:rsid w:val="007F2ABA"/>
    <w:rsid w:val="007F3404"/>
    <w:rsid w:val="007F3603"/>
    <w:rsid w:val="007F382C"/>
    <w:rsid w:val="007F38BC"/>
    <w:rsid w:val="007F3941"/>
    <w:rsid w:val="007F3ABA"/>
    <w:rsid w:val="007F3AD3"/>
    <w:rsid w:val="007F3B4A"/>
    <w:rsid w:val="007F3D25"/>
    <w:rsid w:val="007F419E"/>
    <w:rsid w:val="007F4C14"/>
    <w:rsid w:val="007F4CA9"/>
    <w:rsid w:val="007F4E98"/>
    <w:rsid w:val="007F4F9A"/>
    <w:rsid w:val="007F574C"/>
    <w:rsid w:val="007F5990"/>
    <w:rsid w:val="007F5AB6"/>
    <w:rsid w:val="007F5DB2"/>
    <w:rsid w:val="007F6092"/>
    <w:rsid w:val="007F6589"/>
    <w:rsid w:val="007F68E4"/>
    <w:rsid w:val="007F6A90"/>
    <w:rsid w:val="007F6AB4"/>
    <w:rsid w:val="007F7ADA"/>
    <w:rsid w:val="007F7B23"/>
    <w:rsid w:val="00800128"/>
    <w:rsid w:val="00800190"/>
    <w:rsid w:val="008003B1"/>
    <w:rsid w:val="00800454"/>
    <w:rsid w:val="00800515"/>
    <w:rsid w:val="00800543"/>
    <w:rsid w:val="0080080C"/>
    <w:rsid w:val="00801148"/>
    <w:rsid w:val="0080119D"/>
    <w:rsid w:val="0080120F"/>
    <w:rsid w:val="0080149A"/>
    <w:rsid w:val="00801676"/>
    <w:rsid w:val="008016CD"/>
    <w:rsid w:val="00801CE3"/>
    <w:rsid w:val="00801DEB"/>
    <w:rsid w:val="00802567"/>
    <w:rsid w:val="008028C2"/>
    <w:rsid w:val="00802A33"/>
    <w:rsid w:val="00802A80"/>
    <w:rsid w:val="008042D6"/>
    <w:rsid w:val="008048FC"/>
    <w:rsid w:val="00805AE5"/>
    <w:rsid w:val="00805BE7"/>
    <w:rsid w:val="00805E6A"/>
    <w:rsid w:val="008061E8"/>
    <w:rsid w:val="0080699F"/>
    <w:rsid w:val="00806ADF"/>
    <w:rsid w:val="00806C3E"/>
    <w:rsid w:val="00807410"/>
    <w:rsid w:val="00807A84"/>
    <w:rsid w:val="00807BB3"/>
    <w:rsid w:val="00807C85"/>
    <w:rsid w:val="00807D06"/>
    <w:rsid w:val="00807D61"/>
    <w:rsid w:val="0081000A"/>
    <w:rsid w:val="008100FA"/>
    <w:rsid w:val="0081081F"/>
    <w:rsid w:val="00810F4F"/>
    <w:rsid w:val="008116A2"/>
    <w:rsid w:val="00811847"/>
    <w:rsid w:val="00811A91"/>
    <w:rsid w:val="00811E18"/>
    <w:rsid w:val="008121F8"/>
    <w:rsid w:val="008123C4"/>
    <w:rsid w:val="0081276B"/>
    <w:rsid w:val="0081316B"/>
    <w:rsid w:val="008131A0"/>
    <w:rsid w:val="0081321E"/>
    <w:rsid w:val="00813373"/>
    <w:rsid w:val="008134D5"/>
    <w:rsid w:val="00813A58"/>
    <w:rsid w:val="00813DAA"/>
    <w:rsid w:val="00814480"/>
    <w:rsid w:val="00814A7F"/>
    <w:rsid w:val="00814B82"/>
    <w:rsid w:val="00814C8A"/>
    <w:rsid w:val="00814DB8"/>
    <w:rsid w:val="00815194"/>
    <w:rsid w:val="00815219"/>
    <w:rsid w:val="008152A8"/>
    <w:rsid w:val="00815421"/>
    <w:rsid w:val="008154A9"/>
    <w:rsid w:val="008154CC"/>
    <w:rsid w:val="00815B1D"/>
    <w:rsid w:val="00815E62"/>
    <w:rsid w:val="008169C0"/>
    <w:rsid w:val="00817067"/>
    <w:rsid w:val="008173E1"/>
    <w:rsid w:val="00817759"/>
    <w:rsid w:val="00817A11"/>
    <w:rsid w:val="00817A49"/>
    <w:rsid w:val="00817AE5"/>
    <w:rsid w:val="00817D80"/>
    <w:rsid w:val="00820016"/>
    <w:rsid w:val="0082042F"/>
    <w:rsid w:val="00820604"/>
    <w:rsid w:val="00820914"/>
    <w:rsid w:val="00820A6F"/>
    <w:rsid w:val="00820EA4"/>
    <w:rsid w:val="00821427"/>
    <w:rsid w:val="00821623"/>
    <w:rsid w:val="008217F9"/>
    <w:rsid w:val="00821E02"/>
    <w:rsid w:val="00822121"/>
    <w:rsid w:val="008221A4"/>
    <w:rsid w:val="008222DF"/>
    <w:rsid w:val="00822D4D"/>
    <w:rsid w:val="00823001"/>
    <w:rsid w:val="00823419"/>
    <w:rsid w:val="00823476"/>
    <w:rsid w:val="0082448A"/>
    <w:rsid w:val="00824A8D"/>
    <w:rsid w:val="00824D39"/>
    <w:rsid w:val="00824E74"/>
    <w:rsid w:val="00824FA8"/>
    <w:rsid w:val="00825712"/>
    <w:rsid w:val="008259E6"/>
    <w:rsid w:val="00826876"/>
    <w:rsid w:val="00827078"/>
    <w:rsid w:val="00827295"/>
    <w:rsid w:val="00827CA7"/>
    <w:rsid w:val="00830172"/>
    <w:rsid w:val="008301A0"/>
    <w:rsid w:val="0083053C"/>
    <w:rsid w:val="00830EB2"/>
    <w:rsid w:val="00831143"/>
    <w:rsid w:val="0083141F"/>
    <w:rsid w:val="00831AA5"/>
    <w:rsid w:val="00831CF1"/>
    <w:rsid w:val="00831D64"/>
    <w:rsid w:val="008321C8"/>
    <w:rsid w:val="00832227"/>
    <w:rsid w:val="0083297C"/>
    <w:rsid w:val="0083298C"/>
    <w:rsid w:val="00832DBB"/>
    <w:rsid w:val="00832EC0"/>
    <w:rsid w:val="00833952"/>
    <w:rsid w:val="00834085"/>
    <w:rsid w:val="008344C4"/>
    <w:rsid w:val="008348F7"/>
    <w:rsid w:val="00834E05"/>
    <w:rsid w:val="00835258"/>
    <w:rsid w:val="0083569B"/>
    <w:rsid w:val="008359C1"/>
    <w:rsid w:val="00835F1B"/>
    <w:rsid w:val="00835F4F"/>
    <w:rsid w:val="00836072"/>
    <w:rsid w:val="00836199"/>
    <w:rsid w:val="008365E1"/>
    <w:rsid w:val="008367E4"/>
    <w:rsid w:val="00836A91"/>
    <w:rsid w:val="00836AA1"/>
    <w:rsid w:val="00836F87"/>
    <w:rsid w:val="00837831"/>
    <w:rsid w:val="00840521"/>
    <w:rsid w:val="008409D4"/>
    <w:rsid w:val="008416B5"/>
    <w:rsid w:val="00841B1F"/>
    <w:rsid w:val="00841C3F"/>
    <w:rsid w:val="00841D38"/>
    <w:rsid w:val="00841DDC"/>
    <w:rsid w:val="008421A1"/>
    <w:rsid w:val="00842239"/>
    <w:rsid w:val="00842430"/>
    <w:rsid w:val="00842C1A"/>
    <w:rsid w:val="00842D63"/>
    <w:rsid w:val="0084330D"/>
    <w:rsid w:val="0084356E"/>
    <w:rsid w:val="00843948"/>
    <w:rsid w:val="00843996"/>
    <w:rsid w:val="00843A40"/>
    <w:rsid w:val="00843A82"/>
    <w:rsid w:val="00844141"/>
    <w:rsid w:val="008442B0"/>
    <w:rsid w:val="00844330"/>
    <w:rsid w:val="0084487E"/>
    <w:rsid w:val="00844C04"/>
    <w:rsid w:val="00844C39"/>
    <w:rsid w:val="00844ED3"/>
    <w:rsid w:val="008450DC"/>
    <w:rsid w:val="00845229"/>
    <w:rsid w:val="008455E4"/>
    <w:rsid w:val="0084563E"/>
    <w:rsid w:val="008456B5"/>
    <w:rsid w:val="008457AF"/>
    <w:rsid w:val="00845942"/>
    <w:rsid w:val="00845D7E"/>
    <w:rsid w:val="00845E80"/>
    <w:rsid w:val="00846068"/>
    <w:rsid w:val="008463FE"/>
    <w:rsid w:val="00846FBC"/>
    <w:rsid w:val="00847234"/>
    <w:rsid w:val="008472CE"/>
    <w:rsid w:val="0084783C"/>
    <w:rsid w:val="00847B9F"/>
    <w:rsid w:val="00847D1A"/>
    <w:rsid w:val="00850306"/>
    <w:rsid w:val="008503EF"/>
    <w:rsid w:val="00850895"/>
    <w:rsid w:val="008508F7"/>
    <w:rsid w:val="008508FC"/>
    <w:rsid w:val="00850F8B"/>
    <w:rsid w:val="00850FA9"/>
    <w:rsid w:val="0085127B"/>
    <w:rsid w:val="008513E7"/>
    <w:rsid w:val="00851485"/>
    <w:rsid w:val="0085181F"/>
    <w:rsid w:val="008518D6"/>
    <w:rsid w:val="00851C13"/>
    <w:rsid w:val="00851D34"/>
    <w:rsid w:val="00851E7B"/>
    <w:rsid w:val="00852456"/>
    <w:rsid w:val="00852712"/>
    <w:rsid w:val="008527FF"/>
    <w:rsid w:val="008528D5"/>
    <w:rsid w:val="00852926"/>
    <w:rsid w:val="00852C87"/>
    <w:rsid w:val="00852EA1"/>
    <w:rsid w:val="00852F3C"/>
    <w:rsid w:val="0085306D"/>
    <w:rsid w:val="008542EA"/>
    <w:rsid w:val="00854E01"/>
    <w:rsid w:val="00854EE1"/>
    <w:rsid w:val="008552B6"/>
    <w:rsid w:val="00855695"/>
    <w:rsid w:val="0085598A"/>
    <w:rsid w:val="00855EF3"/>
    <w:rsid w:val="00855F77"/>
    <w:rsid w:val="00856020"/>
    <w:rsid w:val="008565F0"/>
    <w:rsid w:val="0085662C"/>
    <w:rsid w:val="00856C42"/>
    <w:rsid w:val="0085719F"/>
    <w:rsid w:val="008574AB"/>
    <w:rsid w:val="00857C9D"/>
    <w:rsid w:val="00857CE9"/>
    <w:rsid w:val="00857DBB"/>
    <w:rsid w:val="00857EE7"/>
    <w:rsid w:val="00860240"/>
    <w:rsid w:val="00860840"/>
    <w:rsid w:val="0086116F"/>
    <w:rsid w:val="00861354"/>
    <w:rsid w:val="008614FA"/>
    <w:rsid w:val="00861942"/>
    <w:rsid w:val="00861B47"/>
    <w:rsid w:val="00861B98"/>
    <w:rsid w:val="00861C6D"/>
    <w:rsid w:val="00862585"/>
    <w:rsid w:val="0086270B"/>
    <w:rsid w:val="00862834"/>
    <w:rsid w:val="00862B78"/>
    <w:rsid w:val="00863124"/>
    <w:rsid w:val="0086322A"/>
    <w:rsid w:val="00863905"/>
    <w:rsid w:val="008639EA"/>
    <w:rsid w:val="00863A0C"/>
    <w:rsid w:val="00863E5D"/>
    <w:rsid w:val="008642B2"/>
    <w:rsid w:val="008644C3"/>
    <w:rsid w:val="008645FF"/>
    <w:rsid w:val="00864773"/>
    <w:rsid w:val="008651FE"/>
    <w:rsid w:val="008656B2"/>
    <w:rsid w:val="008659B9"/>
    <w:rsid w:val="0086613E"/>
    <w:rsid w:val="008663A5"/>
    <w:rsid w:val="00866581"/>
    <w:rsid w:val="0086678B"/>
    <w:rsid w:val="008667DA"/>
    <w:rsid w:val="0086701E"/>
    <w:rsid w:val="00867351"/>
    <w:rsid w:val="008677CE"/>
    <w:rsid w:val="00867A6C"/>
    <w:rsid w:val="00867B49"/>
    <w:rsid w:val="0087098E"/>
    <w:rsid w:val="00870A35"/>
    <w:rsid w:val="00870AED"/>
    <w:rsid w:val="00870C18"/>
    <w:rsid w:val="00870D54"/>
    <w:rsid w:val="00871352"/>
    <w:rsid w:val="0087167F"/>
    <w:rsid w:val="00871A29"/>
    <w:rsid w:val="00871CBD"/>
    <w:rsid w:val="00871D75"/>
    <w:rsid w:val="00871E32"/>
    <w:rsid w:val="00871EAE"/>
    <w:rsid w:val="00871FBD"/>
    <w:rsid w:val="00872425"/>
    <w:rsid w:val="008724A0"/>
    <w:rsid w:val="0087269F"/>
    <w:rsid w:val="008726F6"/>
    <w:rsid w:val="0087357D"/>
    <w:rsid w:val="00873734"/>
    <w:rsid w:val="0087384D"/>
    <w:rsid w:val="00873A55"/>
    <w:rsid w:val="00873A59"/>
    <w:rsid w:val="00873B38"/>
    <w:rsid w:val="00873B6D"/>
    <w:rsid w:val="00873D0A"/>
    <w:rsid w:val="0087418A"/>
    <w:rsid w:val="00874ACF"/>
    <w:rsid w:val="00875687"/>
    <w:rsid w:val="0087604C"/>
    <w:rsid w:val="00876060"/>
    <w:rsid w:val="00876608"/>
    <w:rsid w:val="0087691F"/>
    <w:rsid w:val="008769C4"/>
    <w:rsid w:val="008769DC"/>
    <w:rsid w:val="008769F9"/>
    <w:rsid w:val="00876E66"/>
    <w:rsid w:val="00876F13"/>
    <w:rsid w:val="008770B1"/>
    <w:rsid w:val="00877264"/>
    <w:rsid w:val="00877855"/>
    <w:rsid w:val="008778A8"/>
    <w:rsid w:val="00877AD7"/>
    <w:rsid w:val="00877B90"/>
    <w:rsid w:val="00877FFB"/>
    <w:rsid w:val="00880023"/>
    <w:rsid w:val="00880225"/>
    <w:rsid w:val="00880446"/>
    <w:rsid w:val="00880832"/>
    <w:rsid w:val="00880991"/>
    <w:rsid w:val="00880A22"/>
    <w:rsid w:val="00880A85"/>
    <w:rsid w:val="00880AA0"/>
    <w:rsid w:val="00880C94"/>
    <w:rsid w:val="00880E44"/>
    <w:rsid w:val="00881181"/>
    <w:rsid w:val="00881831"/>
    <w:rsid w:val="00881D2E"/>
    <w:rsid w:val="00881F39"/>
    <w:rsid w:val="00882121"/>
    <w:rsid w:val="00882191"/>
    <w:rsid w:val="0088234F"/>
    <w:rsid w:val="008824D9"/>
    <w:rsid w:val="008825E6"/>
    <w:rsid w:val="0088292C"/>
    <w:rsid w:val="0088383A"/>
    <w:rsid w:val="008839AD"/>
    <w:rsid w:val="00883CA2"/>
    <w:rsid w:val="00883E5E"/>
    <w:rsid w:val="00883EBE"/>
    <w:rsid w:val="0088400A"/>
    <w:rsid w:val="0088418B"/>
    <w:rsid w:val="0088464C"/>
    <w:rsid w:val="0088475F"/>
    <w:rsid w:val="00884901"/>
    <w:rsid w:val="00884FCF"/>
    <w:rsid w:val="0088527E"/>
    <w:rsid w:val="008854AA"/>
    <w:rsid w:val="00885C8D"/>
    <w:rsid w:val="00885F02"/>
    <w:rsid w:val="00886275"/>
    <w:rsid w:val="00886C17"/>
    <w:rsid w:val="00886C6C"/>
    <w:rsid w:val="00886D3D"/>
    <w:rsid w:val="00886E57"/>
    <w:rsid w:val="008877C8"/>
    <w:rsid w:val="00887AA4"/>
    <w:rsid w:val="00887C65"/>
    <w:rsid w:val="00887CB6"/>
    <w:rsid w:val="008905F8"/>
    <w:rsid w:val="0089074A"/>
    <w:rsid w:val="00890794"/>
    <w:rsid w:val="00890BE3"/>
    <w:rsid w:val="008915C0"/>
    <w:rsid w:val="00891608"/>
    <w:rsid w:val="0089191F"/>
    <w:rsid w:val="008934E0"/>
    <w:rsid w:val="008935E9"/>
    <w:rsid w:val="00893917"/>
    <w:rsid w:val="008939AB"/>
    <w:rsid w:val="00893D7D"/>
    <w:rsid w:val="008943F6"/>
    <w:rsid w:val="00894AD4"/>
    <w:rsid w:val="00894C27"/>
    <w:rsid w:val="00894CA1"/>
    <w:rsid w:val="00894D01"/>
    <w:rsid w:val="00894E91"/>
    <w:rsid w:val="00894FBE"/>
    <w:rsid w:val="0089568A"/>
    <w:rsid w:val="00895CAB"/>
    <w:rsid w:val="00895F94"/>
    <w:rsid w:val="0089649E"/>
    <w:rsid w:val="00896966"/>
    <w:rsid w:val="00896B23"/>
    <w:rsid w:val="00896EA6"/>
    <w:rsid w:val="008977DE"/>
    <w:rsid w:val="00897C12"/>
    <w:rsid w:val="008A0557"/>
    <w:rsid w:val="008A0E35"/>
    <w:rsid w:val="008A0FB7"/>
    <w:rsid w:val="008A1587"/>
    <w:rsid w:val="008A1AC8"/>
    <w:rsid w:val="008A1CFE"/>
    <w:rsid w:val="008A1EEE"/>
    <w:rsid w:val="008A2CA1"/>
    <w:rsid w:val="008A30B6"/>
    <w:rsid w:val="008A361B"/>
    <w:rsid w:val="008A36C2"/>
    <w:rsid w:val="008A5573"/>
    <w:rsid w:val="008A57CE"/>
    <w:rsid w:val="008A5CBE"/>
    <w:rsid w:val="008A6638"/>
    <w:rsid w:val="008A6A07"/>
    <w:rsid w:val="008A6AA5"/>
    <w:rsid w:val="008A7B9A"/>
    <w:rsid w:val="008A7C8E"/>
    <w:rsid w:val="008B02AA"/>
    <w:rsid w:val="008B0678"/>
    <w:rsid w:val="008B0DF1"/>
    <w:rsid w:val="008B1048"/>
    <w:rsid w:val="008B13FF"/>
    <w:rsid w:val="008B1423"/>
    <w:rsid w:val="008B15F0"/>
    <w:rsid w:val="008B176B"/>
    <w:rsid w:val="008B1FAA"/>
    <w:rsid w:val="008B2093"/>
    <w:rsid w:val="008B2386"/>
    <w:rsid w:val="008B286A"/>
    <w:rsid w:val="008B2B36"/>
    <w:rsid w:val="008B2F0F"/>
    <w:rsid w:val="008B3219"/>
    <w:rsid w:val="008B3227"/>
    <w:rsid w:val="008B32CE"/>
    <w:rsid w:val="008B32F9"/>
    <w:rsid w:val="008B3DB5"/>
    <w:rsid w:val="008B3DFF"/>
    <w:rsid w:val="008B428F"/>
    <w:rsid w:val="008B4349"/>
    <w:rsid w:val="008B4567"/>
    <w:rsid w:val="008B46E5"/>
    <w:rsid w:val="008B47CF"/>
    <w:rsid w:val="008B5097"/>
    <w:rsid w:val="008B511C"/>
    <w:rsid w:val="008B5219"/>
    <w:rsid w:val="008B5304"/>
    <w:rsid w:val="008B5416"/>
    <w:rsid w:val="008B5721"/>
    <w:rsid w:val="008B586D"/>
    <w:rsid w:val="008B5B80"/>
    <w:rsid w:val="008B5CB6"/>
    <w:rsid w:val="008B6D35"/>
    <w:rsid w:val="008B6DCD"/>
    <w:rsid w:val="008B7076"/>
    <w:rsid w:val="008B7262"/>
    <w:rsid w:val="008B742F"/>
    <w:rsid w:val="008B7AAD"/>
    <w:rsid w:val="008B7CB7"/>
    <w:rsid w:val="008C07DE"/>
    <w:rsid w:val="008C094C"/>
    <w:rsid w:val="008C1469"/>
    <w:rsid w:val="008C1764"/>
    <w:rsid w:val="008C178F"/>
    <w:rsid w:val="008C1DCC"/>
    <w:rsid w:val="008C1E1A"/>
    <w:rsid w:val="008C2455"/>
    <w:rsid w:val="008C264C"/>
    <w:rsid w:val="008C281B"/>
    <w:rsid w:val="008C291B"/>
    <w:rsid w:val="008C302A"/>
    <w:rsid w:val="008C3AC3"/>
    <w:rsid w:val="008C43FB"/>
    <w:rsid w:val="008C44CC"/>
    <w:rsid w:val="008C49AE"/>
    <w:rsid w:val="008C4DFF"/>
    <w:rsid w:val="008C5277"/>
    <w:rsid w:val="008C52E2"/>
    <w:rsid w:val="008C5E18"/>
    <w:rsid w:val="008C5FFC"/>
    <w:rsid w:val="008C6B73"/>
    <w:rsid w:val="008C6EB5"/>
    <w:rsid w:val="008C70F2"/>
    <w:rsid w:val="008C741E"/>
    <w:rsid w:val="008C7769"/>
    <w:rsid w:val="008C7F9E"/>
    <w:rsid w:val="008D0683"/>
    <w:rsid w:val="008D0DEB"/>
    <w:rsid w:val="008D0F29"/>
    <w:rsid w:val="008D0F88"/>
    <w:rsid w:val="008D17D3"/>
    <w:rsid w:val="008D1851"/>
    <w:rsid w:val="008D19D3"/>
    <w:rsid w:val="008D230A"/>
    <w:rsid w:val="008D2370"/>
    <w:rsid w:val="008D2386"/>
    <w:rsid w:val="008D23EE"/>
    <w:rsid w:val="008D2CDB"/>
    <w:rsid w:val="008D365C"/>
    <w:rsid w:val="008D37D8"/>
    <w:rsid w:val="008D3FF2"/>
    <w:rsid w:val="008D4088"/>
    <w:rsid w:val="008D4203"/>
    <w:rsid w:val="008D4372"/>
    <w:rsid w:val="008D4B8D"/>
    <w:rsid w:val="008D4D24"/>
    <w:rsid w:val="008D5561"/>
    <w:rsid w:val="008D56DC"/>
    <w:rsid w:val="008D59BC"/>
    <w:rsid w:val="008D60AF"/>
    <w:rsid w:val="008D6127"/>
    <w:rsid w:val="008D61DF"/>
    <w:rsid w:val="008D659E"/>
    <w:rsid w:val="008D6B77"/>
    <w:rsid w:val="008D703C"/>
    <w:rsid w:val="008D7232"/>
    <w:rsid w:val="008D76B5"/>
    <w:rsid w:val="008D7822"/>
    <w:rsid w:val="008D7D3B"/>
    <w:rsid w:val="008E0190"/>
    <w:rsid w:val="008E020E"/>
    <w:rsid w:val="008E02B4"/>
    <w:rsid w:val="008E03DF"/>
    <w:rsid w:val="008E0B13"/>
    <w:rsid w:val="008E0E63"/>
    <w:rsid w:val="008E0EE4"/>
    <w:rsid w:val="008E1229"/>
    <w:rsid w:val="008E1867"/>
    <w:rsid w:val="008E1888"/>
    <w:rsid w:val="008E19C2"/>
    <w:rsid w:val="008E1E3A"/>
    <w:rsid w:val="008E2227"/>
    <w:rsid w:val="008E2327"/>
    <w:rsid w:val="008E268F"/>
    <w:rsid w:val="008E27F9"/>
    <w:rsid w:val="008E2AFE"/>
    <w:rsid w:val="008E3203"/>
    <w:rsid w:val="008E331D"/>
    <w:rsid w:val="008E36AD"/>
    <w:rsid w:val="008E36CD"/>
    <w:rsid w:val="008E3854"/>
    <w:rsid w:val="008E387A"/>
    <w:rsid w:val="008E3943"/>
    <w:rsid w:val="008E3ECF"/>
    <w:rsid w:val="008E408D"/>
    <w:rsid w:val="008E4838"/>
    <w:rsid w:val="008E497D"/>
    <w:rsid w:val="008E5772"/>
    <w:rsid w:val="008E578B"/>
    <w:rsid w:val="008E57B7"/>
    <w:rsid w:val="008E62D4"/>
    <w:rsid w:val="008E696D"/>
    <w:rsid w:val="008E69A5"/>
    <w:rsid w:val="008E6A6D"/>
    <w:rsid w:val="008E6CE8"/>
    <w:rsid w:val="008E7171"/>
    <w:rsid w:val="008E7ACB"/>
    <w:rsid w:val="008E7AE5"/>
    <w:rsid w:val="008F0585"/>
    <w:rsid w:val="008F07ED"/>
    <w:rsid w:val="008F1D6B"/>
    <w:rsid w:val="008F1F43"/>
    <w:rsid w:val="008F1FC4"/>
    <w:rsid w:val="008F20FF"/>
    <w:rsid w:val="008F24F5"/>
    <w:rsid w:val="008F2665"/>
    <w:rsid w:val="008F2A2E"/>
    <w:rsid w:val="008F2BF9"/>
    <w:rsid w:val="008F3213"/>
    <w:rsid w:val="008F3381"/>
    <w:rsid w:val="008F34D3"/>
    <w:rsid w:val="008F363D"/>
    <w:rsid w:val="008F3883"/>
    <w:rsid w:val="008F38A4"/>
    <w:rsid w:val="008F39CD"/>
    <w:rsid w:val="008F3CDD"/>
    <w:rsid w:val="008F3FA7"/>
    <w:rsid w:val="008F47CB"/>
    <w:rsid w:val="008F491A"/>
    <w:rsid w:val="008F4A43"/>
    <w:rsid w:val="008F4A54"/>
    <w:rsid w:val="008F4B96"/>
    <w:rsid w:val="008F4CE6"/>
    <w:rsid w:val="008F4F31"/>
    <w:rsid w:val="008F54E8"/>
    <w:rsid w:val="008F569E"/>
    <w:rsid w:val="008F5741"/>
    <w:rsid w:val="008F5A29"/>
    <w:rsid w:val="008F5B8C"/>
    <w:rsid w:val="008F5ED3"/>
    <w:rsid w:val="008F600F"/>
    <w:rsid w:val="008F626E"/>
    <w:rsid w:val="008F6381"/>
    <w:rsid w:val="008F6B38"/>
    <w:rsid w:val="008F6B94"/>
    <w:rsid w:val="008F6BEC"/>
    <w:rsid w:val="008F6C4A"/>
    <w:rsid w:val="008F6DC8"/>
    <w:rsid w:val="008F70DD"/>
    <w:rsid w:val="008F7306"/>
    <w:rsid w:val="00900368"/>
    <w:rsid w:val="00900868"/>
    <w:rsid w:val="009008FB"/>
    <w:rsid w:val="00900F64"/>
    <w:rsid w:val="0090164E"/>
    <w:rsid w:val="009018F4"/>
    <w:rsid w:val="00901A38"/>
    <w:rsid w:val="00901D1D"/>
    <w:rsid w:val="00902117"/>
    <w:rsid w:val="00902168"/>
    <w:rsid w:val="009023FA"/>
    <w:rsid w:val="00902C7E"/>
    <w:rsid w:val="0090323B"/>
    <w:rsid w:val="009033DC"/>
    <w:rsid w:val="0090343D"/>
    <w:rsid w:val="00903864"/>
    <w:rsid w:val="009040F0"/>
    <w:rsid w:val="009043DD"/>
    <w:rsid w:val="00904C0E"/>
    <w:rsid w:val="00904C9A"/>
    <w:rsid w:val="00905112"/>
    <w:rsid w:val="0090535B"/>
    <w:rsid w:val="00905B7E"/>
    <w:rsid w:val="00905CF2"/>
    <w:rsid w:val="009061F8"/>
    <w:rsid w:val="009066D7"/>
    <w:rsid w:val="00906752"/>
    <w:rsid w:val="00906F18"/>
    <w:rsid w:val="00907092"/>
    <w:rsid w:val="009071D9"/>
    <w:rsid w:val="009072DA"/>
    <w:rsid w:val="00907647"/>
    <w:rsid w:val="009078AC"/>
    <w:rsid w:val="009104AC"/>
    <w:rsid w:val="009108C3"/>
    <w:rsid w:val="00910F03"/>
    <w:rsid w:val="00911149"/>
    <w:rsid w:val="0091150C"/>
    <w:rsid w:val="00911E39"/>
    <w:rsid w:val="00911E3E"/>
    <w:rsid w:val="00911FB6"/>
    <w:rsid w:val="00911FFB"/>
    <w:rsid w:val="0091201A"/>
    <w:rsid w:val="00912034"/>
    <w:rsid w:val="009121D0"/>
    <w:rsid w:val="00912573"/>
    <w:rsid w:val="0091278F"/>
    <w:rsid w:val="00912C66"/>
    <w:rsid w:val="00912F71"/>
    <w:rsid w:val="00912FF5"/>
    <w:rsid w:val="00913247"/>
    <w:rsid w:val="009133A4"/>
    <w:rsid w:val="0091362F"/>
    <w:rsid w:val="00913650"/>
    <w:rsid w:val="00913725"/>
    <w:rsid w:val="009138F2"/>
    <w:rsid w:val="00913CC8"/>
    <w:rsid w:val="0091429E"/>
    <w:rsid w:val="009146AD"/>
    <w:rsid w:val="00914832"/>
    <w:rsid w:val="00914ADA"/>
    <w:rsid w:val="00914DBA"/>
    <w:rsid w:val="00914F53"/>
    <w:rsid w:val="0091540E"/>
    <w:rsid w:val="009158F8"/>
    <w:rsid w:val="00915DC0"/>
    <w:rsid w:val="00915DE5"/>
    <w:rsid w:val="00916A12"/>
    <w:rsid w:val="00916A9F"/>
    <w:rsid w:val="00916D76"/>
    <w:rsid w:val="00916E19"/>
    <w:rsid w:val="009171BF"/>
    <w:rsid w:val="00917308"/>
    <w:rsid w:val="0091750E"/>
    <w:rsid w:val="00917CB9"/>
    <w:rsid w:val="00917D76"/>
    <w:rsid w:val="00917DB9"/>
    <w:rsid w:val="00917E53"/>
    <w:rsid w:val="00917E61"/>
    <w:rsid w:val="00920251"/>
    <w:rsid w:val="009202D1"/>
    <w:rsid w:val="009209C7"/>
    <w:rsid w:val="00920E68"/>
    <w:rsid w:val="00921262"/>
    <w:rsid w:val="009214F7"/>
    <w:rsid w:val="00921E50"/>
    <w:rsid w:val="00921EEA"/>
    <w:rsid w:val="00922279"/>
    <w:rsid w:val="009223A6"/>
    <w:rsid w:val="00922AFB"/>
    <w:rsid w:val="00922F1D"/>
    <w:rsid w:val="00923182"/>
    <w:rsid w:val="009234B0"/>
    <w:rsid w:val="009234DC"/>
    <w:rsid w:val="009235E7"/>
    <w:rsid w:val="009237FD"/>
    <w:rsid w:val="00923991"/>
    <w:rsid w:val="00923E5F"/>
    <w:rsid w:val="009248A8"/>
    <w:rsid w:val="009258C4"/>
    <w:rsid w:val="00925B2A"/>
    <w:rsid w:val="00925E96"/>
    <w:rsid w:val="0092617C"/>
    <w:rsid w:val="0092630D"/>
    <w:rsid w:val="0092690E"/>
    <w:rsid w:val="00926985"/>
    <w:rsid w:val="00926F74"/>
    <w:rsid w:val="0092767E"/>
    <w:rsid w:val="00927845"/>
    <w:rsid w:val="0092787B"/>
    <w:rsid w:val="009278D7"/>
    <w:rsid w:val="00927C4A"/>
    <w:rsid w:val="00927C8E"/>
    <w:rsid w:val="00927E26"/>
    <w:rsid w:val="009305BE"/>
    <w:rsid w:val="00930631"/>
    <w:rsid w:val="0093067B"/>
    <w:rsid w:val="00930986"/>
    <w:rsid w:val="00930A39"/>
    <w:rsid w:val="00930D79"/>
    <w:rsid w:val="009317FB"/>
    <w:rsid w:val="00931DE1"/>
    <w:rsid w:val="0093223A"/>
    <w:rsid w:val="0093315C"/>
    <w:rsid w:val="009332CB"/>
    <w:rsid w:val="00933326"/>
    <w:rsid w:val="0093352F"/>
    <w:rsid w:val="00933955"/>
    <w:rsid w:val="00933EE0"/>
    <w:rsid w:val="00934148"/>
    <w:rsid w:val="009351A7"/>
    <w:rsid w:val="009358F2"/>
    <w:rsid w:val="00935B52"/>
    <w:rsid w:val="0093602C"/>
    <w:rsid w:val="009369A8"/>
    <w:rsid w:val="0093726A"/>
    <w:rsid w:val="00940187"/>
    <w:rsid w:val="00940911"/>
    <w:rsid w:val="00941DD3"/>
    <w:rsid w:val="00941EAF"/>
    <w:rsid w:val="00941ED8"/>
    <w:rsid w:val="00941F89"/>
    <w:rsid w:val="009425B1"/>
    <w:rsid w:val="00942627"/>
    <w:rsid w:val="00942705"/>
    <w:rsid w:val="009427C8"/>
    <w:rsid w:val="00942963"/>
    <w:rsid w:val="00942F7F"/>
    <w:rsid w:val="00943275"/>
    <w:rsid w:val="0094338C"/>
    <w:rsid w:val="009435BC"/>
    <w:rsid w:val="0094376C"/>
    <w:rsid w:val="00943B5F"/>
    <w:rsid w:val="00943BEB"/>
    <w:rsid w:val="009442D4"/>
    <w:rsid w:val="00944312"/>
    <w:rsid w:val="0094438B"/>
    <w:rsid w:val="009444C3"/>
    <w:rsid w:val="009448A7"/>
    <w:rsid w:val="009448B6"/>
    <w:rsid w:val="00944909"/>
    <w:rsid w:val="00944F57"/>
    <w:rsid w:val="0094547D"/>
    <w:rsid w:val="00945879"/>
    <w:rsid w:val="00945A83"/>
    <w:rsid w:val="00945B3E"/>
    <w:rsid w:val="00945B4E"/>
    <w:rsid w:val="00945C3C"/>
    <w:rsid w:val="00945D2C"/>
    <w:rsid w:val="00946082"/>
    <w:rsid w:val="00946ACC"/>
    <w:rsid w:val="00946B51"/>
    <w:rsid w:val="00946B8E"/>
    <w:rsid w:val="00946CFB"/>
    <w:rsid w:val="0094737E"/>
    <w:rsid w:val="009475B9"/>
    <w:rsid w:val="00947823"/>
    <w:rsid w:val="00947964"/>
    <w:rsid w:val="00947D38"/>
    <w:rsid w:val="00947F4C"/>
    <w:rsid w:val="009507E5"/>
    <w:rsid w:val="00950D5F"/>
    <w:rsid w:val="00950D77"/>
    <w:rsid w:val="00951AB6"/>
    <w:rsid w:val="00951B57"/>
    <w:rsid w:val="00951E72"/>
    <w:rsid w:val="00951F97"/>
    <w:rsid w:val="009521F6"/>
    <w:rsid w:val="00952535"/>
    <w:rsid w:val="0095268C"/>
    <w:rsid w:val="00952991"/>
    <w:rsid w:val="00952EC4"/>
    <w:rsid w:val="00953027"/>
    <w:rsid w:val="0095330F"/>
    <w:rsid w:val="00953334"/>
    <w:rsid w:val="00953493"/>
    <w:rsid w:val="00953960"/>
    <w:rsid w:val="00953B72"/>
    <w:rsid w:val="0095409E"/>
    <w:rsid w:val="0095486F"/>
    <w:rsid w:val="00954909"/>
    <w:rsid w:val="00954A44"/>
    <w:rsid w:val="009550CD"/>
    <w:rsid w:val="009553E1"/>
    <w:rsid w:val="0095560B"/>
    <w:rsid w:val="009561F4"/>
    <w:rsid w:val="00956316"/>
    <w:rsid w:val="00956513"/>
    <w:rsid w:val="00956640"/>
    <w:rsid w:val="0095674C"/>
    <w:rsid w:val="0095681F"/>
    <w:rsid w:val="00956C0B"/>
    <w:rsid w:val="00956CB8"/>
    <w:rsid w:val="00956E03"/>
    <w:rsid w:val="00956F93"/>
    <w:rsid w:val="0095739B"/>
    <w:rsid w:val="0095789A"/>
    <w:rsid w:val="00957938"/>
    <w:rsid w:val="00957E17"/>
    <w:rsid w:val="00960106"/>
    <w:rsid w:val="0096050B"/>
    <w:rsid w:val="00960803"/>
    <w:rsid w:val="00960B2E"/>
    <w:rsid w:val="00961191"/>
    <w:rsid w:val="00961587"/>
    <w:rsid w:val="0096192E"/>
    <w:rsid w:val="00961F15"/>
    <w:rsid w:val="00962000"/>
    <w:rsid w:val="0096264E"/>
    <w:rsid w:val="00962F40"/>
    <w:rsid w:val="00962F84"/>
    <w:rsid w:val="009631DA"/>
    <w:rsid w:val="00963A16"/>
    <w:rsid w:val="00963B7B"/>
    <w:rsid w:val="00963C56"/>
    <w:rsid w:val="00963F6D"/>
    <w:rsid w:val="00963FCB"/>
    <w:rsid w:val="0096405D"/>
    <w:rsid w:val="009642A8"/>
    <w:rsid w:val="00964B9E"/>
    <w:rsid w:val="00964BA1"/>
    <w:rsid w:val="00965027"/>
    <w:rsid w:val="009651A5"/>
    <w:rsid w:val="0096565E"/>
    <w:rsid w:val="00965754"/>
    <w:rsid w:val="009657C2"/>
    <w:rsid w:val="00965842"/>
    <w:rsid w:val="0096611D"/>
    <w:rsid w:val="009661AF"/>
    <w:rsid w:val="00966214"/>
    <w:rsid w:val="0096629B"/>
    <w:rsid w:val="0096637B"/>
    <w:rsid w:val="00966682"/>
    <w:rsid w:val="00966730"/>
    <w:rsid w:val="00966A51"/>
    <w:rsid w:val="00966E59"/>
    <w:rsid w:val="00967335"/>
    <w:rsid w:val="0096790B"/>
    <w:rsid w:val="0096795F"/>
    <w:rsid w:val="00967B03"/>
    <w:rsid w:val="00967D24"/>
    <w:rsid w:val="009702F9"/>
    <w:rsid w:val="00971048"/>
    <w:rsid w:val="00971AC2"/>
    <w:rsid w:val="00971D08"/>
    <w:rsid w:val="00971D2B"/>
    <w:rsid w:val="00971EA8"/>
    <w:rsid w:val="00971F64"/>
    <w:rsid w:val="00971FC8"/>
    <w:rsid w:val="00972359"/>
    <w:rsid w:val="009723C6"/>
    <w:rsid w:val="0097341C"/>
    <w:rsid w:val="00973498"/>
    <w:rsid w:val="00973553"/>
    <w:rsid w:val="009740C6"/>
    <w:rsid w:val="0097448E"/>
    <w:rsid w:val="00974762"/>
    <w:rsid w:val="0097482F"/>
    <w:rsid w:val="00974A82"/>
    <w:rsid w:val="00974CDF"/>
    <w:rsid w:val="00974EBE"/>
    <w:rsid w:val="0097529F"/>
    <w:rsid w:val="0097601D"/>
    <w:rsid w:val="0097608F"/>
    <w:rsid w:val="009762D5"/>
    <w:rsid w:val="0097642A"/>
    <w:rsid w:val="009766BF"/>
    <w:rsid w:val="00976C3F"/>
    <w:rsid w:val="009776BD"/>
    <w:rsid w:val="00977BCA"/>
    <w:rsid w:val="00977C76"/>
    <w:rsid w:val="00977DD0"/>
    <w:rsid w:val="00980331"/>
    <w:rsid w:val="009803C3"/>
    <w:rsid w:val="00980CBE"/>
    <w:rsid w:val="00980CDE"/>
    <w:rsid w:val="00980E67"/>
    <w:rsid w:val="00980FDA"/>
    <w:rsid w:val="0098198C"/>
    <w:rsid w:val="00981AA5"/>
    <w:rsid w:val="00981AAC"/>
    <w:rsid w:val="00982001"/>
    <w:rsid w:val="00982174"/>
    <w:rsid w:val="0098245C"/>
    <w:rsid w:val="0098278B"/>
    <w:rsid w:val="00982B2C"/>
    <w:rsid w:val="00982B75"/>
    <w:rsid w:val="00982CFE"/>
    <w:rsid w:val="009830BE"/>
    <w:rsid w:val="009837A0"/>
    <w:rsid w:val="00983BF1"/>
    <w:rsid w:val="00984237"/>
    <w:rsid w:val="0098444A"/>
    <w:rsid w:val="0098445B"/>
    <w:rsid w:val="0098478C"/>
    <w:rsid w:val="00984DDD"/>
    <w:rsid w:val="00985282"/>
    <w:rsid w:val="009854CD"/>
    <w:rsid w:val="00985527"/>
    <w:rsid w:val="00985B02"/>
    <w:rsid w:val="00985B2D"/>
    <w:rsid w:val="00985C3E"/>
    <w:rsid w:val="00985FEF"/>
    <w:rsid w:val="009861E3"/>
    <w:rsid w:val="009862E1"/>
    <w:rsid w:val="009862EC"/>
    <w:rsid w:val="009863E3"/>
    <w:rsid w:val="0098664D"/>
    <w:rsid w:val="00986772"/>
    <w:rsid w:val="009868D5"/>
    <w:rsid w:val="009868F5"/>
    <w:rsid w:val="00986914"/>
    <w:rsid w:val="00986B0C"/>
    <w:rsid w:val="00987003"/>
    <w:rsid w:val="00987764"/>
    <w:rsid w:val="00987BE7"/>
    <w:rsid w:val="00987C3A"/>
    <w:rsid w:val="00990B24"/>
    <w:rsid w:val="00990E38"/>
    <w:rsid w:val="009911A2"/>
    <w:rsid w:val="0099142B"/>
    <w:rsid w:val="00991768"/>
    <w:rsid w:val="009918A7"/>
    <w:rsid w:val="009918C1"/>
    <w:rsid w:val="00991B9F"/>
    <w:rsid w:val="00992131"/>
    <w:rsid w:val="0099225E"/>
    <w:rsid w:val="009926F6"/>
    <w:rsid w:val="009927BF"/>
    <w:rsid w:val="00992B84"/>
    <w:rsid w:val="00993A3A"/>
    <w:rsid w:val="00993C42"/>
    <w:rsid w:val="00993E6F"/>
    <w:rsid w:val="00994209"/>
    <w:rsid w:val="0099459B"/>
    <w:rsid w:val="009947F1"/>
    <w:rsid w:val="00994B0F"/>
    <w:rsid w:val="00994F92"/>
    <w:rsid w:val="00994FA9"/>
    <w:rsid w:val="00994FE9"/>
    <w:rsid w:val="00995183"/>
    <w:rsid w:val="00995271"/>
    <w:rsid w:val="00995844"/>
    <w:rsid w:val="0099594F"/>
    <w:rsid w:val="00995977"/>
    <w:rsid w:val="009959E2"/>
    <w:rsid w:val="00995A39"/>
    <w:rsid w:val="00995F89"/>
    <w:rsid w:val="0099623F"/>
    <w:rsid w:val="00996263"/>
    <w:rsid w:val="009965AD"/>
    <w:rsid w:val="009965C2"/>
    <w:rsid w:val="0099666A"/>
    <w:rsid w:val="0099670F"/>
    <w:rsid w:val="00996DD1"/>
    <w:rsid w:val="00997624"/>
    <w:rsid w:val="00997AF7"/>
    <w:rsid w:val="00997D1D"/>
    <w:rsid w:val="00997DDB"/>
    <w:rsid w:val="00997EC5"/>
    <w:rsid w:val="009A0A73"/>
    <w:rsid w:val="009A0D94"/>
    <w:rsid w:val="009A0EAB"/>
    <w:rsid w:val="009A14F8"/>
    <w:rsid w:val="009A16D3"/>
    <w:rsid w:val="009A1998"/>
    <w:rsid w:val="009A1B56"/>
    <w:rsid w:val="009A1C72"/>
    <w:rsid w:val="009A1CCC"/>
    <w:rsid w:val="009A24F6"/>
    <w:rsid w:val="009A27D6"/>
    <w:rsid w:val="009A2887"/>
    <w:rsid w:val="009A2950"/>
    <w:rsid w:val="009A2997"/>
    <w:rsid w:val="009A2BCB"/>
    <w:rsid w:val="009A399D"/>
    <w:rsid w:val="009A3FC6"/>
    <w:rsid w:val="009A4272"/>
    <w:rsid w:val="009A48F7"/>
    <w:rsid w:val="009A49C0"/>
    <w:rsid w:val="009A4AA5"/>
    <w:rsid w:val="009A4D12"/>
    <w:rsid w:val="009A5018"/>
    <w:rsid w:val="009A518B"/>
    <w:rsid w:val="009A519A"/>
    <w:rsid w:val="009A58A9"/>
    <w:rsid w:val="009A5C75"/>
    <w:rsid w:val="009A5FEB"/>
    <w:rsid w:val="009A6305"/>
    <w:rsid w:val="009A6446"/>
    <w:rsid w:val="009A65A7"/>
    <w:rsid w:val="009A6969"/>
    <w:rsid w:val="009A6A42"/>
    <w:rsid w:val="009A6A8B"/>
    <w:rsid w:val="009A6B52"/>
    <w:rsid w:val="009A6B58"/>
    <w:rsid w:val="009A6BD3"/>
    <w:rsid w:val="009A6DA1"/>
    <w:rsid w:val="009A7022"/>
    <w:rsid w:val="009A7076"/>
    <w:rsid w:val="009A738A"/>
    <w:rsid w:val="009A74EB"/>
    <w:rsid w:val="009A77D8"/>
    <w:rsid w:val="009A79BD"/>
    <w:rsid w:val="009A7BCA"/>
    <w:rsid w:val="009A7FC5"/>
    <w:rsid w:val="009B0778"/>
    <w:rsid w:val="009B0930"/>
    <w:rsid w:val="009B0A83"/>
    <w:rsid w:val="009B1821"/>
    <w:rsid w:val="009B1E9C"/>
    <w:rsid w:val="009B1EB4"/>
    <w:rsid w:val="009B21A5"/>
    <w:rsid w:val="009B2787"/>
    <w:rsid w:val="009B290C"/>
    <w:rsid w:val="009B2D92"/>
    <w:rsid w:val="009B3760"/>
    <w:rsid w:val="009B3A6E"/>
    <w:rsid w:val="009B4868"/>
    <w:rsid w:val="009B4C81"/>
    <w:rsid w:val="009B52D7"/>
    <w:rsid w:val="009B55B3"/>
    <w:rsid w:val="009B5924"/>
    <w:rsid w:val="009B5C43"/>
    <w:rsid w:val="009B5E8B"/>
    <w:rsid w:val="009B5EB4"/>
    <w:rsid w:val="009B5FF8"/>
    <w:rsid w:val="009B621C"/>
    <w:rsid w:val="009B647F"/>
    <w:rsid w:val="009B6995"/>
    <w:rsid w:val="009B6A68"/>
    <w:rsid w:val="009B6F6E"/>
    <w:rsid w:val="009B7144"/>
    <w:rsid w:val="009B72AA"/>
    <w:rsid w:val="009B7313"/>
    <w:rsid w:val="009B749C"/>
    <w:rsid w:val="009B7723"/>
    <w:rsid w:val="009B7CE8"/>
    <w:rsid w:val="009B7EF1"/>
    <w:rsid w:val="009C0070"/>
    <w:rsid w:val="009C01B5"/>
    <w:rsid w:val="009C0214"/>
    <w:rsid w:val="009C08A6"/>
    <w:rsid w:val="009C0A19"/>
    <w:rsid w:val="009C157D"/>
    <w:rsid w:val="009C15E2"/>
    <w:rsid w:val="009C19B3"/>
    <w:rsid w:val="009C1B03"/>
    <w:rsid w:val="009C1FCC"/>
    <w:rsid w:val="009C2288"/>
    <w:rsid w:val="009C2BC0"/>
    <w:rsid w:val="009C314E"/>
    <w:rsid w:val="009C32CB"/>
    <w:rsid w:val="009C3E54"/>
    <w:rsid w:val="009C3FE1"/>
    <w:rsid w:val="009C5381"/>
    <w:rsid w:val="009C55D9"/>
    <w:rsid w:val="009C58C6"/>
    <w:rsid w:val="009C5906"/>
    <w:rsid w:val="009C5E18"/>
    <w:rsid w:val="009C63B3"/>
    <w:rsid w:val="009C64A6"/>
    <w:rsid w:val="009C682B"/>
    <w:rsid w:val="009C6948"/>
    <w:rsid w:val="009C6D3E"/>
    <w:rsid w:val="009C6D46"/>
    <w:rsid w:val="009C6D5D"/>
    <w:rsid w:val="009C6DE9"/>
    <w:rsid w:val="009C6F70"/>
    <w:rsid w:val="009C7405"/>
    <w:rsid w:val="009C76AC"/>
    <w:rsid w:val="009C77B0"/>
    <w:rsid w:val="009C7CC2"/>
    <w:rsid w:val="009D0215"/>
    <w:rsid w:val="009D029D"/>
    <w:rsid w:val="009D0A34"/>
    <w:rsid w:val="009D0C61"/>
    <w:rsid w:val="009D100B"/>
    <w:rsid w:val="009D108D"/>
    <w:rsid w:val="009D1716"/>
    <w:rsid w:val="009D1BE4"/>
    <w:rsid w:val="009D1FF0"/>
    <w:rsid w:val="009D2C1F"/>
    <w:rsid w:val="009D3783"/>
    <w:rsid w:val="009D3C90"/>
    <w:rsid w:val="009D4381"/>
    <w:rsid w:val="009D477A"/>
    <w:rsid w:val="009D4EA3"/>
    <w:rsid w:val="009D5080"/>
    <w:rsid w:val="009D5224"/>
    <w:rsid w:val="009D5427"/>
    <w:rsid w:val="009D58CB"/>
    <w:rsid w:val="009D5D47"/>
    <w:rsid w:val="009D5DB5"/>
    <w:rsid w:val="009D610C"/>
    <w:rsid w:val="009D610D"/>
    <w:rsid w:val="009D649D"/>
    <w:rsid w:val="009D6865"/>
    <w:rsid w:val="009D6B4F"/>
    <w:rsid w:val="009D6CB1"/>
    <w:rsid w:val="009D6D63"/>
    <w:rsid w:val="009D6FB4"/>
    <w:rsid w:val="009D745D"/>
    <w:rsid w:val="009D795A"/>
    <w:rsid w:val="009D7BE5"/>
    <w:rsid w:val="009D7C82"/>
    <w:rsid w:val="009D7F1F"/>
    <w:rsid w:val="009E01BA"/>
    <w:rsid w:val="009E01FD"/>
    <w:rsid w:val="009E0276"/>
    <w:rsid w:val="009E073A"/>
    <w:rsid w:val="009E10F0"/>
    <w:rsid w:val="009E1503"/>
    <w:rsid w:val="009E18C0"/>
    <w:rsid w:val="009E1CD9"/>
    <w:rsid w:val="009E206D"/>
    <w:rsid w:val="009E221A"/>
    <w:rsid w:val="009E22E7"/>
    <w:rsid w:val="009E24EA"/>
    <w:rsid w:val="009E2BEC"/>
    <w:rsid w:val="009E32AF"/>
    <w:rsid w:val="009E32DD"/>
    <w:rsid w:val="009E3400"/>
    <w:rsid w:val="009E394E"/>
    <w:rsid w:val="009E4291"/>
    <w:rsid w:val="009E42FE"/>
    <w:rsid w:val="009E47F1"/>
    <w:rsid w:val="009E4D77"/>
    <w:rsid w:val="009E4DD0"/>
    <w:rsid w:val="009E4E85"/>
    <w:rsid w:val="009E4FA2"/>
    <w:rsid w:val="009E504E"/>
    <w:rsid w:val="009E54F8"/>
    <w:rsid w:val="009E58E6"/>
    <w:rsid w:val="009E5C61"/>
    <w:rsid w:val="009E5D95"/>
    <w:rsid w:val="009E6081"/>
    <w:rsid w:val="009E68E9"/>
    <w:rsid w:val="009E7F36"/>
    <w:rsid w:val="009F047E"/>
    <w:rsid w:val="009F070D"/>
    <w:rsid w:val="009F074E"/>
    <w:rsid w:val="009F0C87"/>
    <w:rsid w:val="009F0D45"/>
    <w:rsid w:val="009F107F"/>
    <w:rsid w:val="009F1415"/>
    <w:rsid w:val="009F1424"/>
    <w:rsid w:val="009F14B4"/>
    <w:rsid w:val="009F160F"/>
    <w:rsid w:val="009F18A2"/>
    <w:rsid w:val="009F1D97"/>
    <w:rsid w:val="009F1E2A"/>
    <w:rsid w:val="009F210E"/>
    <w:rsid w:val="009F22DD"/>
    <w:rsid w:val="009F2447"/>
    <w:rsid w:val="009F2930"/>
    <w:rsid w:val="009F29A1"/>
    <w:rsid w:val="009F2BE9"/>
    <w:rsid w:val="009F2E1E"/>
    <w:rsid w:val="009F2F01"/>
    <w:rsid w:val="009F2F78"/>
    <w:rsid w:val="009F313A"/>
    <w:rsid w:val="009F3446"/>
    <w:rsid w:val="009F390D"/>
    <w:rsid w:val="009F395E"/>
    <w:rsid w:val="009F3F5C"/>
    <w:rsid w:val="009F3F9B"/>
    <w:rsid w:val="009F403D"/>
    <w:rsid w:val="009F4F3E"/>
    <w:rsid w:val="009F5403"/>
    <w:rsid w:val="009F57BC"/>
    <w:rsid w:val="009F5C12"/>
    <w:rsid w:val="009F6385"/>
    <w:rsid w:val="009F6DF0"/>
    <w:rsid w:val="009F6ED9"/>
    <w:rsid w:val="009F7BF2"/>
    <w:rsid w:val="009F7D1B"/>
    <w:rsid w:val="009F7D35"/>
    <w:rsid w:val="00A00309"/>
    <w:rsid w:val="00A00357"/>
    <w:rsid w:val="00A005E4"/>
    <w:rsid w:val="00A00B61"/>
    <w:rsid w:val="00A00BF2"/>
    <w:rsid w:val="00A00C21"/>
    <w:rsid w:val="00A01011"/>
    <w:rsid w:val="00A01668"/>
    <w:rsid w:val="00A01707"/>
    <w:rsid w:val="00A01C6C"/>
    <w:rsid w:val="00A01F22"/>
    <w:rsid w:val="00A020CC"/>
    <w:rsid w:val="00A0241B"/>
    <w:rsid w:val="00A02835"/>
    <w:rsid w:val="00A02A10"/>
    <w:rsid w:val="00A02B1A"/>
    <w:rsid w:val="00A02B92"/>
    <w:rsid w:val="00A02F38"/>
    <w:rsid w:val="00A03CC5"/>
    <w:rsid w:val="00A04428"/>
    <w:rsid w:val="00A04E61"/>
    <w:rsid w:val="00A05016"/>
    <w:rsid w:val="00A05101"/>
    <w:rsid w:val="00A0516D"/>
    <w:rsid w:val="00A054A1"/>
    <w:rsid w:val="00A05903"/>
    <w:rsid w:val="00A05A8E"/>
    <w:rsid w:val="00A05E4F"/>
    <w:rsid w:val="00A060BA"/>
    <w:rsid w:val="00A0629D"/>
    <w:rsid w:val="00A062BF"/>
    <w:rsid w:val="00A06507"/>
    <w:rsid w:val="00A066CA"/>
    <w:rsid w:val="00A06DDA"/>
    <w:rsid w:val="00A070F9"/>
    <w:rsid w:val="00A07198"/>
    <w:rsid w:val="00A074E9"/>
    <w:rsid w:val="00A07C12"/>
    <w:rsid w:val="00A07DDC"/>
    <w:rsid w:val="00A07F59"/>
    <w:rsid w:val="00A10544"/>
    <w:rsid w:val="00A10F56"/>
    <w:rsid w:val="00A111EB"/>
    <w:rsid w:val="00A11880"/>
    <w:rsid w:val="00A11B83"/>
    <w:rsid w:val="00A12ABF"/>
    <w:rsid w:val="00A13385"/>
    <w:rsid w:val="00A13419"/>
    <w:rsid w:val="00A13893"/>
    <w:rsid w:val="00A139A5"/>
    <w:rsid w:val="00A13D59"/>
    <w:rsid w:val="00A141FD"/>
    <w:rsid w:val="00A145CA"/>
    <w:rsid w:val="00A14740"/>
    <w:rsid w:val="00A14838"/>
    <w:rsid w:val="00A14871"/>
    <w:rsid w:val="00A1493C"/>
    <w:rsid w:val="00A14C69"/>
    <w:rsid w:val="00A14EFC"/>
    <w:rsid w:val="00A15224"/>
    <w:rsid w:val="00A15238"/>
    <w:rsid w:val="00A15284"/>
    <w:rsid w:val="00A1529D"/>
    <w:rsid w:val="00A15309"/>
    <w:rsid w:val="00A155E7"/>
    <w:rsid w:val="00A157E9"/>
    <w:rsid w:val="00A15967"/>
    <w:rsid w:val="00A16281"/>
    <w:rsid w:val="00A16DED"/>
    <w:rsid w:val="00A17350"/>
    <w:rsid w:val="00A17417"/>
    <w:rsid w:val="00A1767B"/>
    <w:rsid w:val="00A1782B"/>
    <w:rsid w:val="00A179AE"/>
    <w:rsid w:val="00A202B6"/>
    <w:rsid w:val="00A20AFB"/>
    <w:rsid w:val="00A20BA9"/>
    <w:rsid w:val="00A20F9A"/>
    <w:rsid w:val="00A21726"/>
    <w:rsid w:val="00A21E62"/>
    <w:rsid w:val="00A22078"/>
    <w:rsid w:val="00A226E3"/>
    <w:rsid w:val="00A22FEB"/>
    <w:rsid w:val="00A2332D"/>
    <w:rsid w:val="00A2365B"/>
    <w:rsid w:val="00A23B7A"/>
    <w:rsid w:val="00A241C0"/>
    <w:rsid w:val="00A242A0"/>
    <w:rsid w:val="00A242F9"/>
    <w:rsid w:val="00A24756"/>
    <w:rsid w:val="00A24BE8"/>
    <w:rsid w:val="00A2519D"/>
    <w:rsid w:val="00A25A0C"/>
    <w:rsid w:val="00A25A4F"/>
    <w:rsid w:val="00A26217"/>
    <w:rsid w:val="00A268C9"/>
    <w:rsid w:val="00A26DE9"/>
    <w:rsid w:val="00A27033"/>
    <w:rsid w:val="00A270A0"/>
    <w:rsid w:val="00A272A9"/>
    <w:rsid w:val="00A27A45"/>
    <w:rsid w:val="00A27A5A"/>
    <w:rsid w:val="00A27C72"/>
    <w:rsid w:val="00A302B3"/>
    <w:rsid w:val="00A3030C"/>
    <w:rsid w:val="00A307C0"/>
    <w:rsid w:val="00A30DC9"/>
    <w:rsid w:val="00A31078"/>
    <w:rsid w:val="00A313D7"/>
    <w:rsid w:val="00A3145A"/>
    <w:rsid w:val="00A3151D"/>
    <w:rsid w:val="00A3162E"/>
    <w:rsid w:val="00A31634"/>
    <w:rsid w:val="00A318F9"/>
    <w:rsid w:val="00A32143"/>
    <w:rsid w:val="00A32384"/>
    <w:rsid w:val="00A32ADD"/>
    <w:rsid w:val="00A32C8D"/>
    <w:rsid w:val="00A33084"/>
    <w:rsid w:val="00A331FB"/>
    <w:rsid w:val="00A33811"/>
    <w:rsid w:val="00A340D4"/>
    <w:rsid w:val="00A34383"/>
    <w:rsid w:val="00A34A56"/>
    <w:rsid w:val="00A34ADD"/>
    <w:rsid w:val="00A34B5A"/>
    <w:rsid w:val="00A34E86"/>
    <w:rsid w:val="00A35085"/>
    <w:rsid w:val="00A356C5"/>
    <w:rsid w:val="00A35D39"/>
    <w:rsid w:val="00A360DF"/>
    <w:rsid w:val="00A362DD"/>
    <w:rsid w:val="00A36682"/>
    <w:rsid w:val="00A369BF"/>
    <w:rsid w:val="00A36B27"/>
    <w:rsid w:val="00A36B32"/>
    <w:rsid w:val="00A36ECF"/>
    <w:rsid w:val="00A37274"/>
    <w:rsid w:val="00A37961"/>
    <w:rsid w:val="00A37CC9"/>
    <w:rsid w:val="00A400CD"/>
    <w:rsid w:val="00A4011D"/>
    <w:rsid w:val="00A40276"/>
    <w:rsid w:val="00A402EC"/>
    <w:rsid w:val="00A404E9"/>
    <w:rsid w:val="00A40522"/>
    <w:rsid w:val="00A406E6"/>
    <w:rsid w:val="00A40B1A"/>
    <w:rsid w:val="00A4110D"/>
    <w:rsid w:val="00A41232"/>
    <w:rsid w:val="00A412F6"/>
    <w:rsid w:val="00A4148F"/>
    <w:rsid w:val="00A4172A"/>
    <w:rsid w:val="00A417E0"/>
    <w:rsid w:val="00A4193B"/>
    <w:rsid w:val="00A42512"/>
    <w:rsid w:val="00A427C8"/>
    <w:rsid w:val="00A428D1"/>
    <w:rsid w:val="00A42B92"/>
    <w:rsid w:val="00A42E18"/>
    <w:rsid w:val="00A43073"/>
    <w:rsid w:val="00A43AF4"/>
    <w:rsid w:val="00A43F39"/>
    <w:rsid w:val="00A442E7"/>
    <w:rsid w:val="00A446F8"/>
    <w:rsid w:val="00A44731"/>
    <w:rsid w:val="00A4492C"/>
    <w:rsid w:val="00A449C6"/>
    <w:rsid w:val="00A44A06"/>
    <w:rsid w:val="00A4500E"/>
    <w:rsid w:val="00A451DD"/>
    <w:rsid w:val="00A4539B"/>
    <w:rsid w:val="00A453A2"/>
    <w:rsid w:val="00A4566C"/>
    <w:rsid w:val="00A457EF"/>
    <w:rsid w:val="00A45B36"/>
    <w:rsid w:val="00A45E1A"/>
    <w:rsid w:val="00A45EFB"/>
    <w:rsid w:val="00A4609E"/>
    <w:rsid w:val="00A461D4"/>
    <w:rsid w:val="00A4632D"/>
    <w:rsid w:val="00A466CB"/>
    <w:rsid w:val="00A46A0E"/>
    <w:rsid w:val="00A46DDF"/>
    <w:rsid w:val="00A470CE"/>
    <w:rsid w:val="00A4721E"/>
    <w:rsid w:val="00A473CB"/>
    <w:rsid w:val="00A47497"/>
    <w:rsid w:val="00A47843"/>
    <w:rsid w:val="00A4789C"/>
    <w:rsid w:val="00A47B7E"/>
    <w:rsid w:val="00A47D9D"/>
    <w:rsid w:val="00A50441"/>
    <w:rsid w:val="00A50B1E"/>
    <w:rsid w:val="00A50D67"/>
    <w:rsid w:val="00A51B70"/>
    <w:rsid w:val="00A51F56"/>
    <w:rsid w:val="00A51F6E"/>
    <w:rsid w:val="00A52C2A"/>
    <w:rsid w:val="00A52FEF"/>
    <w:rsid w:val="00A533D8"/>
    <w:rsid w:val="00A53CC0"/>
    <w:rsid w:val="00A53D09"/>
    <w:rsid w:val="00A5446B"/>
    <w:rsid w:val="00A54ABA"/>
    <w:rsid w:val="00A54B22"/>
    <w:rsid w:val="00A54DAA"/>
    <w:rsid w:val="00A54E5E"/>
    <w:rsid w:val="00A54E83"/>
    <w:rsid w:val="00A55752"/>
    <w:rsid w:val="00A55E32"/>
    <w:rsid w:val="00A56624"/>
    <w:rsid w:val="00A566CD"/>
    <w:rsid w:val="00A56C74"/>
    <w:rsid w:val="00A56F0F"/>
    <w:rsid w:val="00A575B3"/>
    <w:rsid w:val="00A575FA"/>
    <w:rsid w:val="00A579F5"/>
    <w:rsid w:val="00A60331"/>
    <w:rsid w:val="00A603A0"/>
    <w:rsid w:val="00A60409"/>
    <w:rsid w:val="00A60467"/>
    <w:rsid w:val="00A60A90"/>
    <w:rsid w:val="00A60F7A"/>
    <w:rsid w:val="00A61038"/>
    <w:rsid w:val="00A6166A"/>
    <w:rsid w:val="00A61D09"/>
    <w:rsid w:val="00A61FF1"/>
    <w:rsid w:val="00A62028"/>
    <w:rsid w:val="00A62261"/>
    <w:rsid w:val="00A628A9"/>
    <w:rsid w:val="00A62A2B"/>
    <w:rsid w:val="00A62D88"/>
    <w:rsid w:val="00A63016"/>
    <w:rsid w:val="00A63295"/>
    <w:rsid w:val="00A6331B"/>
    <w:rsid w:val="00A638A4"/>
    <w:rsid w:val="00A63C57"/>
    <w:rsid w:val="00A63DC2"/>
    <w:rsid w:val="00A63EDE"/>
    <w:rsid w:val="00A64210"/>
    <w:rsid w:val="00A646CC"/>
    <w:rsid w:val="00A6497F"/>
    <w:rsid w:val="00A64B5A"/>
    <w:rsid w:val="00A64DB1"/>
    <w:rsid w:val="00A64EF1"/>
    <w:rsid w:val="00A655FD"/>
    <w:rsid w:val="00A65B6D"/>
    <w:rsid w:val="00A65CC3"/>
    <w:rsid w:val="00A65F6A"/>
    <w:rsid w:val="00A65F85"/>
    <w:rsid w:val="00A6651A"/>
    <w:rsid w:val="00A66678"/>
    <w:rsid w:val="00A6683E"/>
    <w:rsid w:val="00A668B9"/>
    <w:rsid w:val="00A66DC0"/>
    <w:rsid w:val="00A66EBF"/>
    <w:rsid w:val="00A671AA"/>
    <w:rsid w:val="00A70022"/>
    <w:rsid w:val="00A70141"/>
    <w:rsid w:val="00A704D9"/>
    <w:rsid w:val="00A70539"/>
    <w:rsid w:val="00A70B82"/>
    <w:rsid w:val="00A710D7"/>
    <w:rsid w:val="00A718EB"/>
    <w:rsid w:val="00A7190F"/>
    <w:rsid w:val="00A71AFA"/>
    <w:rsid w:val="00A71B3E"/>
    <w:rsid w:val="00A71C98"/>
    <w:rsid w:val="00A72691"/>
    <w:rsid w:val="00A726DB"/>
    <w:rsid w:val="00A72FA9"/>
    <w:rsid w:val="00A73394"/>
    <w:rsid w:val="00A7361C"/>
    <w:rsid w:val="00A7379C"/>
    <w:rsid w:val="00A73A61"/>
    <w:rsid w:val="00A73F95"/>
    <w:rsid w:val="00A741AF"/>
    <w:rsid w:val="00A7430D"/>
    <w:rsid w:val="00A74464"/>
    <w:rsid w:val="00A74503"/>
    <w:rsid w:val="00A7463D"/>
    <w:rsid w:val="00A74AA0"/>
    <w:rsid w:val="00A74DAE"/>
    <w:rsid w:val="00A75621"/>
    <w:rsid w:val="00A75AAB"/>
    <w:rsid w:val="00A75AC0"/>
    <w:rsid w:val="00A76033"/>
    <w:rsid w:val="00A76C35"/>
    <w:rsid w:val="00A76ECE"/>
    <w:rsid w:val="00A770F8"/>
    <w:rsid w:val="00A77679"/>
    <w:rsid w:val="00A7781B"/>
    <w:rsid w:val="00A7785E"/>
    <w:rsid w:val="00A77947"/>
    <w:rsid w:val="00A77C86"/>
    <w:rsid w:val="00A80948"/>
    <w:rsid w:val="00A80AB2"/>
    <w:rsid w:val="00A80B79"/>
    <w:rsid w:val="00A81152"/>
    <w:rsid w:val="00A81214"/>
    <w:rsid w:val="00A8177D"/>
    <w:rsid w:val="00A81ADA"/>
    <w:rsid w:val="00A81C12"/>
    <w:rsid w:val="00A82663"/>
    <w:rsid w:val="00A82692"/>
    <w:rsid w:val="00A8293D"/>
    <w:rsid w:val="00A82A65"/>
    <w:rsid w:val="00A83A3A"/>
    <w:rsid w:val="00A83B4A"/>
    <w:rsid w:val="00A83BF9"/>
    <w:rsid w:val="00A84706"/>
    <w:rsid w:val="00A851DA"/>
    <w:rsid w:val="00A8547D"/>
    <w:rsid w:val="00A855B0"/>
    <w:rsid w:val="00A85953"/>
    <w:rsid w:val="00A85B3D"/>
    <w:rsid w:val="00A85BE4"/>
    <w:rsid w:val="00A85CF1"/>
    <w:rsid w:val="00A85D65"/>
    <w:rsid w:val="00A85FD1"/>
    <w:rsid w:val="00A864EC"/>
    <w:rsid w:val="00A865F8"/>
    <w:rsid w:val="00A868DB"/>
    <w:rsid w:val="00A87189"/>
    <w:rsid w:val="00A87717"/>
    <w:rsid w:val="00A87E36"/>
    <w:rsid w:val="00A901B2"/>
    <w:rsid w:val="00A90312"/>
    <w:rsid w:val="00A90790"/>
    <w:rsid w:val="00A907F7"/>
    <w:rsid w:val="00A90CEF"/>
    <w:rsid w:val="00A91AA8"/>
    <w:rsid w:val="00A91BC0"/>
    <w:rsid w:val="00A91DDE"/>
    <w:rsid w:val="00A91E78"/>
    <w:rsid w:val="00A92B06"/>
    <w:rsid w:val="00A92BB0"/>
    <w:rsid w:val="00A92D55"/>
    <w:rsid w:val="00A9330A"/>
    <w:rsid w:val="00A935F2"/>
    <w:rsid w:val="00A93789"/>
    <w:rsid w:val="00A937C9"/>
    <w:rsid w:val="00A93E9B"/>
    <w:rsid w:val="00A943CE"/>
    <w:rsid w:val="00A94476"/>
    <w:rsid w:val="00A9471E"/>
    <w:rsid w:val="00A94DA9"/>
    <w:rsid w:val="00A9542D"/>
    <w:rsid w:val="00A95445"/>
    <w:rsid w:val="00A95653"/>
    <w:rsid w:val="00A9571A"/>
    <w:rsid w:val="00A9587D"/>
    <w:rsid w:val="00A969D9"/>
    <w:rsid w:val="00A96B27"/>
    <w:rsid w:val="00A96E64"/>
    <w:rsid w:val="00A96F90"/>
    <w:rsid w:val="00A970F2"/>
    <w:rsid w:val="00A977C8"/>
    <w:rsid w:val="00A978C2"/>
    <w:rsid w:val="00A97BFB"/>
    <w:rsid w:val="00A97CD4"/>
    <w:rsid w:val="00A97D27"/>
    <w:rsid w:val="00AA0137"/>
    <w:rsid w:val="00AA0142"/>
    <w:rsid w:val="00AA01D4"/>
    <w:rsid w:val="00AA0455"/>
    <w:rsid w:val="00AA050F"/>
    <w:rsid w:val="00AA07B6"/>
    <w:rsid w:val="00AA07D8"/>
    <w:rsid w:val="00AA0B7F"/>
    <w:rsid w:val="00AA1260"/>
    <w:rsid w:val="00AA17AB"/>
    <w:rsid w:val="00AA1BA6"/>
    <w:rsid w:val="00AA1D64"/>
    <w:rsid w:val="00AA2184"/>
    <w:rsid w:val="00AA21F8"/>
    <w:rsid w:val="00AA25F1"/>
    <w:rsid w:val="00AA27E0"/>
    <w:rsid w:val="00AA2B03"/>
    <w:rsid w:val="00AA2BBE"/>
    <w:rsid w:val="00AA2DC1"/>
    <w:rsid w:val="00AA35B0"/>
    <w:rsid w:val="00AA37D7"/>
    <w:rsid w:val="00AA3A4E"/>
    <w:rsid w:val="00AA3ACC"/>
    <w:rsid w:val="00AA4573"/>
    <w:rsid w:val="00AA4636"/>
    <w:rsid w:val="00AA46BF"/>
    <w:rsid w:val="00AA4A4D"/>
    <w:rsid w:val="00AA4D56"/>
    <w:rsid w:val="00AA5387"/>
    <w:rsid w:val="00AA56E6"/>
    <w:rsid w:val="00AA5FA3"/>
    <w:rsid w:val="00AA62D4"/>
    <w:rsid w:val="00AA6459"/>
    <w:rsid w:val="00AA645A"/>
    <w:rsid w:val="00AA65DC"/>
    <w:rsid w:val="00AA691A"/>
    <w:rsid w:val="00AA6B9B"/>
    <w:rsid w:val="00AA718D"/>
    <w:rsid w:val="00AA768C"/>
    <w:rsid w:val="00AA7FBF"/>
    <w:rsid w:val="00AB07E2"/>
    <w:rsid w:val="00AB08B1"/>
    <w:rsid w:val="00AB0FE2"/>
    <w:rsid w:val="00AB1093"/>
    <w:rsid w:val="00AB1422"/>
    <w:rsid w:val="00AB173B"/>
    <w:rsid w:val="00AB1D12"/>
    <w:rsid w:val="00AB210A"/>
    <w:rsid w:val="00AB2494"/>
    <w:rsid w:val="00AB2848"/>
    <w:rsid w:val="00AB2A0B"/>
    <w:rsid w:val="00AB2A87"/>
    <w:rsid w:val="00AB2BE7"/>
    <w:rsid w:val="00AB2FFF"/>
    <w:rsid w:val="00AB38F8"/>
    <w:rsid w:val="00AB3953"/>
    <w:rsid w:val="00AB3A87"/>
    <w:rsid w:val="00AB460B"/>
    <w:rsid w:val="00AB4649"/>
    <w:rsid w:val="00AB47B9"/>
    <w:rsid w:val="00AB4A49"/>
    <w:rsid w:val="00AB4F12"/>
    <w:rsid w:val="00AB5348"/>
    <w:rsid w:val="00AB59B6"/>
    <w:rsid w:val="00AB5ADC"/>
    <w:rsid w:val="00AB5AF6"/>
    <w:rsid w:val="00AB633E"/>
    <w:rsid w:val="00AB6527"/>
    <w:rsid w:val="00AB65FF"/>
    <w:rsid w:val="00AB67C2"/>
    <w:rsid w:val="00AB6A0B"/>
    <w:rsid w:val="00AB6A17"/>
    <w:rsid w:val="00AB6D75"/>
    <w:rsid w:val="00AB6D81"/>
    <w:rsid w:val="00AB6DD9"/>
    <w:rsid w:val="00AB6F92"/>
    <w:rsid w:val="00AB6FE6"/>
    <w:rsid w:val="00AB70FD"/>
    <w:rsid w:val="00AB718C"/>
    <w:rsid w:val="00AB7223"/>
    <w:rsid w:val="00AB7585"/>
    <w:rsid w:val="00AB7D2F"/>
    <w:rsid w:val="00AC0000"/>
    <w:rsid w:val="00AC063D"/>
    <w:rsid w:val="00AC07B9"/>
    <w:rsid w:val="00AC09FF"/>
    <w:rsid w:val="00AC0CC5"/>
    <w:rsid w:val="00AC0F20"/>
    <w:rsid w:val="00AC0FEC"/>
    <w:rsid w:val="00AC1655"/>
    <w:rsid w:val="00AC2080"/>
    <w:rsid w:val="00AC2085"/>
    <w:rsid w:val="00AC26F0"/>
    <w:rsid w:val="00AC342E"/>
    <w:rsid w:val="00AC357C"/>
    <w:rsid w:val="00AC3636"/>
    <w:rsid w:val="00AC3797"/>
    <w:rsid w:val="00AC4165"/>
    <w:rsid w:val="00AC47AF"/>
    <w:rsid w:val="00AC47EC"/>
    <w:rsid w:val="00AC4B23"/>
    <w:rsid w:val="00AC4C47"/>
    <w:rsid w:val="00AC4D47"/>
    <w:rsid w:val="00AC5084"/>
    <w:rsid w:val="00AC5432"/>
    <w:rsid w:val="00AC5870"/>
    <w:rsid w:val="00AC5D7B"/>
    <w:rsid w:val="00AC62D3"/>
    <w:rsid w:val="00AC68EF"/>
    <w:rsid w:val="00AC6B8E"/>
    <w:rsid w:val="00AC6C56"/>
    <w:rsid w:val="00AC7127"/>
    <w:rsid w:val="00AC7184"/>
    <w:rsid w:val="00AC7313"/>
    <w:rsid w:val="00AC766F"/>
    <w:rsid w:val="00AC777C"/>
    <w:rsid w:val="00AC7AFE"/>
    <w:rsid w:val="00AD022C"/>
    <w:rsid w:val="00AD0AE6"/>
    <w:rsid w:val="00AD0C2D"/>
    <w:rsid w:val="00AD0D24"/>
    <w:rsid w:val="00AD0EA2"/>
    <w:rsid w:val="00AD130F"/>
    <w:rsid w:val="00AD1315"/>
    <w:rsid w:val="00AD1691"/>
    <w:rsid w:val="00AD1B36"/>
    <w:rsid w:val="00AD1B45"/>
    <w:rsid w:val="00AD20A4"/>
    <w:rsid w:val="00AD21ED"/>
    <w:rsid w:val="00AD22EB"/>
    <w:rsid w:val="00AD24E7"/>
    <w:rsid w:val="00AD2569"/>
    <w:rsid w:val="00AD2D02"/>
    <w:rsid w:val="00AD3201"/>
    <w:rsid w:val="00AD32BD"/>
    <w:rsid w:val="00AD35AB"/>
    <w:rsid w:val="00AD3821"/>
    <w:rsid w:val="00AD3A13"/>
    <w:rsid w:val="00AD3E0A"/>
    <w:rsid w:val="00AD4178"/>
    <w:rsid w:val="00AD4A46"/>
    <w:rsid w:val="00AD4C8D"/>
    <w:rsid w:val="00AD4DA7"/>
    <w:rsid w:val="00AD4FD9"/>
    <w:rsid w:val="00AD50D1"/>
    <w:rsid w:val="00AD5242"/>
    <w:rsid w:val="00AD541F"/>
    <w:rsid w:val="00AD5B39"/>
    <w:rsid w:val="00AD5CEC"/>
    <w:rsid w:val="00AD64DB"/>
    <w:rsid w:val="00AD6667"/>
    <w:rsid w:val="00AD67AC"/>
    <w:rsid w:val="00AD6A26"/>
    <w:rsid w:val="00AD6F04"/>
    <w:rsid w:val="00AD6FB6"/>
    <w:rsid w:val="00AD755E"/>
    <w:rsid w:val="00AD781A"/>
    <w:rsid w:val="00AD7E44"/>
    <w:rsid w:val="00AE0302"/>
    <w:rsid w:val="00AE03DF"/>
    <w:rsid w:val="00AE0526"/>
    <w:rsid w:val="00AE0BA4"/>
    <w:rsid w:val="00AE0CDF"/>
    <w:rsid w:val="00AE0D37"/>
    <w:rsid w:val="00AE105A"/>
    <w:rsid w:val="00AE1682"/>
    <w:rsid w:val="00AE1768"/>
    <w:rsid w:val="00AE1900"/>
    <w:rsid w:val="00AE1906"/>
    <w:rsid w:val="00AE193C"/>
    <w:rsid w:val="00AE1A8E"/>
    <w:rsid w:val="00AE1BA4"/>
    <w:rsid w:val="00AE202B"/>
    <w:rsid w:val="00AE21A8"/>
    <w:rsid w:val="00AE2369"/>
    <w:rsid w:val="00AE25CF"/>
    <w:rsid w:val="00AE287A"/>
    <w:rsid w:val="00AE2A1A"/>
    <w:rsid w:val="00AE2B61"/>
    <w:rsid w:val="00AE2D73"/>
    <w:rsid w:val="00AE3034"/>
    <w:rsid w:val="00AE338F"/>
    <w:rsid w:val="00AE39AF"/>
    <w:rsid w:val="00AE39F1"/>
    <w:rsid w:val="00AE3DDB"/>
    <w:rsid w:val="00AE4225"/>
    <w:rsid w:val="00AE47A4"/>
    <w:rsid w:val="00AE47B2"/>
    <w:rsid w:val="00AE47F1"/>
    <w:rsid w:val="00AE4AB9"/>
    <w:rsid w:val="00AE4D76"/>
    <w:rsid w:val="00AE534F"/>
    <w:rsid w:val="00AE56A3"/>
    <w:rsid w:val="00AE5B93"/>
    <w:rsid w:val="00AE5D3E"/>
    <w:rsid w:val="00AE605E"/>
    <w:rsid w:val="00AE633C"/>
    <w:rsid w:val="00AE6DC6"/>
    <w:rsid w:val="00AE7190"/>
    <w:rsid w:val="00AE7228"/>
    <w:rsid w:val="00AF0423"/>
    <w:rsid w:val="00AF04D8"/>
    <w:rsid w:val="00AF05AC"/>
    <w:rsid w:val="00AF0652"/>
    <w:rsid w:val="00AF0BA0"/>
    <w:rsid w:val="00AF0DA8"/>
    <w:rsid w:val="00AF105E"/>
    <w:rsid w:val="00AF11E6"/>
    <w:rsid w:val="00AF133B"/>
    <w:rsid w:val="00AF173B"/>
    <w:rsid w:val="00AF18B0"/>
    <w:rsid w:val="00AF1C18"/>
    <w:rsid w:val="00AF1DCD"/>
    <w:rsid w:val="00AF1EB6"/>
    <w:rsid w:val="00AF2126"/>
    <w:rsid w:val="00AF21AE"/>
    <w:rsid w:val="00AF27B4"/>
    <w:rsid w:val="00AF2AF3"/>
    <w:rsid w:val="00AF2B0C"/>
    <w:rsid w:val="00AF2B7E"/>
    <w:rsid w:val="00AF315F"/>
    <w:rsid w:val="00AF3224"/>
    <w:rsid w:val="00AF32C0"/>
    <w:rsid w:val="00AF35C9"/>
    <w:rsid w:val="00AF35DD"/>
    <w:rsid w:val="00AF3608"/>
    <w:rsid w:val="00AF3813"/>
    <w:rsid w:val="00AF390A"/>
    <w:rsid w:val="00AF3C59"/>
    <w:rsid w:val="00AF3D35"/>
    <w:rsid w:val="00AF3F00"/>
    <w:rsid w:val="00AF416D"/>
    <w:rsid w:val="00AF456A"/>
    <w:rsid w:val="00AF479B"/>
    <w:rsid w:val="00AF4B7D"/>
    <w:rsid w:val="00AF4C32"/>
    <w:rsid w:val="00AF4CA4"/>
    <w:rsid w:val="00AF4EE2"/>
    <w:rsid w:val="00AF5A81"/>
    <w:rsid w:val="00AF628E"/>
    <w:rsid w:val="00AF6424"/>
    <w:rsid w:val="00AF64B5"/>
    <w:rsid w:val="00AF65B2"/>
    <w:rsid w:val="00AF6FD9"/>
    <w:rsid w:val="00AF7003"/>
    <w:rsid w:val="00AF71C6"/>
    <w:rsid w:val="00AF7566"/>
    <w:rsid w:val="00AF7972"/>
    <w:rsid w:val="00AF7A29"/>
    <w:rsid w:val="00AF7AE8"/>
    <w:rsid w:val="00B002BB"/>
    <w:rsid w:val="00B002BF"/>
    <w:rsid w:val="00B00683"/>
    <w:rsid w:val="00B00696"/>
    <w:rsid w:val="00B00965"/>
    <w:rsid w:val="00B00F37"/>
    <w:rsid w:val="00B00FCF"/>
    <w:rsid w:val="00B00FDD"/>
    <w:rsid w:val="00B0125A"/>
    <w:rsid w:val="00B013DC"/>
    <w:rsid w:val="00B017F7"/>
    <w:rsid w:val="00B01821"/>
    <w:rsid w:val="00B019B9"/>
    <w:rsid w:val="00B01EC0"/>
    <w:rsid w:val="00B01FBE"/>
    <w:rsid w:val="00B029EE"/>
    <w:rsid w:val="00B02CC9"/>
    <w:rsid w:val="00B0315F"/>
    <w:rsid w:val="00B03560"/>
    <w:rsid w:val="00B0391D"/>
    <w:rsid w:val="00B04386"/>
    <w:rsid w:val="00B046BC"/>
    <w:rsid w:val="00B055E1"/>
    <w:rsid w:val="00B0600A"/>
    <w:rsid w:val="00B06023"/>
    <w:rsid w:val="00B0631E"/>
    <w:rsid w:val="00B065FB"/>
    <w:rsid w:val="00B06E45"/>
    <w:rsid w:val="00B07100"/>
    <w:rsid w:val="00B074D7"/>
    <w:rsid w:val="00B07532"/>
    <w:rsid w:val="00B07AAE"/>
    <w:rsid w:val="00B07C93"/>
    <w:rsid w:val="00B07DE1"/>
    <w:rsid w:val="00B07E0B"/>
    <w:rsid w:val="00B07EEA"/>
    <w:rsid w:val="00B104DC"/>
    <w:rsid w:val="00B108E4"/>
    <w:rsid w:val="00B10D6B"/>
    <w:rsid w:val="00B10DFC"/>
    <w:rsid w:val="00B11CE0"/>
    <w:rsid w:val="00B11CFD"/>
    <w:rsid w:val="00B11D5D"/>
    <w:rsid w:val="00B11FA5"/>
    <w:rsid w:val="00B120B1"/>
    <w:rsid w:val="00B12922"/>
    <w:rsid w:val="00B12BCD"/>
    <w:rsid w:val="00B12C79"/>
    <w:rsid w:val="00B12D2C"/>
    <w:rsid w:val="00B1382C"/>
    <w:rsid w:val="00B1397E"/>
    <w:rsid w:val="00B13E83"/>
    <w:rsid w:val="00B143F4"/>
    <w:rsid w:val="00B14744"/>
    <w:rsid w:val="00B14A2A"/>
    <w:rsid w:val="00B14D6F"/>
    <w:rsid w:val="00B14DAA"/>
    <w:rsid w:val="00B14DAD"/>
    <w:rsid w:val="00B1515C"/>
    <w:rsid w:val="00B15388"/>
    <w:rsid w:val="00B154CC"/>
    <w:rsid w:val="00B1596C"/>
    <w:rsid w:val="00B16323"/>
    <w:rsid w:val="00B16413"/>
    <w:rsid w:val="00B1661A"/>
    <w:rsid w:val="00B172C5"/>
    <w:rsid w:val="00B173B2"/>
    <w:rsid w:val="00B17C35"/>
    <w:rsid w:val="00B17FE4"/>
    <w:rsid w:val="00B201FA"/>
    <w:rsid w:val="00B205C4"/>
    <w:rsid w:val="00B20C4A"/>
    <w:rsid w:val="00B20DDB"/>
    <w:rsid w:val="00B20E33"/>
    <w:rsid w:val="00B20EA0"/>
    <w:rsid w:val="00B2108F"/>
    <w:rsid w:val="00B210C5"/>
    <w:rsid w:val="00B21363"/>
    <w:rsid w:val="00B2150E"/>
    <w:rsid w:val="00B21862"/>
    <w:rsid w:val="00B21F02"/>
    <w:rsid w:val="00B21FA8"/>
    <w:rsid w:val="00B21FE7"/>
    <w:rsid w:val="00B2231C"/>
    <w:rsid w:val="00B227F6"/>
    <w:rsid w:val="00B22DFD"/>
    <w:rsid w:val="00B22F6F"/>
    <w:rsid w:val="00B2336E"/>
    <w:rsid w:val="00B2338C"/>
    <w:rsid w:val="00B23635"/>
    <w:rsid w:val="00B2395B"/>
    <w:rsid w:val="00B2398E"/>
    <w:rsid w:val="00B23A84"/>
    <w:rsid w:val="00B23AE0"/>
    <w:rsid w:val="00B23C48"/>
    <w:rsid w:val="00B23EB5"/>
    <w:rsid w:val="00B23F98"/>
    <w:rsid w:val="00B243C0"/>
    <w:rsid w:val="00B24732"/>
    <w:rsid w:val="00B24C91"/>
    <w:rsid w:val="00B24DAD"/>
    <w:rsid w:val="00B24E14"/>
    <w:rsid w:val="00B25A41"/>
    <w:rsid w:val="00B25C47"/>
    <w:rsid w:val="00B2644E"/>
    <w:rsid w:val="00B267F8"/>
    <w:rsid w:val="00B2691D"/>
    <w:rsid w:val="00B26C59"/>
    <w:rsid w:val="00B26D37"/>
    <w:rsid w:val="00B26F95"/>
    <w:rsid w:val="00B272D7"/>
    <w:rsid w:val="00B2742D"/>
    <w:rsid w:val="00B2760E"/>
    <w:rsid w:val="00B2783E"/>
    <w:rsid w:val="00B27A51"/>
    <w:rsid w:val="00B27C03"/>
    <w:rsid w:val="00B27E10"/>
    <w:rsid w:val="00B27ED9"/>
    <w:rsid w:val="00B301F1"/>
    <w:rsid w:val="00B30259"/>
    <w:rsid w:val="00B302D6"/>
    <w:rsid w:val="00B30FCF"/>
    <w:rsid w:val="00B3117D"/>
    <w:rsid w:val="00B31625"/>
    <w:rsid w:val="00B3169B"/>
    <w:rsid w:val="00B316B0"/>
    <w:rsid w:val="00B31C36"/>
    <w:rsid w:val="00B3201B"/>
    <w:rsid w:val="00B320F4"/>
    <w:rsid w:val="00B3254A"/>
    <w:rsid w:val="00B32716"/>
    <w:rsid w:val="00B32EB2"/>
    <w:rsid w:val="00B333BA"/>
    <w:rsid w:val="00B337AD"/>
    <w:rsid w:val="00B33878"/>
    <w:rsid w:val="00B338DB"/>
    <w:rsid w:val="00B33C85"/>
    <w:rsid w:val="00B33DA6"/>
    <w:rsid w:val="00B33EE2"/>
    <w:rsid w:val="00B33FBC"/>
    <w:rsid w:val="00B34CA6"/>
    <w:rsid w:val="00B3580E"/>
    <w:rsid w:val="00B35863"/>
    <w:rsid w:val="00B36087"/>
    <w:rsid w:val="00B361C8"/>
    <w:rsid w:val="00B3667F"/>
    <w:rsid w:val="00B36825"/>
    <w:rsid w:val="00B36E09"/>
    <w:rsid w:val="00B3770F"/>
    <w:rsid w:val="00B379F6"/>
    <w:rsid w:val="00B37BDC"/>
    <w:rsid w:val="00B37D74"/>
    <w:rsid w:val="00B37D78"/>
    <w:rsid w:val="00B40083"/>
    <w:rsid w:val="00B403CD"/>
    <w:rsid w:val="00B40BD5"/>
    <w:rsid w:val="00B40D8F"/>
    <w:rsid w:val="00B41DB4"/>
    <w:rsid w:val="00B41DD9"/>
    <w:rsid w:val="00B423C0"/>
    <w:rsid w:val="00B4254F"/>
    <w:rsid w:val="00B425E1"/>
    <w:rsid w:val="00B42706"/>
    <w:rsid w:val="00B429E1"/>
    <w:rsid w:val="00B42B68"/>
    <w:rsid w:val="00B42CDC"/>
    <w:rsid w:val="00B43179"/>
    <w:rsid w:val="00B4362A"/>
    <w:rsid w:val="00B436B6"/>
    <w:rsid w:val="00B43B35"/>
    <w:rsid w:val="00B44468"/>
    <w:rsid w:val="00B44811"/>
    <w:rsid w:val="00B44873"/>
    <w:rsid w:val="00B44E00"/>
    <w:rsid w:val="00B468D3"/>
    <w:rsid w:val="00B46F7C"/>
    <w:rsid w:val="00B470B0"/>
    <w:rsid w:val="00B47311"/>
    <w:rsid w:val="00B4731B"/>
    <w:rsid w:val="00B47520"/>
    <w:rsid w:val="00B47BCA"/>
    <w:rsid w:val="00B5012C"/>
    <w:rsid w:val="00B504E2"/>
    <w:rsid w:val="00B50EEE"/>
    <w:rsid w:val="00B5134B"/>
    <w:rsid w:val="00B515A1"/>
    <w:rsid w:val="00B515FF"/>
    <w:rsid w:val="00B51BC4"/>
    <w:rsid w:val="00B51F7F"/>
    <w:rsid w:val="00B521E3"/>
    <w:rsid w:val="00B5251D"/>
    <w:rsid w:val="00B52B69"/>
    <w:rsid w:val="00B52DDD"/>
    <w:rsid w:val="00B536C5"/>
    <w:rsid w:val="00B536CB"/>
    <w:rsid w:val="00B53E9B"/>
    <w:rsid w:val="00B54F8B"/>
    <w:rsid w:val="00B550A7"/>
    <w:rsid w:val="00B554A6"/>
    <w:rsid w:val="00B55A8E"/>
    <w:rsid w:val="00B56367"/>
    <w:rsid w:val="00B5653B"/>
    <w:rsid w:val="00B56953"/>
    <w:rsid w:val="00B56E55"/>
    <w:rsid w:val="00B574E4"/>
    <w:rsid w:val="00B57929"/>
    <w:rsid w:val="00B57E28"/>
    <w:rsid w:val="00B6023C"/>
    <w:rsid w:val="00B607D5"/>
    <w:rsid w:val="00B60ADC"/>
    <w:rsid w:val="00B60C0D"/>
    <w:rsid w:val="00B60E69"/>
    <w:rsid w:val="00B60E7B"/>
    <w:rsid w:val="00B611CE"/>
    <w:rsid w:val="00B6147F"/>
    <w:rsid w:val="00B61600"/>
    <w:rsid w:val="00B6172F"/>
    <w:rsid w:val="00B617AB"/>
    <w:rsid w:val="00B618C9"/>
    <w:rsid w:val="00B61C70"/>
    <w:rsid w:val="00B61D4B"/>
    <w:rsid w:val="00B62043"/>
    <w:rsid w:val="00B62206"/>
    <w:rsid w:val="00B627A1"/>
    <w:rsid w:val="00B62B4C"/>
    <w:rsid w:val="00B62E48"/>
    <w:rsid w:val="00B62F29"/>
    <w:rsid w:val="00B63239"/>
    <w:rsid w:val="00B63548"/>
    <w:rsid w:val="00B6375E"/>
    <w:rsid w:val="00B638A2"/>
    <w:rsid w:val="00B639D1"/>
    <w:rsid w:val="00B63DF0"/>
    <w:rsid w:val="00B64352"/>
    <w:rsid w:val="00B644C8"/>
    <w:rsid w:val="00B64BDA"/>
    <w:rsid w:val="00B64C88"/>
    <w:rsid w:val="00B6517B"/>
    <w:rsid w:val="00B65194"/>
    <w:rsid w:val="00B651FE"/>
    <w:rsid w:val="00B65224"/>
    <w:rsid w:val="00B65515"/>
    <w:rsid w:val="00B658E0"/>
    <w:rsid w:val="00B668A4"/>
    <w:rsid w:val="00B6748E"/>
    <w:rsid w:val="00B67B2C"/>
    <w:rsid w:val="00B70EB2"/>
    <w:rsid w:val="00B70F87"/>
    <w:rsid w:val="00B7124B"/>
    <w:rsid w:val="00B71B6E"/>
    <w:rsid w:val="00B71C5A"/>
    <w:rsid w:val="00B71D53"/>
    <w:rsid w:val="00B71E76"/>
    <w:rsid w:val="00B7294D"/>
    <w:rsid w:val="00B72BD9"/>
    <w:rsid w:val="00B72D56"/>
    <w:rsid w:val="00B7324C"/>
    <w:rsid w:val="00B7327C"/>
    <w:rsid w:val="00B73406"/>
    <w:rsid w:val="00B734CF"/>
    <w:rsid w:val="00B735D2"/>
    <w:rsid w:val="00B73863"/>
    <w:rsid w:val="00B73CB9"/>
    <w:rsid w:val="00B73CFB"/>
    <w:rsid w:val="00B73E24"/>
    <w:rsid w:val="00B74576"/>
    <w:rsid w:val="00B74854"/>
    <w:rsid w:val="00B74A4A"/>
    <w:rsid w:val="00B74B15"/>
    <w:rsid w:val="00B74B2B"/>
    <w:rsid w:val="00B74C9E"/>
    <w:rsid w:val="00B74FD5"/>
    <w:rsid w:val="00B753A4"/>
    <w:rsid w:val="00B75E6A"/>
    <w:rsid w:val="00B75ED5"/>
    <w:rsid w:val="00B76400"/>
    <w:rsid w:val="00B76657"/>
    <w:rsid w:val="00B76750"/>
    <w:rsid w:val="00B768A5"/>
    <w:rsid w:val="00B76F63"/>
    <w:rsid w:val="00B7730C"/>
    <w:rsid w:val="00B778A0"/>
    <w:rsid w:val="00B779B0"/>
    <w:rsid w:val="00B77B7C"/>
    <w:rsid w:val="00B77D69"/>
    <w:rsid w:val="00B77DA1"/>
    <w:rsid w:val="00B80477"/>
    <w:rsid w:val="00B807B7"/>
    <w:rsid w:val="00B807E7"/>
    <w:rsid w:val="00B80982"/>
    <w:rsid w:val="00B80CA7"/>
    <w:rsid w:val="00B80EE4"/>
    <w:rsid w:val="00B81694"/>
    <w:rsid w:val="00B817DB"/>
    <w:rsid w:val="00B819B0"/>
    <w:rsid w:val="00B81D60"/>
    <w:rsid w:val="00B81E7C"/>
    <w:rsid w:val="00B81EFB"/>
    <w:rsid w:val="00B8284F"/>
    <w:rsid w:val="00B834E9"/>
    <w:rsid w:val="00B835F4"/>
    <w:rsid w:val="00B838FD"/>
    <w:rsid w:val="00B83DF6"/>
    <w:rsid w:val="00B83EA9"/>
    <w:rsid w:val="00B84F73"/>
    <w:rsid w:val="00B85005"/>
    <w:rsid w:val="00B852EC"/>
    <w:rsid w:val="00B85E1D"/>
    <w:rsid w:val="00B85EC7"/>
    <w:rsid w:val="00B85F94"/>
    <w:rsid w:val="00B86FC2"/>
    <w:rsid w:val="00B870F8"/>
    <w:rsid w:val="00B87705"/>
    <w:rsid w:val="00B87EE2"/>
    <w:rsid w:val="00B90094"/>
    <w:rsid w:val="00B900F3"/>
    <w:rsid w:val="00B90699"/>
    <w:rsid w:val="00B91077"/>
    <w:rsid w:val="00B91175"/>
    <w:rsid w:val="00B91672"/>
    <w:rsid w:val="00B9172C"/>
    <w:rsid w:val="00B91C84"/>
    <w:rsid w:val="00B91CBA"/>
    <w:rsid w:val="00B91DC1"/>
    <w:rsid w:val="00B922D8"/>
    <w:rsid w:val="00B92ABB"/>
    <w:rsid w:val="00B92AC1"/>
    <w:rsid w:val="00B92B54"/>
    <w:rsid w:val="00B92DB9"/>
    <w:rsid w:val="00B9308A"/>
    <w:rsid w:val="00B939EA"/>
    <w:rsid w:val="00B94245"/>
    <w:rsid w:val="00B94265"/>
    <w:rsid w:val="00B9467C"/>
    <w:rsid w:val="00B948E7"/>
    <w:rsid w:val="00B94957"/>
    <w:rsid w:val="00B95023"/>
    <w:rsid w:val="00B957B1"/>
    <w:rsid w:val="00B95919"/>
    <w:rsid w:val="00B959F3"/>
    <w:rsid w:val="00B967DC"/>
    <w:rsid w:val="00B96B3F"/>
    <w:rsid w:val="00B96F16"/>
    <w:rsid w:val="00B97007"/>
    <w:rsid w:val="00B9702C"/>
    <w:rsid w:val="00B970F3"/>
    <w:rsid w:val="00B97213"/>
    <w:rsid w:val="00B973B8"/>
    <w:rsid w:val="00B973C5"/>
    <w:rsid w:val="00B974AC"/>
    <w:rsid w:val="00B97B10"/>
    <w:rsid w:val="00B97F68"/>
    <w:rsid w:val="00BA01A1"/>
    <w:rsid w:val="00BA03EC"/>
    <w:rsid w:val="00BA0514"/>
    <w:rsid w:val="00BA0818"/>
    <w:rsid w:val="00BA0EB0"/>
    <w:rsid w:val="00BA0FF5"/>
    <w:rsid w:val="00BA1213"/>
    <w:rsid w:val="00BA1574"/>
    <w:rsid w:val="00BA183F"/>
    <w:rsid w:val="00BA1AA3"/>
    <w:rsid w:val="00BA1BC0"/>
    <w:rsid w:val="00BA1D0E"/>
    <w:rsid w:val="00BA1F33"/>
    <w:rsid w:val="00BA2226"/>
    <w:rsid w:val="00BA226A"/>
    <w:rsid w:val="00BA2A04"/>
    <w:rsid w:val="00BA32D1"/>
    <w:rsid w:val="00BA39CF"/>
    <w:rsid w:val="00BA3B0B"/>
    <w:rsid w:val="00BA3D80"/>
    <w:rsid w:val="00BA405E"/>
    <w:rsid w:val="00BA4A7F"/>
    <w:rsid w:val="00BA58DA"/>
    <w:rsid w:val="00BA5F6F"/>
    <w:rsid w:val="00BA607E"/>
    <w:rsid w:val="00BA60BA"/>
    <w:rsid w:val="00BA64A4"/>
    <w:rsid w:val="00BA67CD"/>
    <w:rsid w:val="00BA719E"/>
    <w:rsid w:val="00BA7494"/>
    <w:rsid w:val="00BA759B"/>
    <w:rsid w:val="00BA78B3"/>
    <w:rsid w:val="00BA7C5D"/>
    <w:rsid w:val="00BB0004"/>
    <w:rsid w:val="00BB03B8"/>
    <w:rsid w:val="00BB0881"/>
    <w:rsid w:val="00BB092A"/>
    <w:rsid w:val="00BB09F5"/>
    <w:rsid w:val="00BB104C"/>
    <w:rsid w:val="00BB123E"/>
    <w:rsid w:val="00BB1475"/>
    <w:rsid w:val="00BB14F3"/>
    <w:rsid w:val="00BB16BB"/>
    <w:rsid w:val="00BB1889"/>
    <w:rsid w:val="00BB2900"/>
    <w:rsid w:val="00BB29D9"/>
    <w:rsid w:val="00BB36B3"/>
    <w:rsid w:val="00BB3798"/>
    <w:rsid w:val="00BB37BB"/>
    <w:rsid w:val="00BB3E50"/>
    <w:rsid w:val="00BB3E54"/>
    <w:rsid w:val="00BB3EE2"/>
    <w:rsid w:val="00BB3F0D"/>
    <w:rsid w:val="00BB3FAA"/>
    <w:rsid w:val="00BB4249"/>
    <w:rsid w:val="00BB4590"/>
    <w:rsid w:val="00BB5430"/>
    <w:rsid w:val="00BB563D"/>
    <w:rsid w:val="00BB5889"/>
    <w:rsid w:val="00BB5AD5"/>
    <w:rsid w:val="00BB7016"/>
    <w:rsid w:val="00BB71FE"/>
    <w:rsid w:val="00BB7409"/>
    <w:rsid w:val="00BB741D"/>
    <w:rsid w:val="00BB7845"/>
    <w:rsid w:val="00BB7A6B"/>
    <w:rsid w:val="00BB7D83"/>
    <w:rsid w:val="00BC0091"/>
    <w:rsid w:val="00BC08C9"/>
    <w:rsid w:val="00BC0D11"/>
    <w:rsid w:val="00BC1015"/>
    <w:rsid w:val="00BC1884"/>
    <w:rsid w:val="00BC1B4F"/>
    <w:rsid w:val="00BC1E92"/>
    <w:rsid w:val="00BC2432"/>
    <w:rsid w:val="00BC2442"/>
    <w:rsid w:val="00BC27B4"/>
    <w:rsid w:val="00BC2911"/>
    <w:rsid w:val="00BC2A51"/>
    <w:rsid w:val="00BC31D4"/>
    <w:rsid w:val="00BC3305"/>
    <w:rsid w:val="00BC3E24"/>
    <w:rsid w:val="00BC3EDB"/>
    <w:rsid w:val="00BC411F"/>
    <w:rsid w:val="00BC4A12"/>
    <w:rsid w:val="00BC4A59"/>
    <w:rsid w:val="00BC4B61"/>
    <w:rsid w:val="00BC5061"/>
    <w:rsid w:val="00BC547B"/>
    <w:rsid w:val="00BC5656"/>
    <w:rsid w:val="00BC579A"/>
    <w:rsid w:val="00BC59C4"/>
    <w:rsid w:val="00BC5A57"/>
    <w:rsid w:val="00BC5B6D"/>
    <w:rsid w:val="00BC5D71"/>
    <w:rsid w:val="00BC6230"/>
    <w:rsid w:val="00BC6474"/>
    <w:rsid w:val="00BC6CBB"/>
    <w:rsid w:val="00BC6F2C"/>
    <w:rsid w:val="00BC75FA"/>
    <w:rsid w:val="00BC7C8C"/>
    <w:rsid w:val="00BC7FC3"/>
    <w:rsid w:val="00BD06C5"/>
    <w:rsid w:val="00BD06CD"/>
    <w:rsid w:val="00BD0B93"/>
    <w:rsid w:val="00BD0D85"/>
    <w:rsid w:val="00BD11C0"/>
    <w:rsid w:val="00BD136A"/>
    <w:rsid w:val="00BD14F1"/>
    <w:rsid w:val="00BD155F"/>
    <w:rsid w:val="00BD1891"/>
    <w:rsid w:val="00BD1DBB"/>
    <w:rsid w:val="00BD2649"/>
    <w:rsid w:val="00BD34BD"/>
    <w:rsid w:val="00BD39C9"/>
    <w:rsid w:val="00BD3A7F"/>
    <w:rsid w:val="00BD3FD2"/>
    <w:rsid w:val="00BD3FF7"/>
    <w:rsid w:val="00BD442A"/>
    <w:rsid w:val="00BD4AD6"/>
    <w:rsid w:val="00BD4D06"/>
    <w:rsid w:val="00BD52FA"/>
    <w:rsid w:val="00BD5882"/>
    <w:rsid w:val="00BD5953"/>
    <w:rsid w:val="00BD5B1B"/>
    <w:rsid w:val="00BD5DAC"/>
    <w:rsid w:val="00BD5E24"/>
    <w:rsid w:val="00BD5F74"/>
    <w:rsid w:val="00BD614D"/>
    <w:rsid w:val="00BD62D1"/>
    <w:rsid w:val="00BD69F8"/>
    <w:rsid w:val="00BD6DBF"/>
    <w:rsid w:val="00BD6E67"/>
    <w:rsid w:val="00BD6FCC"/>
    <w:rsid w:val="00BD707C"/>
    <w:rsid w:val="00BD7F0C"/>
    <w:rsid w:val="00BE04FC"/>
    <w:rsid w:val="00BE085B"/>
    <w:rsid w:val="00BE0F26"/>
    <w:rsid w:val="00BE10DE"/>
    <w:rsid w:val="00BE1258"/>
    <w:rsid w:val="00BE13C3"/>
    <w:rsid w:val="00BE1526"/>
    <w:rsid w:val="00BE1BA8"/>
    <w:rsid w:val="00BE2053"/>
    <w:rsid w:val="00BE2061"/>
    <w:rsid w:val="00BE226A"/>
    <w:rsid w:val="00BE2290"/>
    <w:rsid w:val="00BE249A"/>
    <w:rsid w:val="00BE2726"/>
    <w:rsid w:val="00BE2B9F"/>
    <w:rsid w:val="00BE2D98"/>
    <w:rsid w:val="00BE3018"/>
    <w:rsid w:val="00BE3890"/>
    <w:rsid w:val="00BE3A27"/>
    <w:rsid w:val="00BE3BAB"/>
    <w:rsid w:val="00BE4168"/>
    <w:rsid w:val="00BE4870"/>
    <w:rsid w:val="00BE48B7"/>
    <w:rsid w:val="00BE4BB1"/>
    <w:rsid w:val="00BE5387"/>
    <w:rsid w:val="00BE5540"/>
    <w:rsid w:val="00BE55CE"/>
    <w:rsid w:val="00BE55F4"/>
    <w:rsid w:val="00BE5F42"/>
    <w:rsid w:val="00BE5FC9"/>
    <w:rsid w:val="00BE6064"/>
    <w:rsid w:val="00BE6123"/>
    <w:rsid w:val="00BE6440"/>
    <w:rsid w:val="00BE65F1"/>
    <w:rsid w:val="00BE6618"/>
    <w:rsid w:val="00BE6A50"/>
    <w:rsid w:val="00BE6C0F"/>
    <w:rsid w:val="00BE6F6E"/>
    <w:rsid w:val="00BE6F96"/>
    <w:rsid w:val="00BE752E"/>
    <w:rsid w:val="00BF068B"/>
    <w:rsid w:val="00BF0A7B"/>
    <w:rsid w:val="00BF0D77"/>
    <w:rsid w:val="00BF0E02"/>
    <w:rsid w:val="00BF0F21"/>
    <w:rsid w:val="00BF0FBC"/>
    <w:rsid w:val="00BF10A1"/>
    <w:rsid w:val="00BF1206"/>
    <w:rsid w:val="00BF12DD"/>
    <w:rsid w:val="00BF139A"/>
    <w:rsid w:val="00BF15F2"/>
    <w:rsid w:val="00BF1754"/>
    <w:rsid w:val="00BF1A89"/>
    <w:rsid w:val="00BF1DD0"/>
    <w:rsid w:val="00BF23B1"/>
    <w:rsid w:val="00BF2773"/>
    <w:rsid w:val="00BF27A0"/>
    <w:rsid w:val="00BF27AF"/>
    <w:rsid w:val="00BF2B2C"/>
    <w:rsid w:val="00BF2EC7"/>
    <w:rsid w:val="00BF2F1D"/>
    <w:rsid w:val="00BF3229"/>
    <w:rsid w:val="00BF32CC"/>
    <w:rsid w:val="00BF34FF"/>
    <w:rsid w:val="00BF3691"/>
    <w:rsid w:val="00BF36D9"/>
    <w:rsid w:val="00BF3A1C"/>
    <w:rsid w:val="00BF3A83"/>
    <w:rsid w:val="00BF3B5D"/>
    <w:rsid w:val="00BF3D2C"/>
    <w:rsid w:val="00BF3E1B"/>
    <w:rsid w:val="00BF3E3C"/>
    <w:rsid w:val="00BF3F31"/>
    <w:rsid w:val="00BF4471"/>
    <w:rsid w:val="00BF452D"/>
    <w:rsid w:val="00BF4678"/>
    <w:rsid w:val="00BF47D0"/>
    <w:rsid w:val="00BF48B5"/>
    <w:rsid w:val="00BF54BF"/>
    <w:rsid w:val="00BF54FE"/>
    <w:rsid w:val="00BF57D8"/>
    <w:rsid w:val="00BF5A99"/>
    <w:rsid w:val="00BF5DC4"/>
    <w:rsid w:val="00BF64A2"/>
    <w:rsid w:val="00BF65CC"/>
    <w:rsid w:val="00BF6C76"/>
    <w:rsid w:val="00BF7152"/>
    <w:rsid w:val="00BF79BF"/>
    <w:rsid w:val="00BF7BCD"/>
    <w:rsid w:val="00C00D34"/>
    <w:rsid w:val="00C00D5D"/>
    <w:rsid w:val="00C00FF5"/>
    <w:rsid w:val="00C017B7"/>
    <w:rsid w:val="00C01CFF"/>
    <w:rsid w:val="00C01FF4"/>
    <w:rsid w:val="00C02170"/>
    <w:rsid w:val="00C0219A"/>
    <w:rsid w:val="00C02535"/>
    <w:rsid w:val="00C02B0B"/>
    <w:rsid w:val="00C02D73"/>
    <w:rsid w:val="00C03829"/>
    <w:rsid w:val="00C038BF"/>
    <w:rsid w:val="00C03C43"/>
    <w:rsid w:val="00C03FA8"/>
    <w:rsid w:val="00C041D7"/>
    <w:rsid w:val="00C0440B"/>
    <w:rsid w:val="00C04586"/>
    <w:rsid w:val="00C045A2"/>
    <w:rsid w:val="00C04655"/>
    <w:rsid w:val="00C046FF"/>
    <w:rsid w:val="00C0563E"/>
    <w:rsid w:val="00C0572D"/>
    <w:rsid w:val="00C05837"/>
    <w:rsid w:val="00C065A5"/>
    <w:rsid w:val="00C06A3F"/>
    <w:rsid w:val="00C06B1E"/>
    <w:rsid w:val="00C06D7F"/>
    <w:rsid w:val="00C06ED0"/>
    <w:rsid w:val="00C07203"/>
    <w:rsid w:val="00C072CD"/>
    <w:rsid w:val="00C0778B"/>
    <w:rsid w:val="00C07A70"/>
    <w:rsid w:val="00C07C6A"/>
    <w:rsid w:val="00C07C9C"/>
    <w:rsid w:val="00C07CA1"/>
    <w:rsid w:val="00C07EF7"/>
    <w:rsid w:val="00C1022A"/>
    <w:rsid w:val="00C103BB"/>
    <w:rsid w:val="00C103EC"/>
    <w:rsid w:val="00C10954"/>
    <w:rsid w:val="00C10BB8"/>
    <w:rsid w:val="00C10C31"/>
    <w:rsid w:val="00C10EC8"/>
    <w:rsid w:val="00C11540"/>
    <w:rsid w:val="00C119C4"/>
    <w:rsid w:val="00C11D58"/>
    <w:rsid w:val="00C12601"/>
    <w:rsid w:val="00C12895"/>
    <w:rsid w:val="00C12F2F"/>
    <w:rsid w:val="00C12F82"/>
    <w:rsid w:val="00C12FE8"/>
    <w:rsid w:val="00C130A8"/>
    <w:rsid w:val="00C130BF"/>
    <w:rsid w:val="00C13202"/>
    <w:rsid w:val="00C13475"/>
    <w:rsid w:val="00C1351D"/>
    <w:rsid w:val="00C13F78"/>
    <w:rsid w:val="00C13F96"/>
    <w:rsid w:val="00C140C5"/>
    <w:rsid w:val="00C14761"/>
    <w:rsid w:val="00C14869"/>
    <w:rsid w:val="00C14917"/>
    <w:rsid w:val="00C14B6E"/>
    <w:rsid w:val="00C1510A"/>
    <w:rsid w:val="00C15301"/>
    <w:rsid w:val="00C15719"/>
    <w:rsid w:val="00C1599E"/>
    <w:rsid w:val="00C15A2B"/>
    <w:rsid w:val="00C15F13"/>
    <w:rsid w:val="00C16521"/>
    <w:rsid w:val="00C16B79"/>
    <w:rsid w:val="00C1707B"/>
    <w:rsid w:val="00C2020E"/>
    <w:rsid w:val="00C202FC"/>
    <w:rsid w:val="00C20325"/>
    <w:rsid w:val="00C203DA"/>
    <w:rsid w:val="00C2041C"/>
    <w:rsid w:val="00C2061E"/>
    <w:rsid w:val="00C2081E"/>
    <w:rsid w:val="00C20AC1"/>
    <w:rsid w:val="00C21232"/>
    <w:rsid w:val="00C21799"/>
    <w:rsid w:val="00C21BB5"/>
    <w:rsid w:val="00C21DC0"/>
    <w:rsid w:val="00C21E92"/>
    <w:rsid w:val="00C221D1"/>
    <w:rsid w:val="00C22DBE"/>
    <w:rsid w:val="00C2316A"/>
    <w:rsid w:val="00C234B4"/>
    <w:rsid w:val="00C237B8"/>
    <w:rsid w:val="00C23851"/>
    <w:rsid w:val="00C2399D"/>
    <w:rsid w:val="00C240C0"/>
    <w:rsid w:val="00C24624"/>
    <w:rsid w:val="00C24BC2"/>
    <w:rsid w:val="00C24E61"/>
    <w:rsid w:val="00C250FD"/>
    <w:rsid w:val="00C252DC"/>
    <w:rsid w:val="00C25920"/>
    <w:rsid w:val="00C25F1C"/>
    <w:rsid w:val="00C267CB"/>
    <w:rsid w:val="00C26E21"/>
    <w:rsid w:val="00C270AB"/>
    <w:rsid w:val="00C2717C"/>
    <w:rsid w:val="00C272B3"/>
    <w:rsid w:val="00C30307"/>
    <w:rsid w:val="00C311BF"/>
    <w:rsid w:val="00C31469"/>
    <w:rsid w:val="00C317CF"/>
    <w:rsid w:val="00C31804"/>
    <w:rsid w:val="00C31A71"/>
    <w:rsid w:val="00C31DCC"/>
    <w:rsid w:val="00C31F52"/>
    <w:rsid w:val="00C32062"/>
    <w:rsid w:val="00C32704"/>
    <w:rsid w:val="00C32C64"/>
    <w:rsid w:val="00C33790"/>
    <w:rsid w:val="00C3387B"/>
    <w:rsid w:val="00C33B06"/>
    <w:rsid w:val="00C34296"/>
    <w:rsid w:val="00C344C9"/>
    <w:rsid w:val="00C35013"/>
    <w:rsid w:val="00C35E65"/>
    <w:rsid w:val="00C363D7"/>
    <w:rsid w:val="00C366F9"/>
    <w:rsid w:val="00C36B0C"/>
    <w:rsid w:val="00C36BC1"/>
    <w:rsid w:val="00C36F67"/>
    <w:rsid w:val="00C3707B"/>
    <w:rsid w:val="00C373D3"/>
    <w:rsid w:val="00C3740B"/>
    <w:rsid w:val="00C37417"/>
    <w:rsid w:val="00C378F7"/>
    <w:rsid w:val="00C37BF0"/>
    <w:rsid w:val="00C37C88"/>
    <w:rsid w:val="00C37F36"/>
    <w:rsid w:val="00C37FB3"/>
    <w:rsid w:val="00C40337"/>
    <w:rsid w:val="00C40B45"/>
    <w:rsid w:val="00C410EB"/>
    <w:rsid w:val="00C41599"/>
    <w:rsid w:val="00C415C7"/>
    <w:rsid w:val="00C41875"/>
    <w:rsid w:val="00C41CA2"/>
    <w:rsid w:val="00C41DEE"/>
    <w:rsid w:val="00C424B6"/>
    <w:rsid w:val="00C42585"/>
    <w:rsid w:val="00C42D7F"/>
    <w:rsid w:val="00C43257"/>
    <w:rsid w:val="00C43281"/>
    <w:rsid w:val="00C433D6"/>
    <w:rsid w:val="00C43765"/>
    <w:rsid w:val="00C43CB1"/>
    <w:rsid w:val="00C4410B"/>
    <w:rsid w:val="00C4473B"/>
    <w:rsid w:val="00C44AC1"/>
    <w:rsid w:val="00C44B8B"/>
    <w:rsid w:val="00C4543C"/>
    <w:rsid w:val="00C454E0"/>
    <w:rsid w:val="00C45702"/>
    <w:rsid w:val="00C45976"/>
    <w:rsid w:val="00C45A44"/>
    <w:rsid w:val="00C45B23"/>
    <w:rsid w:val="00C45D26"/>
    <w:rsid w:val="00C460F4"/>
    <w:rsid w:val="00C46331"/>
    <w:rsid w:val="00C46DE1"/>
    <w:rsid w:val="00C46EDB"/>
    <w:rsid w:val="00C46FD8"/>
    <w:rsid w:val="00C4744C"/>
    <w:rsid w:val="00C47531"/>
    <w:rsid w:val="00C47666"/>
    <w:rsid w:val="00C47FD5"/>
    <w:rsid w:val="00C50690"/>
    <w:rsid w:val="00C5076F"/>
    <w:rsid w:val="00C507F4"/>
    <w:rsid w:val="00C50F0D"/>
    <w:rsid w:val="00C510EE"/>
    <w:rsid w:val="00C52614"/>
    <w:rsid w:val="00C52EB5"/>
    <w:rsid w:val="00C534E2"/>
    <w:rsid w:val="00C53B65"/>
    <w:rsid w:val="00C53D12"/>
    <w:rsid w:val="00C54696"/>
    <w:rsid w:val="00C5471E"/>
    <w:rsid w:val="00C54848"/>
    <w:rsid w:val="00C54995"/>
    <w:rsid w:val="00C54CBA"/>
    <w:rsid w:val="00C54F8D"/>
    <w:rsid w:val="00C5506E"/>
    <w:rsid w:val="00C558C3"/>
    <w:rsid w:val="00C5602A"/>
    <w:rsid w:val="00C56273"/>
    <w:rsid w:val="00C563B7"/>
    <w:rsid w:val="00C57050"/>
    <w:rsid w:val="00C57289"/>
    <w:rsid w:val="00C572D0"/>
    <w:rsid w:val="00C573CF"/>
    <w:rsid w:val="00C5764E"/>
    <w:rsid w:val="00C576D5"/>
    <w:rsid w:val="00C57797"/>
    <w:rsid w:val="00C57908"/>
    <w:rsid w:val="00C57C78"/>
    <w:rsid w:val="00C600BF"/>
    <w:rsid w:val="00C60158"/>
    <w:rsid w:val="00C604AE"/>
    <w:rsid w:val="00C60669"/>
    <w:rsid w:val="00C607D4"/>
    <w:rsid w:val="00C6097D"/>
    <w:rsid w:val="00C60BCB"/>
    <w:rsid w:val="00C614D6"/>
    <w:rsid w:val="00C619A6"/>
    <w:rsid w:val="00C6239B"/>
    <w:rsid w:val="00C623A8"/>
    <w:rsid w:val="00C62824"/>
    <w:rsid w:val="00C62BCC"/>
    <w:rsid w:val="00C6344F"/>
    <w:rsid w:val="00C63590"/>
    <w:rsid w:val="00C63A27"/>
    <w:rsid w:val="00C63C50"/>
    <w:rsid w:val="00C63F8C"/>
    <w:rsid w:val="00C6429C"/>
    <w:rsid w:val="00C64910"/>
    <w:rsid w:val="00C64AD7"/>
    <w:rsid w:val="00C65574"/>
    <w:rsid w:val="00C6566F"/>
    <w:rsid w:val="00C65A0D"/>
    <w:rsid w:val="00C65ABB"/>
    <w:rsid w:val="00C66507"/>
    <w:rsid w:val="00C66F66"/>
    <w:rsid w:val="00C66F6E"/>
    <w:rsid w:val="00C67C45"/>
    <w:rsid w:val="00C67D26"/>
    <w:rsid w:val="00C67E27"/>
    <w:rsid w:val="00C702BF"/>
    <w:rsid w:val="00C7041D"/>
    <w:rsid w:val="00C70D13"/>
    <w:rsid w:val="00C70E99"/>
    <w:rsid w:val="00C70EF2"/>
    <w:rsid w:val="00C70F2F"/>
    <w:rsid w:val="00C712C6"/>
    <w:rsid w:val="00C71490"/>
    <w:rsid w:val="00C71850"/>
    <w:rsid w:val="00C718DC"/>
    <w:rsid w:val="00C71A87"/>
    <w:rsid w:val="00C72779"/>
    <w:rsid w:val="00C72EDD"/>
    <w:rsid w:val="00C731C6"/>
    <w:rsid w:val="00C7320F"/>
    <w:rsid w:val="00C7330F"/>
    <w:rsid w:val="00C734E3"/>
    <w:rsid w:val="00C73691"/>
    <w:rsid w:val="00C73AD7"/>
    <w:rsid w:val="00C74112"/>
    <w:rsid w:val="00C7437B"/>
    <w:rsid w:val="00C7488C"/>
    <w:rsid w:val="00C74AFE"/>
    <w:rsid w:val="00C75917"/>
    <w:rsid w:val="00C76224"/>
    <w:rsid w:val="00C7673B"/>
    <w:rsid w:val="00C76B90"/>
    <w:rsid w:val="00C7741F"/>
    <w:rsid w:val="00C775DC"/>
    <w:rsid w:val="00C77BA7"/>
    <w:rsid w:val="00C80003"/>
    <w:rsid w:val="00C80733"/>
    <w:rsid w:val="00C80ED4"/>
    <w:rsid w:val="00C81035"/>
    <w:rsid w:val="00C814DD"/>
    <w:rsid w:val="00C816FA"/>
    <w:rsid w:val="00C81A65"/>
    <w:rsid w:val="00C81C48"/>
    <w:rsid w:val="00C81D93"/>
    <w:rsid w:val="00C81F39"/>
    <w:rsid w:val="00C8243C"/>
    <w:rsid w:val="00C8263E"/>
    <w:rsid w:val="00C82B1E"/>
    <w:rsid w:val="00C82E33"/>
    <w:rsid w:val="00C83364"/>
    <w:rsid w:val="00C8444B"/>
    <w:rsid w:val="00C844A7"/>
    <w:rsid w:val="00C84BDF"/>
    <w:rsid w:val="00C84F46"/>
    <w:rsid w:val="00C84FED"/>
    <w:rsid w:val="00C852D1"/>
    <w:rsid w:val="00C854A5"/>
    <w:rsid w:val="00C85643"/>
    <w:rsid w:val="00C85871"/>
    <w:rsid w:val="00C85B67"/>
    <w:rsid w:val="00C86464"/>
    <w:rsid w:val="00C86DE6"/>
    <w:rsid w:val="00C86EC6"/>
    <w:rsid w:val="00C86F52"/>
    <w:rsid w:val="00C87094"/>
    <w:rsid w:val="00C8717A"/>
    <w:rsid w:val="00C8753D"/>
    <w:rsid w:val="00C877F7"/>
    <w:rsid w:val="00C90159"/>
    <w:rsid w:val="00C90672"/>
    <w:rsid w:val="00C9067A"/>
    <w:rsid w:val="00C90AA6"/>
    <w:rsid w:val="00C90B05"/>
    <w:rsid w:val="00C90F45"/>
    <w:rsid w:val="00C910BA"/>
    <w:rsid w:val="00C910E9"/>
    <w:rsid w:val="00C91292"/>
    <w:rsid w:val="00C921D2"/>
    <w:rsid w:val="00C923FA"/>
    <w:rsid w:val="00C926A3"/>
    <w:rsid w:val="00C929D2"/>
    <w:rsid w:val="00C92BBD"/>
    <w:rsid w:val="00C93BC4"/>
    <w:rsid w:val="00C9437D"/>
    <w:rsid w:val="00C94ADB"/>
    <w:rsid w:val="00C94B25"/>
    <w:rsid w:val="00C94DFE"/>
    <w:rsid w:val="00C951DE"/>
    <w:rsid w:val="00C955C2"/>
    <w:rsid w:val="00C95969"/>
    <w:rsid w:val="00C959B8"/>
    <w:rsid w:val="00C95D19"/>
    <w:rsid w:val="00C95DF3"/>
    <w:rsid w:val="00C97C1E"/>
    <w:rsid w:val="00CA096B"/>
    <w:rsid w:val="00CA0CDE"/>
    <w:rsid w:val="00CA0E01"/>
    <w:rsid w:val="00CA176B"/>
    <w:rsid w:val="00CA1B55"/>
    <w:rsid w:val="00CA1DD4"/>
    <w:rsid w:val="00CA26FD"/>
    <w:rsid w:val="00CA272A"/>
    <w:rsid w:val="00CA280B"/>
    <w:rsid w:val="00CA2890"/>
    <w:rsid w:val="00CA2931"/>
    <w:rsid w:val="00CA2AC8"/>
    <w:rsid w:val="00CA2AD1"/>
    <w:rsid w:val="00CA2C9A"/>
    <w:rsid w:val="00CA2ED3"/>
    <w:rsid w:val="00CA2FD9"/>
    <w:rsid w:val="00CA331D"/>
    <w:rsid w:val="00CA35A7"/>
    <w:rsid w:val="00CA35AA"/>
    <w:rsid w:val="00CA377C"/>
    <w:rsid w:val="00CA388E"/>
    <w:rsid w:val="00CA3C73"/>
    <w:rsid w:val="00CA42A2"/>
    <w:rsid w:val="00CA42B9"/>
    <w:rsid w:val="00CA449B"/>
    <w:rsid w:val="00CA5130"/>
    <w:rsid w:val="00CA53A3"/>
    <w:rsid w:val="00CA53EE"/>
    <w:rsid w:val="00CA547A"/>
    <w:rsid w:val="00CA6014"/>
    <w:rsid w:val="00CA677D"/>
    <w:rsid w:val="00CA6E37"/>
    <w:rsid w:val="00CA6ED5"/>
    <w:rsid w:val="00CA73CA"/>
    <w:rsid w:val="00CA773F"/>
    <w:rsid w:val="00CA7C26"/>
    <w:rsid w:val="00CB04ED"/>
    <w:rsid w:val="00CB0795"/>
    <w:rsid w:val="00CB0C47"/>
    <w:rsid w:val="00CB0CCE"/>
    <w:rsid w:val="00CB0CDC"/>
    <w:rsid w:val="00CB0D64"/>
    <w:rsid w:val="00CB0DCD"/>
    <w:rsid w:val="00CB0F57"/>
    <w:rsid w:val="00CB1FE4"/>
    <w:rsid w:val="00CB21D4"/>
    <w:rsid w:val="00CB2533"/>
    <w:rsid w:val="00CB2BFB"/>
    <w:rsid w:val="00CB2ED2"/>
    <w:rsid w:val="00CB2F3D"/>
    <w:rsid w:val="00CB30C9"/>
    <w:rsid w:val="00CB3D54"/>
    <w:rsid w:val="00CB418C"/>
    <w:rsid w:val="00CB43A5"/>
    <w:rsid w:val="00CB465D"/>
    <w:rsid w:val="00CB4F12"/>
    <w:rsid w:val="00CB5151"/>
    <w:rsid w:val="00CB59EE"/>
    <w:rsid w:val="00CB6209"/>
    <w:rsid w:val="00CB6AE2"/>
    <w:rsid w:val="00CB7523"/>
    <w:rsid w:val="00CB766C"/>
    <w:rsid w:val="00CB789A"/>
    <w:rsid w:val="00CB7A07"/>
    <w:rsid w:val="00CB7A0A"/>
    <w:rsid w:val="00CB7BF5"/>
    <w:rsid w:val="00CC0BDA"/>
    <w:rsid w:val="00CC0CEE"/>
    <w:rsid w:val="00CC0E2A"/>
    <w:rsid w:val="00CC1088"/>
    <w:rsid w:val="00CC10BA"/>
    <w:rsid w:val="00CC10E9"/>
    <w:rsid w:val="00CC14A0"/>
    <w:rsid w:val="00CC16E3"/>
    <w:rsid w:val="00CC1703"/>
    <w:rsid w:val="00CC1720"/>
    <w:rsid w:val="00CC2CB4"/>
    <w:rsid w:val="00CC31A7"/>
    <w:rsid w:val="00CC3508"/>
    <w:rsid w:val="00CC35EE"/>
    <w:rsid w:val="00CC3F85"/>
    <w:rsid w:val="00CC4081"/>
    <w:rsid w:val="00CC4680"/>
    <w:rsid w:val="00CC4C9F"/>
    <w:rsid w:val="00CC4D00"/>
    <w:rsid w:val="00CC4F3E"/>
    <w:rsid w:val="00CC5A1F"/>
    <w:rsid w:val="00CC5C4C"/>
    <w:rsid w:val="00CC5D5C"/>
    <w:rsid w:val="00CC6735"/>
    <w:rsid w:val="00CC6B6F"/>
    <w:rsid w:val="00CC6F67"/>
    <w:rsid w:val="00CC6F8B"/>
    <w:rsid w:val="00CC72FB"/>
    <w:rsid w:val="00CC7970"/>
    <w:rsid w:val="00CC7C8A"/>
    <w:rsid w:val="00CC7DB7"/>
    <w:rsid w:val="00CD00CD"/>
    <w:rsid w:val="00CD01CF"/>
    <w:rsid w:val="00CD0AB0"/>
    <w:rsid w:val="00CD0B81"/>
    <w:rsid w:val="00CD0C02"/>
    <w:rsid w:val="00CD100B"/>
    <w:rsid w:val="00CD10AD"/>
    <w:rsid w:val="00CD14E2"/>
    <w:rsid w:val="00CD1F6B"/>
    <w:rsid w:val="00CD214E"/>
    <w:rsid w:val="00CD2155"/>
    <w:rsid w:val="00CD2202"/>
    <w:rsid w:val="00CD261E"/>
    <w:rsid w:val="00CD29AA"/>
    <w:rsid w:val="00CD2A36"/>
    <w:rsid w:val="00CD2B59"/>
    <w:rsid w:val="00CD3134"/>
    <w:rsid w:val="00CD3440"/>
    <w:rsid w:val="00CD3621"/>
    <w:rsid w:val="00CD3C39"/>
    <w:rsid w:val="00CD3DB2"/>
    <w:rsid w:val="00CD3F01"/>
    <w:rsid w:val="00CD3FC7"/>
    <w:rsid w:val="00CD49E3"/>
    <w:rsid w:val="00CD4C58"/>
    <w:rsid w:val="00CD4E0A"/>
    <w:rsid w:val="00CD50EF"/>
    <w:rsid w:val="00CD51F5"/>
    <w:rsid w:val="00CD5388"/>
    <w:rsid w:val="00CD53E3"/>
    <w:rsid w:val="00CD5627"/>
    <w:rsid w:val="00CD56E1"/>
    <w:rsid w:val="00CD5982"/>
    <w:rsid w:val="00CD5E69"/>
    <w:rsid w:val="00CD6413"/>
    <w:rsid w:val="00CD68C5"/>
    <w:rsid w:val="00CD6A00"/>
    <w:rsid w:val="00CD6A79"/>
    <w:rsid w:val="00CD6F3B"/>
    <w:rsid w:val="00CD726C"/>
    <w:rsid w:val="00CD7464"/>
    <w:rsid w:val="00CD7649"/>
    <w:rsid w:val="00CD7D2C"/>
    <w:rsid w:val="00CD7FFA"/>
    <w:rsid w:val="00CE024F"/>
    <w:rsid w:val="00CE02EE"/>
    <w:rsid w:val="00CE02F2"/>
    <w:rsid w:val="00CE051F"/>
    <w:rsid w:val="00CE0C84"/>
    <w:rsid w:val="00CE0D7B"/>
    <w:rsid w:val="00CE1145"/>
    <w:rsid w:val="00CE165C"/>
    <w:rsid w:val="00CE1708"/>
    <w:rsid w:val="00CE1A45"/>
    <w:rsid w:val="00CE2730"/>
    <w:rsid w:val="00CE2D74"/>
    <w:rsid w:val="00CE2EF9"/>
    <w:rsid w:val="00CE31B0"/>
    <w:rsid w:val="00CE32D3"/>
    <w:rsid w:val="00CE3311"/>
    <w:rsid w:val="00CE33FA"/>
    <w:rsid w:val="00CE4448"/>
    <w:rsid w:val="00CE44FC"/>
    <w:rsid w:val="00CE4599"/>
    <w:rsid w:val="00CE45BA"/>
    <w:rsid w:val="00CE4A0A"/>
    <w:rsid w:val="00CE5330"/>
    <w:rsid w:val="00CE56E6"/>
    <w:rsid w:val="00CE5E2F"/>
    <w:rsid w:val="00CE613C"/>
    <w:rsid w:val="00CE618D"/>
    <w:rsid w:val="00CE6D2A"/>
    <w:rsid w:val="00CE6E36"/>
    <w:rsid w:val="00CE6ECD"/>
    <w:rsid w:val="00CE746E"/>
    <w:rsid w:val="00CE78A4"/>
    <w:rsid w:val="00CE78F8"/>
    <w:rsid w:val="00CE794C"/>
    <w:rsid w:val="00CE7B24"/>
    <w:rsid w:val="00CF0178"/>
    <w:rsid w:val="00CF0CDB"/>
    <w:rsid w:val="00CF126E"/>
    <w:rsid w:val="00CF14B0"/>
    <w:rsid w:val="00CF19F0"/>
    <w:rsid w:val="00CF1E31"/>
    <w:rsid w:val="00CF1F97"/>
    <w:rsid w:val="00CF2047"/>
    <w:rsid w:val="00CF2C99"/>
    <w:rsid w:val="00CF2D72"/>
    <w:rsid w:val="00CF2E78"/>
    <w:rsid w:val="00CF2F7A"/>
    <w:rsid w:val="00CF2F84"/>
    <w:rsid w:val="00CF32A7"/>
    <w:rsid w:val="00CF373D"/>
    <w:rsid w:val="00CF39D5"/>
    <w:rsid w:val="00CF3C75"/>
    <w:rsid w:val="00CF412F"/>
    <w:rsid w:val="00CF4288"/>
    <w:rsid w:val="00CF4BC7"/>
    <w:rsid w:val="00CF4EBF"/>
    <w:rsid w:val="00CF543B"/>
    <w:rsid w:val="00CF5E6E"/>
    <w:rsid w:val="00CF6289"/>
    <w:rsid w:val="00CF675E"/>
    <w:rsid w:val="00CF6B9E"/>
    <w:rsid w:val="00CF6DF3"/>
    <w:rsid w:val="00CF6F68"/>
    <w:rsid w:val="00CF6FAA"/>
    <w:rsid w:val="00CF7161"/>
    <w:rsid w:val="00CF739B"/>
    <w:rsid w:val="00CF759B"/>
    <w:rsid w:val="00CF7675"/>
    <w:rsid w:val="00CF790A"/>
    <w:rsid w:val="00CF7A27"/>
    <w:rsid w:val="00CF7A65"/>
    <w:rsid w:val="00CF7D12"/>
    <w:rsid w:val="00CF7E8D"/>
    <w:rsid w:val="00D00180"/>
    <w:rsid w:val="00D0034D"/>
    <w:rsid w:val="00D00524"/>
    <w:rsid w:val="00D006C2"/>
    <w:rsid w:val="00D00B71"/>
    <w:rsid w:val="00D00F00"/>
    <w:rsid w:val="00D00F8F"/>
    <w:rsid w:val="00D015CC"/>
    <w:rsid w:val="00D017BD"/>
    <w:rsid w:val="00D01FFB"/>
    <w:rsid w:val="00D02382"/>
    <w:rsid w:val="00D02A91"/>
    <w:rsid w:val="00D02AEB"/>
    <w:rsid w:val="00D02BBA"/>
    <w:rsid w:val="00D02E7D"/>
    <w:rsid w:val="00D02F07"/>
    <w:rsid w:val="00D0343E"/>
    <w:rsid w:val="00D03535"/>
    <w:rsid w:val="00D03619"/>
    <w:rsid w:val="00D03755"/>
    <w:rsid w:val="00D03769"/>
    <w:rsid w:val="00D03A31"/>
    <w:rsid w:val="00D03AD5"/>
    <w:rsid w:val="00D03D3E"/>
    <w:rsid w:val="00D0411D"/>
    <w:rsid w:val="00D04412"/>
    <w:rsid w:val="00D046C3"/>
    <w:rsid w:val="00D053F1"/>
    <w:rsid w:val="00D05646"/>
    <w:rsid w:val="00D058CB"/>
    <w:rsid w:val="00D05BC9"/>
    <w:rsid w:val="00D05DD4"/>
    <w:rsid w:val="00D05F10"/>
    <w:rsid w:val="00D06268"/>
    <w:rsid w:val="00D067D6"/>
    <w:rsid w:val="00D06928"/>
    <w:rsid w:val="00D06952"/>
    <w:rsid w:val="00D06978"/>
    <w:rsid w:val="00D06EAA"/>
    <w:rsid w:val="00D07282"/>
    <w:rsid w:val="00D07A3E"/>
    <w:rsid w:val="00D07D90"/>
    <w:rsid w:val="00D07FBE"/>
    <w:rsid w:val="00D1009A"/>
    <w:rsid w:val="00D10160"/>
    <w:rsid w:val="00D10593"/>
    <w:rsid w:val="00D10818"/>
    <w:rsid w:val="00D10933"/>
    <w:rsid w:val="00D10F1B"/>
    <w:rsid w:val="00D1122A"/>
    <w:rsid w:val="00D114C3"/>
    <w:rsid w:val="00D11582"/>
    <w:rsid w:val="00D11BF9"/>
    <w:rsid w:val="00D11C3B"/>
    <w:rsid w:val="00D11DE2"/>
    <w:rsid w:val="00D1236C"/>
    <w:rsid w:val="00D124DA"/>
    <w:rsid w:val="00D125A1"/>
    <w:rsid w:val="00D127CF"/>
    <w:rsid w:val="00D1280D"/>
    <w:rsid w:val="00D12F60"/>
    <w:rsid w:val="00D13098"/>
    <w:rsid w:val="00D13BBF"/>
    <w:rsid w:val="00D13D50"/>
    <w:rsid w:val="00D14E23"/>
    <w:rsid w:val="00D150E3"/>
    <w:rsid w:val="00D15454"/>
    <w:rsid w:val="00D155FB"/>
    <w:rsid w:val="00D15605"/>
    <w:rsid w:val="00D15D3F"/>
    <w:rsid w:val="00D16039"/>
    <w:rsid w:val="00D16AEF"/>
    <w:rsid w:val="00D17333"/>
    <w:rsid w:val="00D17904"/>
    <w:rsid w:val="00D20085"/>
    <w:rsid w:val="00D20223"/>
    <w:rsid w:val="00D2033C"/>
    <w:rsid w:val="00D204CF"/>
    <w:rsid w:val="00D2076F"/>
    <w:rsid w:val="00D208D3"/>
    <w:rsid w:val="00D20A0C"/>
    <w:rsid w:val="00D20DC3"/>
    <w:rsid w:val="00D20E7D"/>
    <w:rsid w:val="00D20EE3"/>
    <w:rsid w:val="00D218A2"/>
    <w:rsid w:val="00D21CAF"/>
    <w:rsid w:val="00D21FDA"/>
    <w:rsid w:val="00D2282D"/>
    <w:rsid w:val="00D22849"/>
    <w:rsid w:val="00D22DA4"/>
    <w:rsid w:val="00D232B6"/>
    <w:rsid w:val="00D23B09"/>
    <w:rsid w:val="00D23C97"/>
    <w:rsid w:val="00D23DBB"/>
    <w:rsid w:val="00D23E72"/>
    <w:rsid w:val="00D2417F"/>
    <w:rsid w:val="00D241B1"/>
    <w:rsid w:val="00D24353"/>
    <w:rsid w:val="00D2438D"/>
    <w:rsid w:val="00D24473"/>
    <w:rsid w:val="00D244C6"/>
    <w:rsid w:val="00D247C1"/>
    <w:rsid w:val="00D24D6F"/>
    <w:rsid w:val="00D25275"/>
    <w:rsid w:val="00D25827"/>
    <w:rsid w:val="00D25B14"/>
    <w:rsid w:val="00D25F65"/>
    <w:rsid w:val="00D26098"/>
    <w:rsid w:val="00D260A7"/>
    <w:rsid w:val="00D2680A"/>
    <w:rsid w:val="00D26C32"/>
    <w:rsid w:val="00D26EF1"/>
    <w:rsid w:val="00D272BB"/>
    <w:rsid w:val="00D2745C"/>
    <w:rsid w:val="00D27717"/>
    <w:rsid w:val="00D27F6E"/>
    <w:rsid w:val="00D27FCF"/>
    <w:rsid w:val="00D30032"/>
    <w:rsid w:val="00D3017B"/>
    <w:rsid w:val="00D30181"/>
    <w:rsid w:val="00D305DE"/>
    <w:rsid w:val="00D309EA"/>
    <w:rsid w:val="00D30AAE"/>
    <w:rsid w:val="00D31407"/>
    <w:rsid w:val="00D314BB"/>
    <w:rsid w:val="00D319D1"/>
    <w:rsid w:val="00D31C08"/>
    <w:rsid w:val="00D31C2B"/>
    <w:rsid w:val="00D32780"/>
    <w:rsid w:val="00D3284F"/>
    <w:rsid w:val="00D32C35"/>
    <w:rsid w:val="00D32C48"/>
    <w:rsid w:val="00D33223"/>
    <w:rsid w:val="00D33862"/>
    <w:rsid w:val="00D33CE3"/>
    <w:rsid w:val="00D34512"/>
    <w:rsid w:val="00D34AB6"/>
    <w:rsid w:val="00D34AE9"/>
    <w:rsid w:val="00D351F5"/>
    <w:rsid w:val="00D352F9"/>
    <w:rsid w:val="00D356E9"/>
    <w:rsid w:val="00D357E5"/>
    <w:rsid w:val="00D35A19"/>
    <w:rsid w:val="00D35C56"/>
    <w:rsid w:val="00D35E35"/>
    <w:rsid w:val="00D35ECF"/>
    <w:rsid w:val="00D361B4"/>
    <w:rsid w:val="00D366BE"/>
    <w:rsid w:val="00D36C75"/>
    <w:rsid w:val="00D37517"/>
    <w:rsid w:val="00D375AB"/>
    <w:rsid w:val="00D37864"/>
    <w:rsid w:val="00D37C5C"/>
    <w:rsid w:val="00D40FD7"/>
    <w:rsid w:val="00D4106D"/>
    <w:rsid w:val="00D41132"/>
    <w:rsid w:val="00D41145"/>
    <w:rsid w:val="00D41577"/>
    <w:rsid w:val="00D41AE1"/>
    <w:rsid w:val="00D41BEA"/>
    <w:rsid w:val="00D41E36"/>
    <w:rsid w:val="00D41F5E"/>
    <w:rsid w:val="00D42670"/>
    <w:rsid w:val="00D43480"/>
    <w:rsid w:val="00D434FD"/>
    <w:rsid w:val="00D43DF6"/>
    <w:rsid w:val="00D4431E"/>
    <w:rsid w:val="00D4449F"/>
    <w:rsid w:val="00D44B4D"/>
    <w:rsid w:val="00D45318"/>
    <w:rsid w:val="00D45595"/>
    <w:rsid w:val="00D456FA"/>
    <w:rsid w:val="00D45A46"/>
    <w:rsid w:val="00D463BF"/>
    <w:rsid w:val="00D46C32"/>
    <w:rsid w:val="00D47700"/>
    <w:rsid w:val="00D47D49"/>
    <w:rsid w:val="00D47D56"/>
    <w:rsid w:val="00D47F80"/>
    <w:rsid w:val="00D50370"/>
    <w:rsid w:val="00D5046B"/>
    <w:rsid w:val="00D50928"/>
    <w:rsid w:val="00D50E02"/>
    <w:rsid w:val="00D50E16"/>
    <w:rsid w:val="00D50E29"/>
    <w:rsid w:val="00D50FC9"/>
    <w:rsid w:val="00D51463"/>
    <w:rsid w:val="00D515C9"/>
    <w:rsid w:val="00D51760"/>
    <w:rsid w:val="00D51BF6"/>
    <w:rsid w:val="00D51F47"/>
    <w:rsid w:val="00D521D6"/>
    <w:rsid w:val="00D52531"/>
    <w:rsid w:val="00D5274B"/>
    <w:rsid w:val="00D52791"/>
    <w:rsid w:val="00D52CA8"/>
    <w:rsid w:val="00D52E50"/>
    <w:rsid w:val="00D52E9D"/>
    <w:rsid w:val="00D53146"/>
    <w:rsid w:val="00D5343F"/>
    <w:rsid w:val="00D5352E"/>
    <w:rsid w:val="00D5367B"/>
    <w:rsid w:val="00D53863"/>
    <w:rsid w:val="00D53F1E"/>
    <w:rsid w:val="00D5418F"/>
    <w:rsid w:val="00D54423"/>
    <w:rsid w:val="00D54592"/>
    <w:rsid w:val="00D54684"/>
    <w:rsid w:val="00D54DED"/>
    <w:rsid w:val="00D54E69"/>
    <w:rsid w:val="00D55B1A"/>
    <w:rsid w:val="00D568BE"/>
    <w:rsid w:val="00D56EE8"/>
    <w:rsid w:val="00D57100"/>
    <w:rsid w:val="00D57246"/>
    <w:rsid w:val="00D576C3"/>
    <w:rsid w:val="00D5791D"/>
    <w:rsid w:val="00D602B5"/>
    <w:rsid w:val="00D603A0"/>
    <w:rsid w:val="00D60756"/>
    <w:rsid w:val="00D60881"/>
    <w:rsid w:val="00D612B8"/>
    <w:rsid w:val="00D6186E"/>
    <w:rsid w:val="00D61D48"/>
    <w:rsid w:val="00D6213B"/>
    <w:rsid w:val="00D62604"/>
    <w:rsid w:val="00D62A68"/>
    <w:rsid w:val="00D62B97"/>
    <w:rsid w:val="00D637C2"/>
    <w:rsid w:val="00D63B31"/>
    <w:rsid w:val="00D63E77"/>
    <w:rsid w:val="00D64013"/>
    <w:rsid w:val="00D64111"/>
    <w:rsid w:val="00D6432D"/>
    <w:rsid w:val="00D64962"/>
    <w:rsid w:val="00D64BF8"/>
    <w:rsid w:val="00D64C49"/>
    <w:rsid w:val="00D64D23"/>
    <w:rsid w:val="00D65499"/>
    <w:rsid w:val="00D6555B"/>
    <w:rsid w:val="00D656AD"/>
    <w:rsid w:val="00D659BE"/>
    <w:rsid w:val="00D65D48"/>
    <w:rsid w:val="00D65F33"/>
    <w:rsid w:val="00D66637"/>
    <w:rsid w:val="00D66737"/>
    <w:rsid w:val="00D66BBF"/>
    <w:rsid w:val="00D66ED2"/>
    <w:rsid w:val="00D67144"/>
    <w:rsid w:val="00D671C4"/>
    <w:rsid w:val="00D678D5"/>
    <w:rsid w:val="00D6797A"/>
    <w:rsid w:val="00D67F75"/>
    <w:rsid w:val="00D7012F"/>
    <w:rsid w:val="00D70256"/>
    <w:rsid w:val="00D7034D"/>
    <w:rsid w:val="00D705AB"/>
    <w:rsid w:val="00D70A65"/>
    <w:rsid w:val="00D70AF2"/>
    <w:rsid w:val="00D710B1"/>
    <w:rsid w:val="00D71159"/>
    <w:rsid w:val="00D713D1"/>
    <w:rsid w:val="00D714C3"/>
    <w:rsid w:val="00D71645"/>
    <w:rsid w:val="00D7181A"/>
    <w:rsid w:val="00D71A5C"/>
    <w:rsid w:val="00D71AA6"/>
    <w:rsid w:val="00D71B58"/>
    <w:rsid w:val="00D72549"/>
    <w:rsid w:val="00D72B06"/>
    <w:rsid w:val="00D72E32"/>
    <w:rsid w:val="00D73905"/>
    <w:rsid w:val="00D73916"/>
    <w:rsid w:val="00D73939"/>
    <w:rsid w:val="00D73D95"/>
    <w:rsid w:val="00D7416D"/>
    <w:rsid w:val="00D742EF"/>
    <w:rsid w:val="00D744FF"/>
    <w:rsid w:val="00D74B6A"/>
    <w:rsid w:val="00D74E26"/>
    <w:rsid w:val="00D74EAB"/>
    <w:rsid w:val="00D751A5"/>
    <w:rsid w:val="00D7579B"/>
    <w:rsid w:val="00D75B0E"/>
    <w:rsid w:val="00D75DAA"/>
    <w:rsid w:val="00D7603C"/>
    <w:rsid w:val="00D7608C"/>
    <w:rsid w:val="00D76258"/>
    <w:rsid w:val="00D769AF"/>
    <w:rsid w:val="00D76DAC"/>
    <w:rsid w:val="00D76E9B"/>
    <w:rsid w:val="00D770F4"/>
    <w:rsid w:val="00D77856"/>
    <w:rsid w:val="00D77A07"/>
    <w:rsid w:val="00D77BEA"/>
    <w:rsid w:val="00D77F14"/>
    <w:rsid w:val="00D813B7"/>
    <w:rsid w:val="00D813F1"/>
    <w:rsid w:val="00D81D2D"/>
    <w:rsid w:val="00D81F0F"/>
    <w:rsid w:val="00D821DA"/>
    <w:rsid w:val="00D82229"/>
    <w:rsid w:val="00D82525"/>
    <w:rsid w:val="00D82C9C"/>
    <w:rsid w:val="00D83408"/>
    <w:rsid w:val="00D8354F"/>
    <w:rsid w:val="00D836E5"/>
    <w:rsid w:val="00D845C4"/>
    <w:rsid w:val="00D84EDC"/>
    <w:rsid w:val="00D8552B"/>
    <w:rsid w:val="00D858B6"/>
    <w:rsid w:val="00D85ACC"/>
    <w:rsid w:val="00D85C49"/>
    <w:rsid w:val="00D85E59"/>
    <w:rsid w:val="00D860AB"/>
    <w:rsid w:val="00D8651F"/>
    <w:rsid w:val="00D8660D"/>
    <w:rsid w:val="00D8664F"/>
    <w:rsid w:val="00D8684D"/>
    <w:rsid w:val="00D86F31"/>
    <w:rsid w:val="00D8702A"/>
    <w:rsid w:val="00D872A3"/>
    <w:rsid w:val="00D87669"/>
    <w:rsid w:val="00D879E4"/>
    <w:rsid w:val="00D87B6C"/>
    <w:rsid w:val="00D90D36"/>
    <w:rsid w:val="00D90EFD"/>
    <w:rsid w:val="00D90FE1"/>
    <w:rsid w:val="00D91169"/>
    <w:rsid w:val="00D914E6"/>
    <w:rsid w:val="00D9151E"/>
    <w:rsid w:val="00D915C6"/>
    <w:rsid w:val="00D917B3"/>
    <w:rsid w:val="00D91F6C"/>
    <w:rsid w:val="00D92143"/>
    <w:rsid w:val="00D92334"/>
    <w:rsid w:val="00D926B3"/>
    <w:rsid w:val="00D92B74"/>
    <w:rsid w:val="00D92FA9"/>
    <w:rsid w:val="00D9324C"/>
    <w:rsid w:val="00D9372A"/>
    <w:rsid w:val="00D937B0"/>
    <w:rsid w:val="00D93CFD"/>
    <w:rsid w:val="00D93F8A"/>
    <w:rsid w:val="00D9417A"/>
    <w:rsid w:val="00D9466C"/>
    <w:rsid w:val="00D9532C"/>
    <w:rsid w:val="00D955BA"/>
    <w:rsid w:val="00D96114"/>
    <w:rsid w:val="00D96727"/>
    <w:rsid w:val="00D967AB"/>
    <w:rsid w:val="00D96822"/>
    <w:rsid w:val="00D9693E"/>
    <w:rsid w:val="00D96D84"/>
    <w:rsid w:val="00D96DDB"/>
    <w:rsid w:val="00D96DED"/>
    <w:rsid w:val="00D97113"/>
    <w:rsid w:val="00D97338"/>
    <w:rsid w:val="00D97877"/>
    <w:rsid w:val="00D978C3"/>
    <w:rsid w:val="00D979A4"/>
    <w:rsid w:val="00D97A99"/>
    <w:rsid w:val="00D97B13"/>
    <w:rsid w:val="00DA007B"/>
    <w:rsid w:val="00DA0253"/>
    <w:rsid w:val="00DA059A"/>
    <w:rsid w:val="00DA0664"/>
    <w:rsid w:val="00DA08F4"/>
    <w:rsid w:val="00DA0949"/>
    <w:rsid w:val="00DA0A31"/>
    <w:rsid w:val="00DA0C85"/>
    <w:rsid w:val="00DA141D"/>
    <w:rsid w:val="00DA1A67"/>
    <w:rsid w:val="00DA1CB3"/>
    <w:rsid w:val="00DA1E77"/>
    <w:rsid w:val="00DA1FE5"/>
    <w:rsid w:val="00DA210A"/>
    <w:rsid w:val="00DA22DF"/>
    <w:rsid w:val="00DA23BC"/>
    <w:rsid w:val="00DA23F2"/>
    <w:rsid w:val="00DA2FD6"/>
    <w:rsid w:val="00DA326E"/>
    <w:rsid w:val="00DA33C6"/>
    <w:rsid w:val="00DA399A"/>
    <w:rsid w:val="00DA3A54"/>
    <w:rsid w:val="00DA3B65"/>
    <w:rsid w:val="00DA3C31"/>
    <w:rsid w:val="00DA41ED"/>
    <w:rsid w:val="00DA501F"/>
    <w:rsid w:val="00DA5362"/>
    <w:rsid w:val="00DA5499"/>
    <w:rsid w:val="00DA5787"/>
    <w:rsid w:val="00DA5AD9"/>
    <w:rsid w:val="00DA5D53"/>
    <w:rsid w:val="00DA5E75"/>
    <w:rsid w:val="00DA6703"/>
    <w:rsid w:val="00DA68B3"/>
    <w:rsid w:val="00DA694F"/>
    <w:rsid w:val="00DA6B97"/>
    <w:rsid w:val="00DA6E79"/>
    <w:rsid w:val="00DA702D"/>
    <w:rsid w:val="00DA753E"/>
    <w:rsid w:val="00DA75F6"/>
    <w:rsid w:val="00DA7838"/>
    <w:rsid w:val="00DA7AD5"/>
    <w:rsid w:val="00DA7B2C"/>
    <w:rsid w:val="00DA7C70"/>
    <w:rsid w:val="00DA7D7D"/>
    <w:rsid w:val="00DB05C2"/>
    <w:rsid w:val="00DB0680"/>
    <w:rsid w:val="00DB09A0"/>
    <w:rsid w:val="00DB09F2"/>
    <w:rsid w:val="00DB0AEA"/>
    <w:rsid w:val="00DB0C15"/>
    <w:rsid w:val="00DB0E3E"/>
    <w:rsid w:val="00DB1078"/>
    <w:rsid w:val="00DB19C9"/>
    <w:rsid w:val="00DB2C23"/>
    <w:rsid w:val="00DB2EFB"/>
    <w:rsid w:val="00DB301E"/>
    <w:rsid w:val="00DB31E4"/>
    <w:rsid w:val="00DB35CA"/>
    <w:rsid w:val="00DB380F"/>
    <w:rsid w:val="00DB3966"/>
    <w:rsid w:val="00DB3EDF"/>
    <w:rsid w:val="00DB3F2D"/>
    <w:rsid w:val="00DB42F8"/>
    <w:rsid w:val="00DB4408"/>
    <w:rsid w:val="00DB446C"/>
    <w:rsid w:val="00DB4CDD"/>
    <w:rsid w:val="00DB4D7C"/>
    <w:rsid w:val="00DB4E57"/>
    <w:rsid w:val="00DB4F73"/>
    <w:rsid w:val="00DB54ED"/>
    <w:rsid w:val="00DB5A5B"/>
    <w:rsid w:val="00DB5A9B"/>
    <w:rsid w:val="00DB5F4C"/>
    <w:rsid w:val="00DB5F8D"/>
    <w:rsid w:val="00DB66A7"/>
    <w:rsid w:val="00DB69D3"/>
    <w:rsid w:val="00DB6A47"/>
    <w:rsid w:val="00DB6B83"/>
    <w:rsid w:val="00DB6E5F"/>
    <w:rsid w:val="00DB7896"/>
    <w:rsid w:val="00DB7A36"/>
    <w:rsid w:val="00DC00BC"/>
    <w:rsid w:val="00DC0247"/>
    <w:rsid w:val="00DC0268"/>
    <w:rsid w:val="00DC0328"/>
    <w:rsid w:val="00DC0878"/>
    <w:rsid w:val="00DC0C55"/>
    <w:rsid w:val="00DC0D6F"/>
    <w:rsid w:val="00DC1A78"/>
    <w:rsid w:val="00DC1A94"/>
    <w:rsid w:val="00DC1B38"/>
    <w:rsid w:val="00DC1D4D"/>
    <w:rsid w:val="00DC26B8"/>
    <w:rsid w:val="00DC27E3"/>
    <w:rsid w:val="00DC2A88"/>
    <w:rsid w:val="00DC2BFF"/>
    <w:rsid w:val="00DC2C5E"/>
    <w:rsid w:val="00DC3525"/>
    <w:rsid w:val="00DC3A1B"/>
    <w:rsid w:val="00DC3C89"/>
    <w:rsid w:val="00DC3E68"/>
    <w:rsid w:val="00DC43C9"/>
    <w:rsid w:val="00DC4558"/>
    <w:rsid w:val="00DC4C1E"/>
    <w:rsid w:val="00DC4C7B"/>
    <w:rsid w:val="00DC4CC7"/>
    <w:rsid w:val="00DC4FC9"/>
    <w:rsid w:val="00DC5490"/>
    <w:rsid w:val="00DC568E"/>
    <w:rsid w:val="00DC56A3"/>
    <w:rsid w:val="00DC5B1B"/>
    <w:rsid w:val="00DC5F3A"/>
    <w:rsid w:val="00DC6DC8"/>
    <w:rsid w:val="00DC7219"/>
    <w:rsid w:val="00DC72A0"/>
    <w:rsid w:val="00DC7378"/>
    <w:rsid w:val="00DC760E"/>
    <w:rsid w:val="00DC771B"/>
    <w:rsid w:val="00DC7E26"/>
    <w:rsid w:val="00DC7E6D"/>
    <w:rsid w:val="00DC7E8F"/>
    <w:rsid w:val="00DC7FFA"/>
    <w:rsid w:val="00DD00EC"/>
    <w:rsid w:val="00DD0505"/>
    <w:rsid w:val="00DD06C0"/>
    <w:rsid w:val="00DD0B4A"/>
    <w:rsid w:val="00DD0CA6"/>
    <w:rsid w:val="00DD0DB7"/>
    <w:rsid w:val="00DD0DF1"/>
    <w:rsid w:val="00DD12A0"/>
    <w:rsid w:val="00DD19CC"/>
    <w:rsid w:val="00DD1C8A"/>
    <w:rsid w:val="00DD200E"/>
    <w:rsid w:val="00DD259D"/>
    <w:rsid w:val="00DD25C8"/>
    <w:rsid w:val="00DD2731"/>
    <w:rsid w:val="00DD2A02"/>
    <w:rsid w:val="00DD2D00"/>
    <w:rsid w:val="00DD2FF5"/>
    <w:rsid w:val="00DD37F3"/>
    <w:rsid w:val="00DD3C46"/>
    <w:rsid w:val="00DD3D29"/>
    <w:rsid w:val="00DD3E17"/>
    <w:rsid w:val="00DD3F78"/>
    <w:rsid w:val="00DD3FF9"/>
    <w:rsid w:val="00DD4057"/>
    <w:rsid w:val="00DD441D"/>
    <w:rsid w:val="00DD4467"/>
    <w:rsid w:val="00DD46BE"/>
    <w:rsid w:val="00DD4718"/>
    <w:rsid w:val="00DD4B8A"/>
    <w:rsid w:val="00DD5070"/>
    <w:rsid w:val="00DD5883"/>
    <w:rsid w:val="00DD5AB4"/>
    <w:rsid w:val="00DD5B49"/>
    <w:rsid w:val="00DD6007"/>
    <w:rsid w:val="00DD60B6"/>
    <w:rsid w:val="00DD60F6"/>
    <w:rsid w:val="00DD640E"/>
    <w:rsid w:val="00DD64A2"/>
    <w:rsid w:val="00DD6705"/>
    <w:rsid w:val="00DD757C"/>
    <w:rsid w:val="00DD75DE"/>
    <w:rsid w:val="00DD79AA"/>
    <w:rsid w:val="00DD7C1B"/>
    <w:rsid w:val="00DE0028"/>
    <w:rsid w:val="00DE0088"/>
    <w:rsid w:val="00DE0611"/>
    <w:rsid w:val="00DE0624"/>
    <w:rsid w:val="00DE0887"/>
    <w:rsid w:val="00DE0C6B"/>
    <w:rsid w:val="00DE0D18"/>
    <w:rsid w:val="00DE1153"/>
    <w:rsid w:val="00DE26C9"/>
    <w:rsid w:val="00DE2706"/>
    <w:rsid w:val="00DE27CB"/>
    <w:rsid w:val="00DE2C2C"/>
    <w:rsid w:val="00DE3087"/>
    <w:rsid w:val="00DE3206"/>
    <w:rsid w:val="00DE33A3"/>
    <w:rsid w:val="00DE33B2"/>
    <w:rsid w:val="00DE34F8"/>
    <w:rsid w:val="00DE381E"/>
    <w:rsid w:val="00DE39B8"/>
    <w:rsid w:val="00DE3A19"/>
    <w:rsid w:val="00DE3D87"/>
    <w:rsid w:val="00DE4133"/>
    <w:rsid w:val="00DE4308"/>
    <w:rsid w:val="00DE432F"/>
    <w:rsid w:val="00DE49BF"/>
    <w:rsid w:val="00DE4A1E"/>
    <w:rsid w:val="00DE4C2C"/>
    <w:rsid w:val="00DE5075"/>
    <w:rsid w:val="00DE565C"/>
    <w:rsid w:val="00DE5685"/>
    <w:rsid w:val="00DE5786"/>
    <w:rsid w:val="00DE583F"/>
    <w:rsid w:val="00DE5A54"/>
    <w:rsid w:val="00DE5C58"/>
    <w:rsid w:val="00DE5DA3"/>
    <w:rsid w:val="00DE5F76"/>
    <w:rsid w:val="00DE6123"/>
    <w:rsid w:val="00DE6275"/>
    <w:rsid w:val="00DE6A34"/>
    <w:rsid w:val="00DE6CCC"/>
    <w:rsid w:val="00DE6E58"/>
    <w:rsid w:val="00DE714D"/>
    <w:rsid w:val="00DE763F"/>
    <w:rsid w:val="00DE76F0"/>
    <w:rsid w:val="00DE79C3"/>
    <w:rsid w:val="00DE7D95"/>
    <w:rsid w:val="00DF0099"/>
    <w:rsid w:val="00DF02FD"/>
    <w:rsid w:val="00DF0733"/>
    <w:rsid w:val="00DF07CB"/>
    <w:rsid w:val="00DF0BFE"/>
    <w:rsid w:val="00DF1521"/>
    <w:rsid w:val="00DF1579"/>
    <w:rsid w:val="00DF185B"/>
    <w:rsid w:val="00DF1D97"/>
    <w:rsid w:val="00DF20AE"/>
    <w:rsid w:val="00DF2266"/>
    <w:rsid w:val="00DF29B8"/>
    <w:rsid w:val="00DF2A58"/>
    <w:rsid w:val="00DF2D87"/>
    <w:rsid w:val="00DF3084"/>
    <w:rsid w:val="00DF3329"/>
    <w:rsid w:val="00DF3468"/>
    <w:rsid w:val="00DF3618"/>
    <w:rsid w:val="00DF3A3E"/>
    <w:rsid w:val="00DF4302"/>
    <w:rsid w:val="00DF434B"/>
    <w:rsid w:val="00DF44A0"/>
    <w:rsid w:val="00DF4E1E"/>
    <w:rsid w:val="00DF5FDE"/>
    <w:rsid w:val="00DF62B3"/>
    <w:rsid w:val="00DF66F7"/>
    <w:rsid w:val="00DF688D"/>
    <w:rsid w:val="00DF6A3D"/>
    <w:rsid w:val="00DF7023"/>
    <w:rsid w:val="00DF7136"/>
    <w:rsid w:val="00DF71D9"/>
    <w:rsid w:val="00DF73D6"/>
    <w:rsid w:val="00DF74D9"/>
    <w:rsid w:val="00DF771F"/>
    <w:rsid w:val="00DF7BFF"/>
    <w:rsid w:val="00DF7CA5"/>
    <w:rsid w:val="00DF7F98"/>
    <w:rsid w:val="00E001F7"/>
    <w:rsid w:val="00E0055F"/>
    <w:rsid w:val="00E00AA6"/>
    <w:rsid w:val="00E00ACD"/>
    <w:rsid w:val="00E00AE7"/>
    <w:rsid w:val="00E01891"/>
    <w:rsid w:val="00E01AFE"/>
    <w:rsid w:val="00E01C90"/>
    <w:rsid w:val="00E02510"/>
    <w:rsid w:val="00E02616"/>
    <w:rsid w:val="00E02F9A"/>
    <w:rsid w:val="00E0343F"/>
    <w:rsid w:val="00E034BE"/>
    <w:rsid w:val="00E03693"/>
    <w:rsid w:val="00E039C8"/>
    <w:rsid w:val="00E045D3"/>
    <w:rsid w:val="00E046AF"/>
    <w:rsid w:val="00E04715"/>
    <w:rsid w:val="00E04A41"/>
    <w:rsid w:val="00E04EA0"/>
    <w:rsid w:val="00E05465"/>
    <w:rsid w:val="00E058E2"/>
    <w:rsid w:val="00E05D79"/>
    <w:rsid w:val="00E05E93"/>
    <w:rsid w:val="00E05EBF"/>
    <w:rsid w:val="00E06333"/>
    <w:rsid w:val="00E0666B"/>
    <w:rsid w:val="00E06801"/>
    <w:rsid w:val="00E0753F"/>
    <w:rsid w:val="00E101E2"/>
    <w:rsid w:val="00E1071E"/>
    <w:rsid w:val="00E10A61"/>
    <w:rsid w:val="00E10C66"/>
    <w:rsid w:val="00E11092"/>
    <w:rsid w:val="00E11348"/>
    <w:rsid w:val="00E11359"/>
    <w:rsid w:val="00E119AD"/>
    <w:rsid w:val="00E11D44"/>
    <w:rsid w:val="00E11EC4"/>
    <w:rsid w:val="00E121B7"/>
    <w:rsid w:val="00E1222D"/>
    <w:rsid w:val="00E12369"/>
    <w:rsid w:val="00E126F6"/>
    <w:rsid w:val="00E12D31"/>
    <w:rsid w:val="00E13719"/>
    <w:rsid w:val="00E13E3C"/>
    <w:rsid w:val="00E13E51"/>
    <w:rsid w:val="00E13F22"/>
    <w:rsid w:val="00E140F0"/>
    <w:rsid w:val="00E14250"/>
    <w:rsid w:val="00E14B22"/>
    <w:rsid w:val="00E14FF6"/>
    <w:rsid w:val="00E15014"/>
    <w:rsid w:val="00E15220"/>
    <w:rsid w:val="00E1552E"/>
    <w:rsid w:val="00E15876"/>
    <w:rsid w:val="00E1590E"/>
    <w:rsid w:val="00E15D88"/>
    <w:rsid w:val="00E15EFA"/>
    <w:rsid w:val="00E16224"/>
    <w:rsid w:val="00E162E7"/>
    <w:rsid w:val="00E163C7"/>
    <w:rsid w:val="00E16606"/>
    <w:rsid w:val="00E1677C"/>
    <w:rsid w:val="00E169EE"/>
    <w:rsid w:val="00E16D53"/>
    <w:rsid w:val="00E1737E"/>
    <w:rsid w:val="00E1757D"/>
    <w:rsid w:val="00E1793D"/>
    <w:rsid w:val="00E17941"/>
    <w:rsid w:val="00E17991"/>
    <w:rsid w:val="00E17A94"/>
    <w:rsid w:val="00E17D3D"/>
    <w:rsid w:val="00E201A8"/>
    <w:rsid w:val="00E20262"/>
    <w:rsid w:val="00E20475"/>
    <w:rsid w:val="00E20606"/>
    <w:rsid w:val="00E20723"/>
    <w:rsid w:val="00E207E5"/>
    <w:rsid w:val="00E20ABB"/>
    <w:rsid w:val="00E211CB"/>
    <w:rsid w:val="00E219BE"/>
    <w:rsid w:val="00E21E50"/>
    <w:rsid w:val="00E21EF8"/>
    <w:rsid w:val="00E2290C"/>
    <w:rsid w:val="00E22A67"/>
    <w:rsid w:val="00E230F7"/>
    <w:rsid w:val="00E237B4"/>
    <w:rsid w:val="00E23F2D"/>
    <w:rsid w:val="00E243E0"/>
    <w:rsid w:val="00E24454"/>
    <w:rsid w:val="00E24A2C"/>
    <w:rsid w:val="00E24B1B"/>
    <w:rsid w:val="00E24D71"/>
    <w:rsid w:val="00E250FC"/>
    <w:rsid w:val="00E2550C"/>
    <w:rsid w:val="00E25C6A"/>
    <w:rsid w:val="00E25F3D"/>
    <w:rsid w:val="00E2655F"/>
    <w:rsid w:val="00E26952"/>
    <w:rsid w:val="00E26DE5"/>
    <w:rsid w:val="00E275F8"/>
    <w:rsid w:val="00E2777D"/>
    <w:rsid w:val="00E30340"/>
    <w:rsid w:val="00E3043E"/>
    <w:rsid w:val="00E30578"/>
    <w:rsid w:val="00E30CFB"/>
    <w:rsid w:val="00E30D55"/>
    <w:rsid w:val="00E30E46"/>
    <w:rsid w:val="00E31269"/>
    <w:rsid w:val="00E314D2"/>
    <w:rsid w:val="00E31C37"/>
    <w:rsid w:val="00E31D28"/>
    <w:rsid w:val="00E31EEC"/>
    <w:rsid w:val="00E320A5"/>
    <w:rsid w:val="00E3236A"/>
    <w:rsid w:val="00E3238A"/>
    <w:rsid w:val="00E3261C"/>
    <w:rsid w:val="00E32B53"/>
    <w:rsid w:val="00E33088"/>
    <w:rsid w:val="00E332E4"/>
    <w:rsid w:val="00E33357"/>
    <w:rsid w:val="00E3384D"/>
    <w:rsid w:val="00E33D46"/>
    <w:rsid w:val="00E3467A"/>
    <w:rsid w:val="00E349B8"/>
    <w:rsid w:val="00E34C8E"/>
    <w:rsid w:val="00E3502A"/>
    <w:rsid w:val="00E35293"/>
    <w:rsid w:val="00E3588E"/>
    <w:rsid w:val="00E35A90"/>
    <w:rsid w:val="00E35B70"/>
    <w:rsid w:val="00E35F72"/>
    <w:rsid w:val="00E3604D"/>
    <w:rsid w:val="00E3628D"/>
    <w:rsid w:val="00E36377"/>
    <w:rsid w:val="00E36472"/>
    <w:rsid w:val="00E36DE4"/>
    <w:rsid w:val="00E36E6F"/>
    <w:rsid w:val="00E36FCB"/>
    <w:rsid w:val="00E372FF"/>
    <w:rsid w:val="00E3745B"/>
    <w:rsid w:val="00E3760B"/>
    <w:rsid w:val="00E377E6"/>
    <w:rsid w:val="00E37D59"/>
    <w:rsid w:val="00E37DCB"/>
    <w:rsid w:val="00E37F5F"/>
    <w:rsid w:val="00E401EF"/>
    <w:rsid w:val="00E404E8"/>
    <w:rsid w:val="00E40E9E"/>
    <w:rsid w:val="00E413C3"/>
    <w:rsid w:val="00E415EC"/>
    <w:rsid w:val="00E41BE7"/>
    <w:rsid w:val="00E41C10"/>
    <w:rsid w:val="00E41CEA"/>
    <w:rsid w:val="00E4233D"/>
    <w:rsid w:val="00E4234B"/>
    <w:rsid w:val="00E42483"/>
    <w:rsid w:val="00E425A1"/>
    <w:rsid w:val="00E42670"/>
    <w:rsid w:val="00E42A6B"/>
    <w:rsid w:val="00E42CD7"/>
    <w:rsid w:val="00E431E1"/>
    <w:rsid w:val="00E43256"/>
    <w:rsid w:val="00E43512"/>
    <w:rsid w:val="00E4377C"/>
    <w:rsid w:val="00E4378A"/>
    <w:rsid w:val="00E43ED2"/>
    <w:rsid w:val="00E43F63"/>
    <w:rsid w:val="00E442F0"/>
    <w:rsid w:val="00E44639"/>
    <w:rsid w:val="00E44785"/>
    <w:rsid w:val="00E4486C"/>
    <w:rsid w:val="00E45A73"/>
    <w:rsid w:val="00E45C7A"/>
    <w:rsid w:val="00E45C90"/>
    <w:rsid w:val="00E45FBE"/>
    <w:rsid w:val="00E462FB"/>
    <w:rsid w:val="00E46E10"/>
    <w:rsid w:val="00E46ED0"/>
    <w:rsid w:val="00E47399"/>
    <w:rsid w:val="00E4750E"/>
    <w:rsid w:val="00E47BA5"/>
    <w:rsid w:val="00E507D2"/>
    <w:rsid w:val="00E5092C"/>
    <w:rsid w:val="00E50A44"/>
    <w:rsid w:val="00E5147E"/>
    <w:rsid w:val="00E518C1"/>
    <w:rsid w:val="00E5200F"/>
    <w:rsid w:val="00E52222"/>
    <w:rsid w:val="00E5234D"/>
    <w:rsid w:val="00E524C2"/>
    <w:rsid w:val="00E524E0"/>
    <w:rsid w:val="00E52B14"/>
    <w:rsid w:val="00E52BB9"/>
    <w:rsid w:val="00E52DC4"/>
    <w:rsid w:val="00E53120"/>
    <w:rsid w:val="00E534F9"/>
    <w:rsid w:val="00E53616"/>
    <w:rsid w:val="00E536FC"/>
    <w:rsid w:val="00E539A0"/>
    <w:rsid w:val="00E53AF9"/>
    <w:rsid w:val="00E53CBB"/>
    <w:rsid w:val="00E53CEE"/>
    <w:rsid w:val="00E53E1C"/>
    <w:rsid w:val="00E540ED"/>
    <w:rsid w:val="00E541A8"/>
    <w:rsid w:val="00E54C0F"/>
    <w:rsid w:val="00E54F37"/>
    <w:rsid w:val="00E553C0"/>
    <w:rsid w:val="00E55647"/>
    <w:rsid w:val="00E557F9"/>
    <w:rsid w:val="00E5589E"/>
    <w:rsid w:val="00E55932"/>
    <w:rsid w:val="00E559E1"/>
    <w:rsid w:val="00E55C04"/>
    <w:rsid w:val="00E55DFA"/>
    <w:rsid w:val="00E566F4"/>
    <w:rsid w:val="00E568A0"/>
    <w:rsid w:val="00E56A75"/>
    <w:rsid w:val="00E56D99"/>
    <w:rsid w:val="00E571AF"/>
    <w:rsid w:val="00E5730C"/>
    <w:rsid w:val="00E57565"/>
    <w:rsid w:val="00E575DD"/>
    <w:rsid w:val="00E57C22"/>
    <w:rsid w:val="00E57C4C"/>
    <w:rsid w:val="00E57D49"/>
    <w:rsid w:val="00E60BAD"/>
    <w:rsid w:val="00E615C7"/>
    <w:rsid w:val="00E6211C"/>
    <w:rsid w:val="00E6218C"/>
    <w:rsid w:val="00E62191"/>
    <w:rsid w:val="00E6288F"/>
    <w:rsid w:val="00E62A9B"/>
    <w:rsid w:val="00E62AC0"/>
    <w:rsid w:val="00E62B23"/>
    <w:rsid w:val="00E62BD1"/>
    <w:rsid w:val="00E63531"/>
    <w:rsid w:val="00E63B12"/>
    <w:rsid w:val="00E63C34"/>
    <w:rsid w:val="00E6466F"/>
    <w:rsid w:val="00E6491E"/>
    <w:rsid w:val="00E64DFB"/>
    <w:rsid w:val="00E655FF"/>
    <w:rsid w:val="00E65696"/>
    <w:rsid w:val="00E66447"/>
    <w:rsid w:val="00E66679"/>
    <w:rsid w:val="00E6685F"/>
    <w:rsid w:val="00E66D4E"/>
    <w:rsid w:val="00E66EB4"/>
    <w:rsid w:val="00E67505"/>
    <w:rsid w:val="00E67C97"/>
    <w:rsid w:val="00E67F7E"/>
    <w:rsid w:val="00E67FA8"/>
    <w:rsid w:val="00E7007E"/>
    <w:rsid w:val="00E701B2"/>
    <w:rsid w:val="00E70288"/>
    <w:rsid w:val="00E70811"/>
    <w:rsid w:val="00E70A84"/>
    <w:rsid w:val="00E70B54"/>
    <w:rsid w:val="00E70D3C"/>
    <w:rsid w:val="00E70DA4"/>
    <w:rsid w:val="00E711FA"/>
    <w:rsid w:val="00E71989"/>
    <w:rsid w:val="00E71A20"/>
    <w:rsid w:val="00E72350"/>
    <w:rsid w:val="00E7237C"/>
    <w:rsid w:val="00E72380"/>
    <w:rsid w:val="00E7257F"/>
    <w:rsid w:val="00E727EF"/>
    <w:rsid w:val="00E72965"/>
    <w:rsid w:val="00E72A62"/>
    <w:rsid w:val="00E72DC7"/>
    <w:rsid w:val="00E72FB2"/>
    <w:rsid w:val="00E732AC"/>
    <w:rsid w:val="00E732CB"/>
    <w:rsid w:val="00E736D1"/>
    <w:rsid w:val="00E73A27"/>
    <w:rsid w:val="00E73DB3"/>
    <w:rsid w:val="00E7413A"/>
    <w:rsid w:val="00E742C3"/>
    <w:rsid w:val="00E74963"/>
    <w:rsid w:val="00E74AC2"/>
    <w:rsid w:val="00E74EFC"/>
    <w:rsid w:val="00E75011"/>
    <w:rsid w:val="00E75238"/>
    <w:rsid w:val="00E75A0B"/>
    <w:rsid w:val="00E75A98"/>
    <w:rsid w:val="00E75AD2"/>
    <w:rsid w:val="00E75CA7"/>
    <w:rsid w:val="00E75D30"/>
    <w:rsid w:val="00E75EF9"/>
    <w:rsid w:val="00E7620D"/>
    <w:rsid w:val="00E76857"/>
    <w:rsid w:val="00E769FB"/>
    <w:rsid w:val="00E771B7"/>
    <w:rsid w:val="00E773BB"/>
    <w:rsid w:val="00E774E8"/>
    <w:rsid w:val="00E77E8F"/>
    <w:rsid w:val="00E77FCA"/>
    <w:rsid w:val="00E801F4"/>
    <w:rsid w:val="00E80B40"/>
    <w:rsid w:val="00E80C98"/>
    <w:rsid w:val="00E80D3A"/>
    <w:rsid w:val="00E80E26"/>
    <w:rsid w:val="00E81458"/>
    <w:rsid w:val="00E81605"/>
    <w:rsid w:val="00E8166A"/>
    <w:rsid w:val="00E81E92"/>
    <w:rsid w:val="00E825DC"/>
    <w:rsid w:val="00E82611"/>
    <w:rsid w:val="00E82665"/>
    <w:rsid w:val="00E826BE"/>
    <w:rsid w:val="00E829AB"/>
    <w:rsid w:val="00E82ECF"/>
    <w:rsid w:val="00E8336F"/>
    <w:rsid w:val="00E8371B"/>
    <w:rsid w:val="00E83BBF"/>
    <w:rsid w:val="00E83BC0"/>
    <w:rsid w:val="00E84232"/>
    <w:rsid w:val="00E84262"/>
    <w:rsid w:val="00E84730"/>
    <w:rsid w:val="00E84889"/>
    <w:rsid w:val="00E84C05"/>
    <w:rsid w:val="00E84C9E"/>
    <w:rsid w:val="00E8535A"/>
    <w:rsid w:val="00E85421"/>
    <w:rsid w:val="00E85AA6"/>
    <w:rsid w:val="00E867B2"/>
    <w:rsid w:val="00E869F8"/>
    <w:rsid w:val="00E86B8E"/>
    <w:rsid w:val="00E871E5"/>
    <w:rsid w:val="00E8721B"/>
    <w:rsid w:val="00E8730F"/>
    <w:rsid w:val="00E87D17"/>
    <w:rsid w:val="00E9002C"/>
    <w:rsid w:val="00E90255"/>
    <w:rsid w:val="00E905DB"/>
    <w:rsid w:val="00E90D6C"/>
    <w:rsid w:val="00E911C2"/>
    <w:rsid w:val="00E91294"/>
    <w:rsid w:val="00E91385"/>
    <w:rsid w:val="00E913B8"/>
    <w:rsid w:val="00E91C10"/>
    <w:rsid w:val="00E91C97"/>
    <w:rsid w:val="00E91DB4"/>
    <w:rsid w:val="00E92155"/>
    <w:rsid w:val="00E92247"/>
    <w:rsid w:val="00E92637"/>
    <w:rsid w:val="00E927CE"/>
    <w:rsid w:val="00E927ED"/>
    <w:rsid w:val="00E928E5"/>
    <w:rsid w:val="00E92A06"/>
    <w:rsid w:val="00E92E82"/>
    <w:rsid w:val="00E92E98"/>
    <w:rsid w:val="00E92F1C"/>
    <w:rsid w:val="00E933EE"/>
    <w:rsid w:val="00E935C1"/>
    <w:rsid w:val="00E93B57"/>
    <w:rsid w:val="00E93CE9"/>
    <w:rsid w:val="00E93FAB"/>
    <w:rsid w:val="00E94903"/>
    <w:rsid w:val="00E94AC3"/>
    <w:rsid w:val="00E94F4F"/>
    <w:rsid w:val="00E955E7"/>
    <w:rsid w:val="00E95651"/>
    <w:rsid w:val="00E95878"/>
    <w:rsid w:val="00E9590E"/>
    <w:rsid w:val="00E95951"/>
    <w:rsid w:val="00E95984"/>
    <w:rsid w:val="00E95BFA"/>
    <w:rsid w:val="00E95E94"/>
    <w:rsid w:val="00E960E6"/>
    <w:rsid w:val="00E962FB"/>
    <w:rsid w:val="00E96339"/>
    <w:rsid w:val="00E96746"/>
    <w:rsid w:val="00E9699B"/>
    <w:rsid w:val="00E96BA6"/>
    <w:rsid w:val="00E973B1"/>
    <w:rsid w:val="00E975D1"/>
    <w:rsid w:val="00E9771C"/>
    <w:rsid w:val="00E978EB"/>
    <w:rsid w:val="00E97972"/>
    <w:rsid w:val="00E97A5C"/>
    <w:rsid w:val="00E97EEE"/>
    <w:rsid w:val="00EA0108"/>
    <w:rsid w:val="00EA013B"/>
    <w:rsid w:val="00EA0673"/>
    <w:rsid w:val="00EA07F9"/>
    <w:rsid w:val="00EA0945"/>
    <w:rsid w:val="00EA09E8"/>
    <w:rsid w:val="00EA0AE4"/>
    <w:rsid w:val="00EA0B28"/>
    <w:rsid w:val="00EA0CF0"/>
    <w:rsid w:val="00EA0DF9"/>
    <w:rsid w:val="00EA1762"/>
    <w:rsid w:val="00EA2099"/>
    <w:rsid w:val="00EA20AB"/>
    <w:rsid w:val="00EA2B61"/>
    <w:rsid w:val="00EA2EFE"/>
    <w:rsid w:val="00EA2FB7"/>
    <w:rsid w:val="00EA32BF"/>
    <w:rsid w:val="00EA34E3"/>
    <w:rsid w:val="00EA3545"/>
    <w:rsid w:val="00EA43EF"/>
    <w:rsid w:val="00EA472E"/>
    <w:rsid w:val="00EA48D6"/>
    <w:rsid w:val="00EA492F"/>
    <w:rsid w:val="00EA49C5"/>
    <w:rsid w:val="00EA4A21"/>
    <w:rsid w:val="00EA4F49"/>
    <w:rsid w:val="00EA506D"/>
    <w:rsid w:val="00EA5836"/>
    <w:rsid w:val="00EA5BE9"/>
    <w:rsid w:val="00EA5FAE"/>
    <w:rsid w:val="00EA60B1"/>
    <w:rsid w:val="00EA6115"/>
    <w:rsid w:val="00EA67B7"/>
    <w:rsid w:val="00EA67C6"/>
    <w:rsid w:val="00EA6998"/>
    <w:rsid w:val="00EA6A2E"/>
    <w:rsid w:val="00EA6BE9"/>
    <w:rsid w:val="00EA6F75"/>
    <w:rsid w:val="00EA7514"/>
    <w:rsid w:val="00EA75D8"/>
    <w:rsid w:val="00EA7768"/>
    <w:rsid w:val="00EA79A2"/>
    <w:rsid w:val="00EB0207"/>
    <w:rsid w:val="00EB0678"/>
    <w:rsid w:val="00EB070F"/>
    <w:rsid w:val="00EB08CE"/>
    <w:rsid w:val="00EB0C51"/>
    <w:rsid w:val="00EB155B"/>
    <w:rsid w:val="00EB1668"/>
    <w:rsid w:val="00EB2071"/>
    <w:rsid w:val="00EB2249"/>
    <w:rsid w:val="00EB29D4"/>
    <w:rsid w:val="00EB2E75"/>
    <w:rsid w:val="00EB2E7A"/>
    <w:rsid w:val="00EB307D"/>
    <w:rsid w:val="00EB308D"/>
    <w:rsid w:val="00EB320D"/>
    <w:rsid w:val="00EB36F9"/>
    <w:rsid w:val="00EB390D"/>
    <w:rsid w:val="00EB3F64"/>
    <w:rsid w:val="00EB4287"/>
    <w:rsid w:val="00EB42AD"/>
    <w:rsid w:val="00EB4633"/>
    <w:rsid w:val="00EB47E8"/>
    <w:rsid w:val="00EB4997"/>
    <w:rsid w:val="00EB4CC9"/>
    <w:rsid w:val="00EB4F58"/>
    <w:rsid w:val="00EB5271"/>
    <w:rsid w:val="00EB563C"/>
    <w:rsid w:val="00EB6042"/>
    <w:rsid w:val="00EB6124"/>
    <w:rsid w:val="00EB626E"/>
    <w:rsid w:val="00EB65E5"/>
    <w:rsid w:val="00EB6AC8"/>
    <w:rsid w:val="00EB7208"/>
    <w:rsid w:val="00EB76C1"/>
    <w:rsid w:val="00EC008D"/>
    <w:rsid w:val="00EC059B"/>
    <w:rsid w:val="00EC0E22"/>
    <w:rsid w:val="00EC1293"/>
    <w:rsid w:val="00EC1682"/>
    <w:rsid w:val="00EC2603"/>
    <w:rsid w:val="00EC2C5A"/>
    <w:rsid w:val="00EC2E13"/>
    <w:rsid w:val="00EC2F4E"/>
    <w:rsid w:val="00EC2F6D"/>
    <w:rsid w:val="00EC31C8"/>
    <w:rsid w:val="00EC3640"/>
    <w:rsid w:val="00EC3765"/>
    <w:rsid w:val="00EC4177"/>
    <w:rsid w:val="00EC4247"/>
    <w:rsid w:val="00EC45A8"/>
    <w:rsid w:val="00EC45FD"/>
    <w:rsid w:val="00EC4A15"/>
    <w:rsid w:val="00EC5150"/>
    <w:rsid w:val="00EC5547"/>
    <w:rsid w:val="00EC5712"/>
    <w:rsid w:val="00EC5759"/>
    <w:rsid w:val="00EC5A4E"/>
    <w:rsid w:val="00EC5A67"/>
    <w:rsid w:val="00EC5C66"/>
    <w:rsid w:val="00EC5FFF"/>
    <w:rsid w:val="00EC63EC"/>
    <w:rsid w:val="00EC674C"/>
    <w:rsid w:val="00EC6880"/>
    <w:rsid w:val="00EC6B7A"/>
    <w:rsid w:val="00EC6E6D"/>
    <w:rsid w:val="00EC71DE"/>
    <w:rsid w:val="00EC728F"/>
    <w:rsid w:val="00EC7D23"/>
    <w:rsid w:val="00ED0170"/>
    <w:rsid w:val="00ED03EF"/>
    <w:rsid w:val="00ED04E8"/>
    <w:rsid w:val="00ED098E"/>
    <w:rsid w:val="00ED1176"/>
    <w:rsid w:val="00ED2096"/>
    <w:rsid w:val="00ED22B5"/>
    <w:rsid w:val="00ED22B7"/>
    <w:rsid w:val="00ED259D"/>
    <w:rsid w:val="00ED2EF4"/>
    <w:rsid w:val="00ED313A"/>
    <w:rsid w:val="00ED3367"/>
    <w:rsid w:val="00ED3419"/>
    <w:rsid w:val="00ED34B1"/>
    <w:rsid w:val="00ED35B0"/>
    <w:rsid w:val="00ED39C7"/>
    <w:rsid w:val="00ED3D2B"/>
    <w:rsid w:val="00ED3DA1"/>
    <w:rsid w:val="00ED3E94"/>
    <w:rsid w:val="00ED3EA5"/>
    <w:rsid w:val="00ED41F3"/>
    <w:rsid w:val="00ED4475"/>
    <w:rsid w:val="00ED4547"/>
    <w:rsid w:val="00ED45B1"/>
    <w:rsid w:val="00ED47F7"/>
    <w:rsid w:val="00ED484E"/>
    <w:rsid w:val="00ED4D25"/>
    <w:rsid w:val="00ED5108"/>
    <w:rsid w:val="00ED511D"/>
    <w:rsid w:val="00ED548E"/>
    <w:rsid w:val="00ED568E"/>
    <w:rsid w:val="00ED58EE"/>
    <w:rsid w:val="00ED5BE3"/>
    <w:rsid w:val="00ED5EB0"/>
    <w:rsid w:val="00ED67E9"/>
    <w:rsid w:val="00ED6952"/>
    <w:rsid w:val="00ED698E"/>
    <w:rsid w:val="00ED6ECD"/>
    <w:rsid w:val="00ED762D"/>
    <w:rsid w:val="00ED7665"/>
    <w:rsid w:val="00ED7AB8"/>
    <w:rsid w:val="00ED7B73"/>
    <w:rsid w:val="00ED7D83"/>
    <w:rsid w:val="00EE0056"/>
    <w:rsid w:val="00EE0580"/>
    <w:rsid w:val="00EE07CC"/>
    <w:rsid w:val="00EE0D29"/>
    <w:rsid w:val="00EE0D8E"/>
    <w:rsid w:val="00EE0F28"/>
    <w:rsid w:val="00EE1063"/>
    <w:rsid w:val="00EE1620"/>
    <w:rsid w:val="00EE1886"/>
    <w:rsid w:val="00EE1A32"/>
    <w:rsid w:val="00EE1E06"/>
    <w:rsid w:val="00EE1E9F"/>
    <w:rsid w:val="00EE27B0"/>
    <w:rsid w:val="00EE2C82"/>
    <w:rsid w:val="00EE2D35"/>
    <w:rsid w:val="00EE2F67"/>
    <w:rsid w:val="00EE2FE2"/>
    <w:rsid w:val="00EE3124"/>
    <w:rsid w:val="00EE354D"/>
    <w:rsid w:val="00EE36DF"/>
    <w:rsid w:val="00EE38CB"/>
    <w:rsid w:val="00EE391B"/>
    <w:rsid w:val="00EE3A2A"/>
    <w:rsid w:val="00EE3CCB"/>
    <w:rsid w:val="00EE42A6"/>
    <w:rsid w:val="00EE4AE4"/>
    <w:rsid w:val="00EE4AE9"/>
    <w:rsid w:val="00EE4C6C"/>
    <w:rsid w:val="00EE5200"/>
    <w:rsid w:val="00EE58DF"/>
    <w:rsid w:val="00EE5D4B"/>
    <w:rsid w:val="00EE5FE6"/>
    <w:rsid w:val="00EE6198"/>
    <w:rsid w:val="00EE61CD"/>
    <w:rsid w:val="00EE6AD8"/>
    <w:rsid w:val="00EE6AFD"/>
    <w:rsid w:val="00EE6FFE"/>
    <w:rsid w:val="00EE70A7"/>
    <w:rsid w:val="00EE76A5"/>
    <w:rsid w:val="00EE78FE"/>
    <w:rsid w:val="00EE7AFE"/>
    <w:rsid w:val="00EE7F7B"/>
    <w:rsid w:val="00EF03D0"/>
    <w:rsid w:val="00EF047B"/>
    <w:rsid w:val="00EF050A"/>
    <w:rsid w:val="00EF0946"/>
    <w:rsid w:val="00EF0FDD"/>
    <w:rsid w:val="00EF1184"/>
    <w:rsid w:val="00EF123E"/>
    <w:rsid w:val="00EF14FE"/>
    <w:rsid w:val="00EF18DB"/>
    <w:rsid w:val="00EF1902"/>
    <w:rsid w:val="00EF1B08"/>
    <w:rsid w:val="00EF1C6D"/>
    <w:rsid w:val="00EF1D79"/>
    <w:rsid w:val="00EF2A05"/>
    <w:rsid w:val="00EF3ABE"/>
    <w:rsid w:val="00EF4126"/>
    <w:rsid w:val="00EF41B4"/>
    <w:rsid w:val="00EF4246"/>
    <w:rsid w:val="00EF4BFC"/>
    <w:rsid w:val="00EF4E55"/>
    <w:rsid w:val="00EF5268"/>
    <w:rsid w:val="00EF534F"/>
    <w:rsid w:val="00EF5568"/>
    <w:rsid w:val="00EF5715"/>
    <w:rsid w:val="00EF5780"/>
    <w:rsid w:val="00EF5E39"/>
    <w:rsid w:val="00EF5E77"/>
    <w:rsid w:val="00EF5F38"/>
    <w:rsid w:val="00EF6563"/>
    <w:rsid w:val="00EF69A6"/>
    <w:rsid w:val="00EF6DB8"/>
    <w:rsid w:val="00EF6E68"/>
    <w:rsid w:val="00EF718D"/>
    <w:rsid w:val="00EF7204"/>
    <w:rsid w:val="00EF762C"/>
    <w:rsid w:val="00F0015B"/>
    <w:rsid w:val="00F00761"/>
    <w:rsid w:val="00F007AE"/>
    <w:rsid w:val="00F008CA"/>
    <w:rsid w:val="00F008E0"/>
    <w:rsid w:val="00F01049"/>
    <w:rsid w:val="00F01229"/>
    <w:rsid w:val="00F0142B"/>
    <w:rsid w:val="00F01684"/>
    <w:rsid w:val="00F01752"/>
    <w:rsid w:val="00F017D5"/>
    <w:rsid w:val="00F01A30"/>
    <w:rsid w:val="00F01A6E"/>
    <w:rsid w:val="00F01AE8"/>
    <w:rsid w:val="00F02201"/>
    <w:rsid w:val="00F022A2"/>
    <w:rsid w:val="00F02546"/>
    <w:rsid w:val="00F02575"/>
    <w:rsid w:val="00F02AF4"/>
    <w:rsid w:val="00F03163"/>
    <w:rsid w:val="00F03413"/>
    <w:rsid w:val="00F036EF"/>
    <w:rsid w:val="00F0374A"/>
    <w:rsid w:val="00F03C14"/>
    <w:rsid w:val="00F04996"/>
    <w:rsid w:val="00F04FE2"/>
    <w:rsid w:val="00F05266"/>
    <w:rsid w:val="00F053F8"/>
    <w:rsid w:val="00F055F6"/>
    <w:rsid w:val="00F05A7B"/>
    <w:rsid w:val="00F05DE5"/>
    <w:rsid w:val="00F06086"/>
    <w:rsid w:val="00F06635"/>
    <w:rsid w:val="00F06881"/>
    <w:rsid w:val="00F06A4E"/>
    <w:rsid w:val="00F06D40"/>
    <w:rsid w:val="00F06DA5"/>
    <w:rsid w:val="00F075FF"/>
    <w:rsid w:val="00F07788"/>
    <w:rsid w:val="00F07AD8"/>
    <w:rsid w:val="00F1019A"/>
    <w:rsid w:val="00F10356"/>
    <w:rsid w:val="00F103D3"/>
    <w:rsid w:val="00F105EF"/>
    <w:rsid w:val="00F10CCF"/>
    <w:rsid w:val="00F10D5F"/>
    <w:rsid w:val="00F11112"/>
    <w:rsid w:val="00F11279"/>
    <w:rsid w:val="00F112BF"/>
    <w:rsid w:val="00F1139F"/>
    <w:rsid w:val="00F116E6"/>
    <w:rsid w:val="00F11786"/>
    <w:rsid w:val="00F11AAC"/>
    <w:rsid w:val="00F11ACF"/>
    <w:rsid w:val="00F11C97"/>
    <w:rsid w:val="00F11F12"/>
    <w:rsid w:val="00F1212D"/>
    <w:rsid w:val="00F12181"/>
    <w:rsid w:val="00F121C1"/>
    <w:rsid w:val="00F1254C"/>
    <w:rsid w:val="00F125C9"/>
    <w:rsid w:val="00F12C7C"/>
    <w:rsid w:val="00F12D47"/>
    <w:rsid w:val="00F12DAF"/>
    <w:rsid w:val="00F12F36"/>
    <w:rsid w:val="00F132F8"/>
    <w:rsid w:val="00F1359D"/>
    <w:rsid w:val="00F136BD"/>
    <w:rsid w:val="00F13BFE"/>
    <w:rsid w:val="00F13CE0"/>
    <w:rsid w:val="00F14349"/>
    <w:rsid w:val="00F147BE"/>
    <w:rsid w:val="00F148DE"/>
    <w:rsid w:val="00F15860"/>
    <w:rsid w:val="00F15EBF"/>
    <w:rsid w:val="00F16246"/>
    <w:rsid w:val="00F16517"/>
    <w:rsid w:val="00F16EDC"/>
    <w:rsid w:val="00F1730B"/>
    <w:rsid w:val="00F17B95"/>
    <w:rsid w:val="00F17DA5"/>
    <w:rsid w:val="00F17EE7"/>
    <w:rsid w:val="00F17F45"/>
    <w:rsid w:val="00F20449"/>
    <w:rsid w:val="00F20540"/>
    <w:rsid w:val="00F20C34"/>
    <w:rsid w:val="00F20FEA"/>
    <w:rsid w:val="00F21283"/>
    <w:rsid w:val="00F21501"/>
    <w:rsid w:val="00F21C8B"/>
    <w:rsid w:val="00F21E11"/>
    <w:rsid w:val="00F21EDD"/>
    <w:rsid w:val="00F21FE8"/>
    <w:rsid w:val="00F222EE"/>
    <w:rsid w:val="00F22CE8"/>
    <w:rsid w:val="00F23AFA"/>
    <w:rsid w:val="00F24136"/>
    <w:rsid w:val="00F2424F"/>
    <w:rsid w:val="00F242CD"/>
    <w:rsid w:val="00F24F6B"/>
    <w:rsid w:val="00F254B0"/>
    <w:rsid w:val="00F254BF"/>
    <w:rsid w:val="00F2591A"/>
    <w:rsid w:val="00F264A8"/>
    <w:rsid w:val="00F26735"/>
    <w:rsid w:val="00F26B9C"/>
    <w:rsid w:val="00F26D52"/>
    <w:rsid w:val="00F26DC9"/>
    <w:rsid w:val="00F26E3F"/>
    <w:rsid w:val="00F2702B"/>
    <w:rsid w:val="00F270C6"/>
    <w:rsid w:val="00F273BD"/>
    <w:rsid w:val="00F27730"/>
    <w:rsid w:val="00F279E3"/>
    <w:rsid w:val="00F300C9"/>
    <w:rsid w:val="00F302C8"/>
    <w:rsid w:val="00F30304"/>
    <w:rsid w:val="00F306B1"/>
    <w:rsid w:val="00F30756"/>
    <w:rsid w:val="00F30DF1"/>
    <w:rsid w:val="00F30E99"/>
    <w:rsid w:val="00F30EFD"/>
    <w:rsid w:val="00F31051"/>
    <w:rsid w:val="00F3107E"/>
    <w:rsid w:val="00F31491"/>
    <w:rsid w:val="00F31521"/>
    <w:rsid w:val="00F318B4"/>
    <w:rsid w:val="00F319DF"/>
    <w:rsid w:val="00F31E7C"/>
    <w:rsid w:val="00F3203B"/>
    <w:rsid w:val="00F320CA"/>
    <w:rsid w:val="00F322BC"/>
    <w:rsid w:val="00F323C5"/>
    <w:rsid w:val="00F32C12"/>
    <w:rsid w:val="00F3346A"/>
    <w:rsid w:val="00F336F3"/>
    <w:rsid w:val="00F33DF3"/>
    <w:rsid w:val="00F3449F"/>
    <w:rsid w:val="00F34517"/>
    <w:rsid w:val="00F345F1"/>
    <w:rsid w:val="00F34674"/>
    <w:rsid w:val="00F346CB"/>
    <w:rsid w:val="00F34C2B"/>
    <w:rsid w:val="00F34E07"/>
    <w:rsid w:val="00F34E92"/>
    <w:rsid w:val="00F355A8"/>
    <w:rsid w:val="00F357F0"/>
    <w:rsid w:val="00F35A68"/>
    <w:rsid w:val="00F35B13"/>
    <w:rsid w:val="00F35CC9"/>
    <w:rsid w:val="00F35FCA"/>
    <w:rsid w:val="00F36150"/>
    <w:rsid w:val="00F36170"/>
    <w:rsid w:val="00F366A5"/>
    <w:rsid w:val="00F36803"/>
    <w:rsid w:val="00F36A1A"/>
    <w:rsid w:val="00F36ABF"/>
    <w:rsid w:val="00F36E59"/>
    <w:rsid w:val="00F372E1"/>
    <w:rsid w:val="00F37693"/>
    <w:rsid w:val="00F377B7"/>
    <w:rsid w:val="00F37936"/>
    <w:rsid w:val="00F37C0C"/>
    <w:rsid w:val="00F40002"/>
    <w:rsid w:val="00F40029"/>
    <w:rsid w:val="00F4030B"/>
    <w:rsid w:val="00F403FB"/>
    <w:rsid w:val="00F406FD"/>
    <w:rsid w:val="00F40B0E"/>
    <w:rsid w:val="00F41143"/>
    <w:rsid w:val="00F4128D"/>
    <w:rsid w:val="00F412E6"/>
    <w:rsid w:val="00F4133E"/>
    <w:rsid w:val="00F41894"/>
    <w:rsid w:val="00F41900"/>
    <w:rsid w:val="00F41A21"/>
    <w:rsid w:val="00F41AA4"/>
    <w:rsid w:val="00F41FA1"/>
    <w:rsid w:val="00F42479"/>
    <w:rsid w:val="00F424E8"/>
    <w:rsid w:val="00F42B58"/>
    <w:rsid w:val="00F42CA9"/>
    <w:rsid w:val="00F43202"/>
    <w:rsid w:val="00F437FF"/>
    <w:rsid w:val="00F43819"/>
    <w:rsid w:val="00F43C04"/>
    <w:rsid w:val="00F43D23"/>
    <w:rsid w:val="00F448A2"/>
    <w:rsid w:val="00F44A11"/>
    <w:rsid w:val="00F44DC7"/>
    <w:rsid w:val="00F44F63"/>
    <w:rsid w:val="00F44F93"/>
    <w:rsid w:val="00F45202"/>
    <w:rsid w:val="00F4541B"/>
    <w:rsid w:val="00F45B22"/>
    <w:rsid w:val="00F45D6B"/>
    <w:rsid w:val="00F47132"/>
    <w:rsid w:val="00F476E0"/>
    <w:rsid w:val="00F478BA"/>
    <w:rsid w:val="00F47B7F"/>
    <w:rsid w:val="00F47C0B"/>
    <w:rsid w:val="00F47DD2"/>
    <w:rsid w:val="00F50118"/>
    <w:rsid w:val="00F5018E"/>
    <w:rsid w:val="00F50495"/>
    <w:rsid w:val="00F5087A"/>
    <w:rsid w:val="00F50F87"/>
    <w:rsid w:val="00F517D1"/>
    <w:rsid w:val="00F51972"/>
    <w:rsid w:val="00F51AE0"/>
    <w:rsid w:val="00F51AFD"/>
    <w:rsid w:val="00F51BB3"/>
    <w:rsid w:val="00F51ECF"/>
    <w:rsid w:val="00F51F16"/>
    <w:rsid w:val="00F52099"/>
    <w:rsid w:val="00F52149"/>
    <w:rsid w:val="00F5235C"/>
    <w:rsid w:val="00F52771"/>
    <w:rsid w:val="00F527AB"/>
    <w:rsid w:val="00F527EB"/>
    <w:rsid w:val="00F52BD0"/>
    <w:rsid w:val="00F52E9D"/>
    <w:rsid w:val="00F537A0"/>
    <w:rsid w:val="00F53802"/>
    <w:rsid w:val="00F53D4D"/>
    <w:rsid w:val="00F53D51"/>
    <w:rsid w:val="00F5429E"/>
    <w:rsid w:val="00F54601"/>
    <w:rsid w:val="00F54D73"/>
    <w:rsid w:val="00F54E96"/>
    <w:rsid w:val="00F558A1"/>
    <w:rsid w:val="00F55B96"/>
    <w:rsid w:val="00F56006"/>
    <w:rsid w:val="00F569D9"/>
    <w:rsid w:val="00F56D43"/>
    <w:rsid w:val="00F56E57"/>
    <w:rsid w:val="00F57380"/>
    <w:rsid w:val="00F57746"/>
    <w:rsid w:val="00F57957"/>
    <w:rsid w:val="00F57A74"/>
    <w:rsid w:val="00F605C1"/>
    <w:rsid w:val="00F605EB"/>
    <w:rsid w:val="00F6075A"/>
    <w:rsid w:val="00F609C6"/>
    <w:rsid w:val="00F60DA4"/>
    <w:rsid w:val="00F60F5E"/>
    <w:rsid w:val="00F610B2"/>
    <w:rsid w:val="00F61147"/>
    <w:rsid w:val="00F61567"/>
    <w:rsid w:val="00F61646"/>
    <w:rsid w:val="00F619C2"/>
    <w:rsid w:val="00F61AE5"/>
    <w:rsid w:val="00F61E21"/>
    <w:rsid w:val="00F626E6"/>
    <w:rsid w:val="00F632A9"/>
    <w:rsid w:val="00F63C9E"/>
    <w:rsid w:val="00F640E5"/>
    <w:rsid w:val="00F64334"/>
    <w:rsid w:val="00F64411"/>
    <w:rsid w:val="00F64890"/>
    <w:rsid w:val="00F64FFE"/>
    <w:rsid w:val="00F6511A"/>
    <w:rsid w:val="00F6536C"/>
    <w:rsid w:val="00F65507"/>
    <w:rsid w:val="00F65914"/>
    <w:rsid w:val="00F65A52"/>
    <w:rsid w:val="00F65B1F"/>
    <w:rsid w:val="00F6613B"/>
    <w:rsid w:val="00F662C0"/>
    <w:rsid w:val="00F66716"/>
    <w:rsid w:val="00F66965"/>
    <w:rsid w:val="00F669F4"/>
    <w:rsid w:val="00F66F52"/>
    <w:rsid w:val="00F67196"/>
    <w:rsid w:val="00F6724D"/>
    <w:rsid w:val="00F67538"/>
    <w:rsid w:val="00F67897"/>
    <w:rsid w:val="00F702A5"/>
    <w:rsid w:val="00F70D1B"/>
    <w:rsid w:val="00F70E4E"/>
    <w:rsid w:val="00F71392"/>
    <w:rsid w:val="00F714B4"/>
    <w:rsid w:val="00F71634"/>
    <w:rsid w:val="00F71D2E"/>
    <w:rsid w:val="00F71D9F"/>
    <w:rsid w:val="00F71F0C"/>
    <w:rsid w:val="00F71FE9"/>
    <w:rsid w:val="00F7204D"/>
    <w:rsid w:val="00F722C2"/>
    <w:rsid w:val="00F72325"/>
    <w:rsid w:val="00F72551"/>
    <w:rsid w:val="00F72798"/>
    <w:rsid w:val="00F72BBF"/>
    <w:rsid w:val="00F73063"/>
    <w:rsid w:val="00F7329A"/>
    <w:rsid w:val="00F73975"/>
    <w:rsid w:val="00F73B5F"/>
    <w:rsid w:val="00F73C17"/>
    <w:rsid w:val="00F740C7"/>
    <w:rsid w:val="00F747B5"/>
    <w:rsid w:val="00F7499D"/>
    <w:rsid w:val="00F74C83"/>
    <w:rsid w:val="00F74DCE"/>
    <w:rsid w:val="00F752A4"/>
    <w:rsid w:val="00F753C0"/>
    <w:rsid w:val="00F7572D"/>
    <w:rsid w:val="00F7595A"/>
    <w:rsid w:val="00F759A5"/>
    <w:rsid w:val="00F75C92"/>
    <w:rsid w:val="00F75FED"/>
    <w:rsid w:val="00F76207"/>
    <w:rsid w:val="00F768FA"/>
    <w:rsid w:val="00F76A58"/>
    <w:rsid w:val="00F76E34"/>
    <w:rsid w:val="00F77143"/>
    <w:rsid w:val="00F7740B"/>
    <w:rsid w:val="00F77463"/>
    <w:rsid w:val="00F77E68"/>
    <w:rsid w:val="00F77F05"/>
    <w:rsid w:val="00F8035C"/>
    <w:rsid w:val="00F80367"/>
    <w:rsid w:val="00F804AA"/>
    <w:rsid w:val="00F80526"/>
    <w:rsid w:val="00F80706"/>
    <w:rsid w:val="00F80B40"/>
    <w:rsid w:val="00F81000"/>
    <w:rsid w:val="00F81121"/>
    <w:rsid w:val="00F81196"/>
    <w:rsid w:val="00F81231"/>
    <w:rsid w:val="00F813A9"/>
    <w:rsid w:val="00F8179D"/>
    <w:rsid w:val="00F81848"/>
    <w:rsid w:val="00F81DEC"/>
    <w:rsid w:val="00F81F64"/>
    <w:rsid w:val="00F821F9"/>
    <w:rsid w:val="00F8289A"/>
    <w:rsid w:val="00F82970"/>
    <w:rsid w:val="00F82A08"/>
    <w:rsid w:val="00F82A54"/>
    <w:rsid w:val="00F82B68"/>
    <w:rsid w:val="00F82B71"/>
    <w:rsid w:val="00F83066"/>
    <w:rsid w:val="00F831EF"/>
    <w:rsid w:val="00F834B0"/>
    <w:rsid w:val="00F834EB"/>
    <w:rsid w:val="00F83B94"/>
    <w:rsid w:val="00F84A30"/>
    <w:rsid w:val="00F84ECC"/>
    <w:rsid w:val="00F85501"/>
    <w:rsid w:val="00F8578D"/>
    <w:rsid w:val="00F85E2F"/>
    <w:rsid w:val="00F85F7A"/>
    <w:rsid w:val="00F867DA"/>
    <w:rsid w:val="00F86A11"/>
    <w:rsid w:val="00F86FAB"/>
    <w:rsid w:val="00F87123"/>
    <w:rsid w:val="00F876FE"/>
    <w:rsid w:val="00F87AF4"/>
    <w:rsid w:val="00F87FEA"/>
    <w:rsid w:val="00F90499"/>
    <w:rsid w:val="00F90633"/>
    <w:rsid w:val="00F9085A"/>
    <w:rsid w:val="00F90C8F"/>
    <w:rsid w:val="00F911BE"/>
    <w:rsid w:val="00F91329"/>
    <w:rsid w:val="00F9196E"/>
    <w:rsid w:val="00F91A54"/>
    <w:rsid w:val="00F91E85"/>
    <w:rsid w:val="00F9214F"/>
    <w:rsid w:val="00F923A2"/>
    <w:rsid w:val="00F923FD"/>
    <w:rsid w:val="00F92868"/>
    <w:rsid w:val="00F929EB"/>
    <w:rsid w:val="00F92E8A"/>
    <w:rsid w:val="00F930CD"/>
    <w:rsid w:val="00F934B4"/>
    <w:rsid w:val="00F939BE"/>
    <w:rsid w:val="00F93C5C"/>
    <w:rsid w:val="00F9451A"/>
    <w:rsid w:val="00F9453D"/>
    <w:rsid w:val="00F9455C"/>
    <w:rsid w:val="00F94EBF"/>
    <w:rsid w:val="00F9526F"/>
    <w:rsid w:val="00F95442"/>
    <w:rsid w:val="00F95868"/>
    <w:rsid w:val="00F95F0A"/>
    <w:rsid w:val="00F95F8A"/>
    <w:rsid w:val="00F960F2"/>
    <w:rsid w:val="00F96349"/>
    <w:rsid w:val="00F97175"/>
    <w:rsid w:val="00F9763C"/>
    <w:rsid w:val="00F97C9C"/>
    <w:rsid w:val="00F97FEF"/>
    <w:rsid w:val="00FA00A1"/>
    <w:rsid w:val="00FA0329"/>
    <w:rsid w:val="00FA03E2"/>
    <w:rsid w:val="00FA05AA"/>
    <w:rsid w:val="00FA0859"/>
    <w:rsid w:val="00FA09F0"/>
    <w:rsid w:val="00FA0C35"/>
    <w:rsid w:val="00FA10C2"/>
    <w:rsid w:val="00FA1676"/>
    <w:rsid w:val="00FA17F8"/>
    <w:rsid w:val="00FA1D38"/>
    <w:rsid w:val="00FA2041"/>
    <w:rsid w:val="00FA24EE"/>
    <w:rsid w:val="00FA2AC1"/>
    <w:rsid w:val="00FA2BA5"/>
    <w:rsid w:val="00FA2C5E"/>
    <w:rsid w:val="00FA2EB8"/>
    <w:rsid w:val="00FA34C4"/>
    <w:rsid w:val="00FA35D1"/>
    <w:rsid w:val="00FA3C6D"/>
    <w:rsid w:val="00FA3DD3"/>
    <w:rsid w:val="00FA4E07"/>
    <w:rsid w:val="00FA4EE6"/>
    <w:rsid w:val="00FA5049"/>
    <w:rsid w:val="00FA5692"/>
    <w:rsid w:val="00FA5D88"/>
    <w:rsid w:val="00FA5EC2"/>
    <w:rsid w:val="00FA5FCB"/>
    <w:rsid w:val="00FA60CD"/>
    <w:rsid w:val="00FA63C9"/>
    <w:rsid w:val="00FA6592"/>
    <w:rsid w:val="00FA664A"/>
    <w:rsid w:val="00FA6AD8"/>
    <w:rsid w:val="00FA6C77"/>
    <w:rsid w:val="00FA6E47"/>
    <w:rsid w:val="00FA6FB4"/>
    <w:rsid w:val="00FA707A"/>
    <w:rsid w:val="00FA74DD"/>
    <w:rsid w:val="00FA7936"/>
    <w:rsid w:val="00FA7E2C"/>
    <w:rsid w:val="00FB0267"/>
    <w:rsid w:val="00FB09AF"/>
    <w:rsid w:val="00FB0AF9"/>
    <w:rsid w:val="00FB0CE8"/>
    <w:rsid w:val="00FB0F46"/>
    <w:rsid w:val="00FB13DC"/>
    <w:rsid w:val="00FB1633"/>
    <w:rsid w:val="00FB194E"/>
    <w:rsid w:val="00FB1A36"/>
    <w:rsid w:val="00FB1F23"/>
    <w:rsid w:val="00FB254A"/>
    <w:rsid w:val="00FB25A3"/>
    <w:rsid w:val="00FB2865"/>
    <w:rsid w:val="00FB2A7D"/>
    <w:rsid w:val="00FB2B6C"/>
    <w:rsid w:val="00FB2E61"/>
    <w:rsid w:val="00FB38D0"/>
    <w:rsid w:val="00FB46C9"/>
    <w:rsid w:val="00FB473C"/>
    <w:rsid w:val="00FB4A24"/>
    <w:rsid w:val="00FB4D21"/>
    <w:rsid w:val="00FB4F32"/>
    <w:rsid w:val="00FB501A"/>
    <w:rsid w:val="00FB51CA"/>
    <w:rsid w:val="00FB5275"/>
    <w:rsid w:val="00FB56AB"/>
    <w:rsid w:val="00FB58CD"/>
    <w:rsid w:val="00FB5B8F"/>
    <w:rsid w:val="00FB5CF4"/>
    <w:rsid w:val="00FB5D98"/>
    <w:rsid w:val="00FB6AB0"/>
    <w:rsid w:val="00FB6ABC"/>
    <w:rsid w:val="00FB6F8A"/>
    <w:rsid w:val="00FB7565"/>
    <w:rsid w:val="00FB7734"/>
    <w:rsid w:val="00FB7824"/>
    <w:rsid w:val="00FB7AD0"/>
    <w:rsid w:val="00FB7D43"/>
    <w:rsid w:val="00FC0212"/>
    <w:rsid w:val="00FC10FC"/>
    <w:rsid w:val="00FC12FE"/>
    <w:rsid w:val="00FC130D"/>
    <w:rsid w:val="00FC143D"/>
    <w:rsid w:val="00FC1499"/>
    <w:rsid w:val="00FC17C0"/>
    <w:rsid w:val="00FC1833"/>
    <w:rsid w:val="00FC1B8B"/>
    <w:rsid w:val="00FC20CC"/>
    <w:rsid w:val="00FC2750"/>
    <w:rsid w:val="00FC2783"/>
    <w:rsid w:val="00FC295F"/>
    <w:rsid w:val="00FC2D86"/>
    <w:rsid w:val="00FC3844"/>
    <w:rsid w:val="00FC393A"/>
    <w:rsid w:val="00FC3E06"/>
    <w:rsid w:val="00FC3F77"/>
    <w:rsid w:val="00FC4099"/>
    <w:rsid w:val="00FC4358"/>
    <w:rsid w:val="00FC4919"/>
    <w:rsid w:val="00FC4C5B"/>
    <w:rsid w:val="00FC576A"/>
    <w:rsid w:val="00FC5796"/>
    <w:rsid w:val="00FC5CEB"/>
    <w:rsid w:val="00FC5DB0"/>
    <w:rsid w:val="00FC6073"/>
    <w:rsid w:val="00FC65BD"/>
    <w:rsid w:val="00FC68CC"/>
    <w:rsid w:val="00FC6CA7"/>
    <w:rsid w:val="00FC6D5C"/>
    <w:rsid w:val="00FC7C97"/>
    <w:rsid w:val="00FC7E1F"/>
    <w:rsid w:val="00FD091A"/>
    <w:rsid w:val="00FD0C13"/>
    <w:rsid w:val="00FD0FE4"/>
    <w:rsid w:val="00FD123C"/>
    <w:rsid w:val="00FD1266"/>
    <w:rsid w:val="00FD172D"/>
    <w:rsid w:val="00FD190E"/>
    <w:rsid w:val="00FD1E06"/>
    <w:rsid w:val="00FD1F6F"/>
    <w:rsid w:val="00FD2536"/>
    <w:rsid w:val="00FD25B8"/>
    <w:rsid w:val="00FD2BB9"/>
    <w:rsid w:val="00FD2C4D"/>
    <w:rsid w:val="00FD2F01"/>
    <w:rsid w:val="00FD3682"/>
    <w:rsid w:val="00FD3B71"/>
    <w:rsid w:val="00FD40D7"/>
    <w:rsid w:val="00FD499F"/>
    <w:rsid w:val="00FD4C38"/>
    <w:rsid w:val="00FD4D3A"/>
    <w:rsid w:val="00FD4D88"/>
    <w:rsid w:val="00FD4E83"/>
    <w:rsid w:val="00FD4E9D"/>
    <w:rsid w:val="00FD51DA"/>
    <w:rsid w:val="00FD5742"/>
    <w:rsid w:val="00FD5798"/>
    <w:rsid w:val="00FD57DC"/>
    <w:rsid w:val="00FD59B9"/>
    <w:rsid w:val="00FD6281"/>
    <w:rsid w:val="00FD62EB"/>
    <w:rsid w:val="00FD632F"/>
    <w:rsid w:val="00FD6628"/>
    <w:rsid w:val="00FD700B"/>
    <w:rsid w:val="00FD70C6"/>
    <w:rsid w:val="00FD7610"/>
    <w:rsid w:val="00FD7B71"/>
    <w:rsid w:val="00FE0021"/>
    <w:rsid w:val="00FE11CB"/>
    <w:rsid w:val="00FE1595"/>
    <w:rsid w:val="00FE1630"/>
    <w:rsid w:val="00FE1BEC"/>
    <w:rsid w:val="00FE1EE7"/>
    <w:rsid w:val="00FE256B"/>
    <w:rsid w:val="00FE2906"/>
    <w:rsid w:val="00FE2AB3"/>
    <w:rsid w:val="00FE2E42"/>
    <w:rsid w:val="00FE2EEE"/>
    <w:rsid w:val="00FE2F5A"/>
    <w:rsid w:val="00FE33D3"/>
    <w:rsid w:val="00FE37A9"/>
    <w:rsid w:val="00FE37BD"/>
    <w:rsid w:val="00FE3DCC"/>
    <w:rsid w:val="00FE43BC"/>
    <w:rsid w:val="00FE44A0"/>
    <w:rsid w:val="00FE48AD"/>
    <w:rsid w:val="00FE4D8C"/>
    <w:rsid w:val="00FE4FBA"/>
    <w:rsid w:val="00FE50C8"/>
    <w:rsid w:val="00FE59ED"/>
    <w:rsid w:val="00FE61A0"/>
    <w:rsid w:val="00FE6882"/>
    <w:rsid w:val="00FE6B3D"/>
    <w:rsid w:val="00FE77B4"/>
    <w:rsid w:val="00FE7CD6"/>
    <w:rsid w:val="00FE7E0D"/>
    <w:rsid w:val="00FF0600"/>
    <w:rsid w:val="00FF068B"/>
    <w:rsid w:val="00FF06C1"/>
    <w:rsid w:val="00FF06C7"/>
    <w:rsid w:val="00FF08A3"/>
    <w:rsid w:val="00FF0A91"/>
    <w:rsid w:val="00FF0DB1"/>
    <w:rsid w:val="00FF0DB2"/>
    <w:rsid w:val="00FF1293"/>
    <w:rsid w:val="00FF1549"/>
    <w:rsid w:val="00FF1646"/>
    <w:rsid w:val="00FF167C"/>
    <w:rsid w:val="00FF1C40"/>
    <w:rsid w:val="00FF1D07"/>
    <w:rsid w:val="00FF1D75"/>
    <w:rsid w:val="00FF1F25"/>
    <w:rsid w:val="00FF22A5"/>
    <w:rsid w:val="00FF25AF"/>
    <w:rsid w:val="00FF2640"/>
    <w:rsid w:val="00FF2F91"/>
    <w:rsid w:val="00FF3257"/>
    <w:rsid w:val="00FF333C"/>
    <w:rsid w:val="00FF34A7"/>
    <w:rsid w:val="00FF36C1"/>
    <w:rsid w:val="00FF37BF"/>
    <w:rsid w:val="00FF3847"/>
    <w:rsid w:val="00FF39A4"/>
    <w:rsid w:val="00FF3A4A"/>
    <w:rsid w:val="00FF409A"/>
    <w:rsid w:val="00FF42EA"/>
    <w:rsid w:val="00FF4368"/>
    <w:rsid w:val="00FF4929"/>
    <w:rsid w:val="00FF4F96"/>
    <w:rsid w:val="00FF5486"/>
    <w:rsid w:val="00FF5674"/>
    <w:rsid w:val="00FF621B"/>
    <w:rsid w:val="00FF6359"/>
    <w:rsid w:val="00FF646D"/>
    <w:rsid w:val="00FF6672"/>
    <w:rsid w:val="00FF6696"/>
    <w:rsid w:val="00FF6867"/>
    <w:rsid w:val="00FF7177"/>
    <w:rsid w:val="00FF7383"/>
    <w:rsid w:val="00FF799B"/>
    <w:rsid w:val="00FF7B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2796"/>
  <w15:chartTrackingRefBased/>
  <w15:docId w15:val="{9C74DF32-5DEB-4E78-8B0A-5AABA35D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D7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304EB0"/>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B6AAF"/>
    <w:pPr>
      <w:ind w:left="720"/>
      <w:contextualSpacing/>
    </w:pPr>
  </w:style>
  <w:style w:type="character" w:styleId="Hperlink">
    <w:name w:val="Hyperlink"/>
    <w:basedOn w:val="Liguvaikefont"/>
    <w:uiPriority w:val="99"/>
    <w:unhideWhenUsed/>
    <w:rsid w:val="003627B5"/>
    <w:rPr>
      <w:color w:val="0563C1" w:themeColor="hyperlink"/>
      <w:u w:val="single"/>
    </w:rPr>
  </w:style>
  <w:style w:type="paragraph" w:styleId="Jutumullitekst">
    <w:name w:val="Balloon Text"/>
    <w:basedOn w:val="Normaallaad"/>
    <w:link w:val="JutumullitekstMrk"/>
    <w:uiPriority w:val="99"/>
    <w:semiHidden/>
    <w:unhideWhenUsed/>
    <w:rsid w:val="0018799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87995"/>
    <w:rPr>
      <w:rFonts w:ascii="Segoe UI" w:hAnsi="Segoe UI" w:cs="Segoe UI"/>
      <w:sz w:val="18"/>
      <w:szCs w:val="18"/>
    </w:rPr>
  </w:style>
  <w:style w:type="paragraph" w:styleId="Allmrkusetekst">
    <w:name w:val="footnote text"/>
    <w:basedOn w:val="Normaallaad"/>
    <w:link w:val="AllmrkusetekstMrk"/>
    <w:uiPriority w:val="99"/>
    <w:semiHidden/>
    <w:unhideWhenUsed/>
    <w:rsid w:val="00F125C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125C9"/>
    <w:rPr>
      <w:sz w:val="20"/>
      <w:szCs w:val="20"/>
    </w:rPr>
  </w:style>
  <w:style w:type="character" w:styleId="Allmrkuseviide">
    <w:name w:val="footnote reference"/>
    <w:basedOn w:val="Liguvaikefont"/>
    <w:uiPriority w:val="99"/>
    <w:semiHidden/>
    <w:unhideWhenUsed/>
    <w:rsid w:val="00F125C9"/>
    <w:rPr>
      <w:vertAlign w:val="superscript"/>
    </w:rPr>
  </w:style>
  <w:style w:type="paragraph" w:styleId="Pis">
    <w:name w:val="header"/>
    <w:basedOn w:val="Normaallaad"/>
    <w:link w:val="PisMrk"/>
    <w:uiPriority w:val="99"/>
    <w:unhideWhenUsed/>
    <w:rsid w:val="00902C7E"/>
    <w:pPr>
      <w:tabs>
        <w:tab w:val="center" w:pos="4536"/>
        <w:tab w:val="right" w:pos="9072"/>
      </w:tabs>
      <w:spacing w:after="0" w:line="240" w:lineRule="auto"/>
    </w:pPr>
  </w:style>
  <w:style w:type="character" w:customStyle="1" w:styleId="PisMrk">
    <w:name w:val="Päis Märk"/>
    <w:basedOn w:val="Liguvaikefont"/>
    <w:link w:val="Pis"/>
    <w:uiPriority w:val="99"/>
    <w:rsid w:val="00902C7E"/>
  </w:style>
  <w:style w:type="paragraph" w:styleId="Jalus">
    <w:name w:val="footer"/>
    <w:basedOn w:val="Normaallaad"/>
    <w:link w:val="JalusMrk"/>
    <w:uiPriority w:val="99"/>
    <w:unhideWhenUsed/>
    <w:rsid w:val="00902C7E"/>
    <w:pPr>
      <w:tabs>
        <w:tab w:val="center" w:pos="4536"/>
        <w:tab w:val="right" w:pos="9072"/>
      </w:tabs>
      <w:spacing w:after="0" w:line="240" w:lineRule="auto"/>
    </w:pPr>
  </w:style>
  <w:style w:type="character" w:customStyle="1" w:styleId="JalusMrk">
    <w:name w:val="Jalus Märk"/>
    <w:basedOn w:val="Liguvaikefont"/>
    <w:link w:val="Jalus"/>
    <w:uiPriority w:val="99"/>
    <w:rsid w:val="00902C7E"/>
  </w:style>
  <w:style w:type="character" w:styleId="Kommentaariviide">
    <w:name w:val="annotation reference"/>
    <w:basedOn w:val="Liguvaikefont"/>
    <w:uiPriority w:val="99"/>
    <w:semiHidden/>
    <w:unhideWhenUsed/>
    <w:rsid w:val="00CB59EE"/>
    <w:rPr>
      <w:sz w:val="16"/>
      <w:szCs w:val="16"/>
    </w:rPr>
  </w:style>
  <w:style w:type="paragraph" w:styleId="Kommentaaritekst">
    <w:name w:val="annotation text"/>
    <w:basedOn w:val="Normaallaad"/>
    <w:link w:val="KommentaaritekstMrk"/>
    <w:uiPriority w:val="99"/>
    <w:unhideWhenUsed/>
    <w:rsid w:val="00CB59EE"/>
    <w:pPr>
      <w:spacing w:line="240" w:lineRule="auto"/>
    </w:pPr>
    <w:rPr>
      <w:sz w:val="20"/>
      <w:szCs w:val="20"/>
    </w:rPr>
  </w:style>
  <w:style w:type="character" w:customStyle="1" w:styleId="KommentaaritekstMrk">
    <w:name w:val="Kommentaari tekst Märk"/>
    <w:basedOn w:val="Liguvaikefont"/>
    <w:link w:val="Kommentaaritekst"/>
    <w:uiPriority w:val="99"/>
    <w:rsid w:val="00CB59EE"/>
    <w:rPr>
      <w:sz w:val="20"/>
      <w:szCs w:val="20"/>
    </w:rPr>
  </w:style>
  <w:style w:type="paragraph" w:styleId="Kommentaariteema">
    <w:name w:val="annotation subject"/>
    <w:basedOn w:val="Kommentaaritekst"/>
    <w:next w:val="Kommentaaritekst"/>
    <w:link w:val="KommentaariteemaMrk"/>
    <w:uiPriority w:val="99"/>
    <w:semiHidden/>
    <w:unhideWhenUsed/>
    <w:rsid w:val="00CB59EE"/>
    <w:rPr>
      <w:b/>
      <w:bCs/>
    </w:rPr>
  </w:style>
  <w:style w:type="character" w:customStyle="1" w:styleId="KommentaariteemaMrk">
    <w:name w:val="Kommentaari teema Märk"/>
    <w:basedOn w:val="KommentaaritekstMrk"/>
    <w:link w:val="Kommentaariteema"/>
    <w:uiPriority w:val="99"/>
    <w:semiHidden/>
    <w:rsid w:val="00CB59EE"/>
    <w:rPr>
      <w:b/>
      <w:bCs/>
      <w:sz w:val="20"/>
      <w:szCs w:val="20"/>
    </w:rPr>
  </w:style>
  <w:style w:type="paragraph" w:styleId="Redaktsioon">
    <w:name w:val="Revision"/>
    <w:hidden/>
    <w:uiPriority w:val="99"/>
    <w:semiHidden/>
    <w:rsid w:val="00140034"/>
    <w:pPr>
      <w:spacing w:after="0" w:line="240" w:lineRule="auto"/>
    </w:pPr>
  </w:style>
  <w:style w:type="character" w:customStyle="1" w:styleId="Pealkiri3Mrk">
    <w:name w:val="Pealkiri 3 Märk"/>
    <w:basedOn w:val="Liguvaikefont"/>
    <w:link w:val="Pealkiri3"/>
    <w:uiPriority w:val="9"/>
    <w:rsid w:val="00304EB0"/>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304EB0"/>
    <w:rPr>
      <w:b/>
      <w:bCs/>
    </w:rPr>
  </w:style>
  <w:style w:type="paragraph" w:styleId="Normaallaadveeb">
    <w:name w:val="Normal (Web)"/>
    <w:basedOn w:val="Normaallaad"/>
    <w:uiPriority w:val="99"/>
    <w:unhideWhenUsed/>
    <w:rsid w:val="00304EB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596A53"/>
    <w:rPr>
      <w:color w:val="605E5C"/>
      <w:shd w:val="clear" w:color="auto" w:fill="E1DFDD"/>
    </w:rPr>
  </w:style>
  <w:style w:type="character" w:styleId="Klastatudhperlink">
    <w:name w:val="FollowedHyperlink"/>
    <w:basedOn w:val="Liguvaikefont"/>
    <w:uiPriority w:val="99"/>
    <w:semiHidden/>
    <w:unhideWhenUsed/>
    <w:rsid w:val="004B692C"/>
    <w:rPr>
      <w:color w:val="954F72" w:themeColor="followedHyperlink"/>
      <w:u w:val="single"/>
    </w:rPr>
  </w:style>
  <w:style w:type="table" w:styleId="Kontuurtabel">
    <w:name w:val="Table Grid"/>
    <w:basedOn w:val="Normaaltabel"/>
    <w:uiPriority w:val="39"/>
    <w:rsid w:val="00C64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CD746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7486">
      <w:bodyDiv w:val="1"/>
      <w:marLeft w:val="0"/>
      <w:marRight w:val="0"/>
      <w:marTop w:val="0"/>
      <w:marBottom w:val="0"/>
      <w:divBdr>
        <w:top w:val="none" w:sz="0" w:space="0" w:color="auto"/>
        <w:left w:val="none" w:sz="0" w:space="0" w:color="auto"/>
        <w:bottom w:val="none" w:sz="0" w:space="0" w:color="auto"/>
        <w:right w:val="none" w:sz="0" w:space="0" w:color="auto"/>
      </w:divBdr>
    </w:div>
    <w:div w:id="102115309">
      <w:bodyDiv w:val="1"/>
      <w:marLeft w:val="0"/>
      <w:marRight w:val="0"/>
      <w:marTop w:val="0"/>
      <w:marBottom w:val="0"/>
      <w:divBdr>
        <w:top w:val="none" w:sz="0" w:space="0" w:color="auto"/>
        <w:left w:val="none" w:sz="0" w:space="0" w:color="auto"/>
        <w:bottom w:val="none" w:sz="0" w:space="0" w:color="auto"/>
        <w:right w:val="none" w:sz="0" w:space="0" w:color="auto"/>
      </w:divBdr>
    </w:div>
    <w:div w:id="301925847">
      <w:bodyDiv w:val="1"/>
      <w:marLeft w:val="0"/>
      <w:marRight w:val="0"/>
      <w:marTop w:val="0"/>
      <w:marBottom w:val="0"/>
      <w:divBdr>
        <w:top w:val="none" w:sz="0" w:space="0" w:color="auto"/>
        <w:left w:val="none" w:sz="0" w:space="0" w:color="auto"/>
        <w:bottom w:val="none" w:sz="0" w:space="0" w:color="auto"/>
        <w:right w:val="none" w:sz="0" w:space="0" w:color="auto"/>
      </w:divBdr>
    </w:div>
    <w:div w:id="343018512">
      <w:bodyDiv w:val="1"/>
      <w:marLeft w:val="0"/>
      <w:marRight w:val="0"/>
      <w:marTop w:val="0"/>
      <w:marBottom w:val="0"/>
      <w:divBdr>
        <w:top w:val="none" w:sz="0" w:space="0" w:color="auto"/>
        <w:left w:val="none" w:sz="0" w:space="0" w:color="auto"/>
        <w:bottom w:val="none" w:sz="0" w:space="0" w:color="auto"/>
        <w:right w:val="none" w:sz="0" w:space="0" w:color="auto"/>
      </w:divBdr>
    </w:div>
    <w:div w:id="379520500">
      <w:bodyDiv w:val="1"/>
      <w:marLeft w:val="0"/>
      <w:marRight w:val="0"/>
      <w:marTop w:val="0"/>
      <w:marBottom w:val="0"/>
      <w:divBdr>
        <w:top w:val="none" w:sz="0" w:space="0" w:color="auto"/>
        <w:left w:val="none" w:sz="0" w:space="0" w:color="auto"/>
        <w:bottom w:val="none" w:sz="0" w:space="0" w:color="auto"/>
        <w:right w:val="none" w:sz="0" w:space="0" w:color="auto"/>
      </w:divBdr>
    </w:div>
    <w:div w:id="395008829">
      <w:bodyDiv w:val="1"/>
      <w:marLeft w:val="0"/>
      <w:marRight w:val="0"/>
      <w:marTop w:val="0"/>
      <w:marBottom w:val="0"/>
      <w:divBdr>
        <w:top w:val="none" w:sz="0" w:space="0" w:color="auto"/>
        <w:left w:val="none" w:sz="0" w:space="0" w:color="auto"/>
        <w:bottom w:val="none" w:sz="0" w:space="0" w:color="auto"/>
        <w:right w:val="none" w:sz="0" w:space="0" w:color="auto"/>
      </w:divBdr>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83558507">
      <w:bodyDiv w:val="1"/>
      <w:marLeft w:val="0"/>
      <w:marRight w:val="0"/>
      <w:marTop w:val="0"/>
      <w:marBottom w:val="0"/>
      <w:divBdr>
        <w:top w:val="none" w:sz="0" w:space="0" w:color="auto"/>
        <w:left w:val="none" w:sz="0" w:space="0" w:color="auto"/>
        <w:bottom w:val="none" w:sz="0" w:space="0" w:color="auto"/>
        <w:right w:val="none" w:sz="0" w:space="0" w:color="auto"/>
      </w:divBdr>
    </w:div>
    <w:div w:id="703481437">
      <w:bodyDiv w:val="1"/>
      <w:marLeft w:val="0"/>
      <w:marRight w:val="0"/>
      <w:marTop w:val="0"/>
      <w:marBottom w:val="0"/>
      <w:divBdr>
        <w:top w:val="none" w:sz="0" w:space="0" w:color="auto"/>
        <w:left w:val="none" w:sz="0" w:space="0" w:color="auto"/>
        <w:bottom w:val="none" w:sz="0" w:space="0" w:color="auto"/>
        <w:right w:val="none" w:sz="0" w:space="0" w:color="auto"/>
      </w:divBdr>
    </w:div>
    <w:div w:id="718939042">
      <w:bodyDiv w:val="1"/>
      <w:marLeft w:val="0"/>
      <w:marRight w:val="0"/>
      <w:marTop w:val="0"/>
      <w:marBottom w:val="0"/>
      <w:divBdr>
        <w:top w:val="none" w:sz="0" w:space="0" w:color="auto"/>
        <w:left w:val="none" w:sz="0" w:space="0" w:color="auto"/>
        <w:bottom w:val="none" w:sz="0" w:space="0" w:color="auto"/>
        <w:right w:val="none" w:sz="0" w:space="0" w:color="auto"/>
      </w:divBdr>
    </w:div>
    <w:div w:id="811363076">
      <w:bodyDiv w:val="1"/>
      <w:marLeft w:val="0"/>
      <w:marRight w:val="0"/>
      <w:marTop w:val="0"/>
      <w:marBottom w:val="0"/>
      <w:divBdr>
        <w:top w:val="none" w:sz="0" w:space="0" w:color="auto"/>
        <w:left w:val="none" w:sz="0" w:space="0" w:color="auto"/>
        <w:bottom w:val="none" w:sz="0" w:space="0" w:color="auto"/>
        <w:right w:val="none" w:sz="0" w:space="0" w:color="auto"/>
      </w:divBdr>
    </w:div>
    <w:div w:id="955021300">
      <w:bodyDiv w:val="1"/>
      <w:marLeft w:val="0"/>
      <w:marRight w:val="0"/>
      <w:marTop w:val="0"/>
      <w:marBottom w:val="0"/>
      <w:divBdr>
        <w:top w:val="none" w:sz="0" w:space="0" w:color="auto"/>
        <w:left w:val="none" w:sz="0" w:space="0" w:color="auto"/>
        <w:bottom w:val="none" w:sz="0" w:space="0" w:color="auto"/>
        <w:right w:val="none" w:sz="0" w:space="0" w:color="auto"/>
      </w:divBdr>
    </w:div>
    <w:div w:id="996763403">
      <w:bodyDiv w:val="1"/>
      <w:marLeft w:val="0"/>
      <w:marRight w:val="0"/>
      <w:marTop w:val="0"/>
      <w:marBottom w:val="0"/>
      <w:divBdr>
        <w:top w:val="none" w:sz="0" w:space="0" w:color="auto"/>
        <w:left w:val="none" w:sz="0" w:space="0" w:color="auto"/>
        <w:bottom w:val="none" w:sz="0" w:space="0" w:color="auto"/>
        <w:right w:val="none" w:sz="0" w:space="0" w:color="auto"/>
      </w:divBdr>
    </w:div>
    <w:div w:id="1085766529">
      <w:bodyDiv w:val="1"/>
      <w:marLeft w:val="0"/>
      <w:marRight w:val="0"/>
      <w:marTop w:val="0"/>
      <w:marBottom w:val="0"/>
      <w:divBdr>
        <w:top w:val="none" w:sz="0" w:space="0" w:color="auto"/>
        <w:left w:val="none" w:sz="0" w:space="0" w:color="auto"/>
        <w:bottom w:val="none" w:sz="0" w:space="0" w:color="auto"/>
        <w:right w:val="none" w:sz="0" w:space="0" w:color="auto"/>
      </w:divBdr>
    </w:div>
    <w:div w:id="1287199880">
      <w:bodyDiv w:val="1"/>
      <w:marLeft w:val="0"/>
      <w:marRight w:val="0"/>
      <w:marTop w:val="0"/>
      <w:marBottom w:val="0"/>
      <w:divBdr>
        <w:top w:val="none" w:sz="0" w:space="0" w:color="auto"/>
        <w:left w:val="none" w:sz="0" w:space="0" w:color="auto"/>
        <w:bottom w:val="none" w:sz="0" w:space="0" w:color="auto"/>
        <w:right w:val="none" w:sz="0" w:space="0" w:color="auto"/>
      </w:divBdr>
    </w:div>
    <w:div w:id="1446345448">
      <w:bodyDiv w:val="1"/>
      <w:marLeft w:val="0"/>
      <w:marRight w:val="0"/>
      <w:marTop w:val="0"/>
      <w:marBottom w:val="0"/>
      <w:divBdr>
        <w:top w:val="none" w:sz="0" w:space="0" w:color="auto"/>
        <w:left w:val="none" w:sz="0" w:space="0" w:color="auto"/>
        <w:bottom w:val="none" w:sz="0" w:space="0" w:color="auto"/>
        <w:right w:val="none" w:sz="0" w:space="0" w:color="auto"/>
      </w:divBdr>
    </w:div>
    <w:div w:id="1593077294">
      <w:bodyDiv w:val="1"/>
      <w:marLeft w:val="0"/>
      <w:marRight w:val="0"/>
      <w:marTop w:val="0"/>
      <w:marBottom w:val="0"/>
      <w:divBdr>
        <w:top w:val="none" w:sz="0" w:space="0" w:color="auto"/>
        <w:left w:val="none" w:sz="0" w:space="0" w:color="auto"/>
        <w:bottom w:val="none" w:sz="0" w:space="0" w:color="auto"/>
        <w:right w:val="none" w:sz="0" w:space="0" w:color="auto"/>
      </w:divBdr>
    </w:div>
    <w:div w:id="2119518011">
      <w:bodyDiv w:val="1"/>
      <w:marLeft w:val="0"/>
      <w:marRight w:val="0"/>
      <w:marTop w:val="0"/>
      <w:marBottom w:val="0"/>
      <w:divBdr>
        <w:top w:val="none" w:sz="0" w:space="0" w:color="auto"/>
        <w:left w:val="none" w:sz="0" w:space="0" w:color="auto"/>
        <w:bottom w:val="none" w:sz="0" w:space="0" w:color="auto"/>
        <w:right w:val="none" w:sz="0" w:space="0" w:color="auto"/>
      </w:divBdr>
    </w:div>
    <w:div w:id="213038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akt/119022026004" TargetMode="External"/><Relationship Id="rId2" Type="http://schemas.openxmlformats.org/officeDocument/2006/relationships/hyperlink" Target="https://www.riigiteataja.ee/akt/119022026004" TargetMode="External"/><Relationship Id="rId1" Type="http://schemas.openxmlformats.org/officeDocument/2006/relationships/hyperlink" Target="https://www.justdigi.ee/oigusloome-arendamine/hea-oigusloome-ja-normitehnika/honte-kasiraamat" TargetMode="External"/><Relationship Id="rId4" Type="http://schemas.openxmlformats.org/officeDocument/2006/relationships/hyperlink" Target="https://www.emta.ee/eraklient/amet-uudised-ja-kontakt/maksu-ja-tolliamet/aastaraamat/tootaja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tanel.ermel@emta.ee" TargetMode="External"/><Relationship Id="rId3" Type="http://schemas.openxmlformats.org/officeDocument/2006/relationships/customXml" Target="../customXml/item3.xml"/><Relationship Id="rId21" Type="http://schemas.openxmlformats.org/officeDocument/2006/relationships/hyperlink" Target="https://www.riigikogu.ee/tegevus/eelnoud/eelnou/766f7c9b-8932-40de-8a6a-20fae2aac3af/korruptsioonivastase-seaduse-muutmise-seadu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pille.kullamaa@emta.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neli.valgma@fin.ee" TargetMode="External"/><Relationship Id="rId20" Type="http://schemas.openxmlformats.org/officeDocument/2006/relationships/hyperlink" Target="mailto:heleri.piip@fi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rtur.lundalin@fin.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atlin.kruusmaa@justdig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mta.ee/ariklient/registreerimine-ettevotlus/registreerimine-ehituses/uldised-pohimotted-tolgendused" TargetMode="External"/><Relationship Id="rId13" Type="http://schemas.openxmlformats.org/officeDocument/2006/relationships/hyperlink" Target="https://eur-lex.europa.eu/eli/reg/2020/2223/oj?eliuri=eli%3Areg%3A2020%3A2223%3Aoj&amp;locale=et" TargetMode="External"/><Relationship Id="rId18" Type="http://schemas.openxmlformats.org/officeDocument/2006/relationships/hyperlink" Target="https://ariregister.rik.ee/est/statistics" TargetMode="External"/><Relationship Id="rId3" Type="http://schemas.openxmlformats.org/officeDocument/2006/relationships/hyperlink" Target="https://eelnoud.valitsus.ee/main/mount/docList/8ca76f25-d075-4bf7-882e-aa5cf15f6b05" TargetMode="External"/><Relationship Id="rId7" Type="http://schemas.openxmlformats.org/officeDocument/2006/relationships/hyperlink" Target="https://www.riigikogu.ee/tegevus/eelnoud/eelnou/8fad2d24-dfa1-4204-81e5-bb35801db14c" TargetMode="External"/><Relationship Id="rId12" Type="http://schemas.openxmlformats.org/officeDocument/2006/relationships/hyperlink" Target="https://www.riigiteataja.ee/akt/116112022002" TargetMode="External"/><Relationship Id="rId17" Type="http://schemas.openxmlformats.org/officeDocument/2006/relationships/hyperlink" Target="https://kul.ee/tunnustatud-loomeliidud" TargetMode="External"/><Relationship Id="rId2" Type="http://schemas.openxmlformats.org/officeDocument/2006/relationships/hyperlink" Target="https://eelnoud.valitsus.ee/main/mount/docList/234528dd-d157-4f67-8eca-0cd3a86222eb" TargetMode="External"/><Relationship Id="rId16" Type="http://schemas.openxmlformats.org/officeDocument/2006/relationships/hyperlink" Target="https://ariregister.rik.ee/est/statistics" TargetMode="External"/><Relationship Id="rId1" Type="http://schemas.openxmlformats.org/officeDocument/2006/relationships/hyperlink" Target="https://eelnoud.valitsus.ee/main/mount/docList/34c6e051-1a16-41d3-b62d-a42ecd5fcde0" TargetMode="External"/><Relationship Id="rId6" Type="http://schemas.openxmlformats.org/officeDocument/2006/relationships/hyperlink" Target="https://eelnoud.valitsus.ee/main/mount/docList/3b618743-89bf-4487-a4e9-aeed6b62b86f" TargetMode="External"/><Relationship Id="rId11" Type="http://schemas.openxmlformats.org/officeDocument/2006/relationships/hyperlink" Target="https://eelnoud.valitsus.ee/main/mount/docList/94e9157c-53bb-41a7-b5e2-14fa4bf4200b" TargetMode="External"/><Relationship Id="rId5" Type="http://schemas.openxmlformats.org/officeDocument/2006/relationships/hyperlink" Target="https://eelnoud.valitsus.ee/main/mount/docList/2b67132e-d70c-4a56-95e1-7545432927ec" TargetMode="External"/><Relationship Id="rId15" Type="http://schemas.openxmlformats.org/officeDocument/2006/relationships/hyperlink" Target="https://www.fi.ee/et/turuosaliste-register?closed=1&amp;st%5b31%5d=31&amp;st%5b36%5d=36&amp;st%5b37%5d=37&amp;st%5b38%5d=38&amp;st%5b39%5d=39&amp;st%5b40%5d=40&amp;st%5b41%5d=41&amp;st%5b42%5d=42&amp;st%5b43%5d=43" TargetMode="External"/><Relationship Id="rId10" Type="http://schemas.openxmlformats.org/officeDocument/2006/relationships/hyperlink" Target="https://eelnoud.valitsus.ee/main/mount/docList/1bd24a1a-d55d-4943-979c-77fb900d8cf0" TargetMode="External"/><Relationship Id="rId19" Type="http://schemas.openxmlformats.org/officeDocument/2006/relationships/hyperlink" Target="https://www.stat.ee/et/avasta-statistikat/valdkonnad/majandus/majandusuksused" TargetMode="External"/><Relationship Id="rId4" Type="http://schemas.openxmlformats.org/officeDocument/2006/relationships/hyperlink" Target="https://eelnoud.valitsus.ee/main/mount/docList/304d2c38-c6d0-4900-9df6-3d083641192f" TargetMode="External"/><Relationship Id="rId9" Type="http://schemas.openxmlformats.org/officeDocument/2006/relationships/hyperlink" Target="https://www.koda.ee/et/meie-arvamus/maksuotsused-voiksid-olla-avalikud" TargetMode="External"/><Relationship Id="rId14" Type="http://schemas.openxmlformats.org/officeDocument/2006/relationships/hyperlink" Target="https://eur-lex.europa.eu/legal-content/ET/TXT/?uri=CELEX%3A02013R0883-2021011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8A26A-87F8-434A-8E7A-F617D5575699}">
  <ds:schemaRefs>
    <ds:schemaRef ds:uri="http://schemas.openxmlformats.org/officeDocument/2006/bibliography"/>
  </ds:schemaRefs>
</ds:datastoreItem>
</file>

<file path=customXml/itemProps2.xml><?xml version="1.0" encoding="utf-8"?>
<ds:datastoreItem xmlns:ds="http://schemas.openxmlformats.org/officeDocument/2006/customXml" ds:itemID="{B3166C50-249F-49C0-9B94-734C64D3AE8B}">
  <ds:schemaRefs>
    <ds:schemaRef ds:uri="http://schemas.microsoft.com/sharepoint/v3/contenttype/forms"/>
  </ds:schemaRefs>
</ds:datastoreItem>
</file>

<file path=customXml/itemProps3.xml><?xml version="1.0" encoding="utf-8"?>
<ds:datastoreItem xmlns:ds="http://schemas.openxmlformats.org/officeDocument/2006/customXml" ds:itemID="{9BD27FDD-A602-4ADE-BF25-0D47ED8F0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B0349-7C2B-41F7-960E-9A68B7CD897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65</Pages>
  <Words>24800</Words>
  <Characters>178808</Characters>
  <Application>Microsoft Office Word</Application>
  <DocSecurity>0</DocSecurity>
  <Lines>3193</Lines>
  <Paragraphs>692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Justiitsministeerium</Company>
  <LinksUpToDate>false</LinksUpToDate>
  <CharactersWithSpaces>202916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Lundalin</dc:creator>
  <cp:keywords/>
  <dc:description/>
  <cp:lastModifiedBy>Joel Kook - JUSTDIGI</cp:lastModifiedBy>
  <cp:revision>36</cp:revision>
  <dcterms:created xsi:type="dcterms:W3CDTF">2026-03-25T15:33:00Z</dcterms:created>
  <dcterms:modified xsi:type="dcterms:W3CDTF">2026-04-08T11:06:00Z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2025-03-13T13:34:27Z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f0d2cf1d-9fa6-4991-9de0-7c0d6902bb70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